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4763B78F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F567AB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F567AB">
        <w:rPr>
          <w:sz w:val="22"/>
          <w:szCs w:val="22"/>
        </w:rPr>
        <w:t>08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705E82F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BB7BD5">
        <w:rPr>
          <w:sz w:val="22"/>
          <w:szCs w:val="22"/>
        </w:rPr>
        <w:t>1</w:t>
      </w:r>
      <w:r w:rsidR="00F567AB">
        <w:rPr>
          <w:sz w:val="22"/>
          <w:szCs w:val="22"/>
        </w:rPr>
        <w:t>60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5F1CD7FE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F567AB" w:rsidRPr="00F567AB">
        <w:rPr>
          <w:b/>
          <w:bCs/>
          <w:sz w:val="22"/>
          <w:szCs w:val="22"/>
        </w:rPr>
        <w:t>Dostaw</w:t>
      </w:r>
      <w:r w:rsidR="00F567AB">
        <w:rPr>
          <w:b/>
          <w:bCs/>
          <w:sz w:val="22"/>
          <w:szCs w:val="22"/>
        </w:rPr>
        <w:t>ę</w:t>
      </w:r>
      <w:r w:rsidR="00F567AB" w:rsidRPr="00F567AB">
        <w:rPr>
          <w:b/>
          <w:bCs/>
          <w:sz w:val="22"/>
          <w:szCs w:val="22"/>
        </w:rPr>
        <w:t xml:space="preserve"> spektrofotometru VIS z technologią RFID lub </w:t>
      </w:r>
      <w:r w:rsidR="00F567AB" w:rsidRPr="00F567AB">
        <w:rPr>
          <w:b/>
          <w:bCs/>
          <w:sz w:val="22"/>
          <w:szCs w:val="22"/>
        </w:rPr>
        <w:t>równoważną</w:t>
      </w:r>
      <w:r w:rsidR="00F567AB" w:rsidRPr="00F567AB">
        <w:rPr>
          <w:b/>
          <w:bCs/>
          <w:sz w:val="22"/>
          <w:szCs w:val="22"/>
        </w:rPr>
        <w:t xml:space="preserve"> wraz </w:t>
      </w:r>
      <w:r w:rsidR="00F567AB">
        <w:rPr>
          <w:b/>
          <w:bCs/>
          <w:sz w:val="22"/>
          <w:szCs w:val="22"/>
        </w:rPr>
        <w:br/>
      </w:r>
      <w:r w:rsidR="00F567AB" w:rsidRPr="00F567AB">
        <w:rPr>
          <w:b/>
          <w:bCs/>
          <w:sz w:val="22"/>
          <w:szCs w:val="22"/>
        </w:rPr>
        <w:t xml:space="preserve">z wyposażeniem dodatkowym dla </w:t>
      </w:r>
      <w:proofErr w:type="spellStart"/>
      <w:r w:rsidR="00F567AB" w:rsidRPr="00F567AB">
        <w:rPr>
          <w:b/>
          <w:bCs/>
          <w:sz w:val="22"/>
          <w:szCs w:val="22"/>
        </w:rPr>
        <w:t>WWNiG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BB7BD5">
        <w:rPr>
          <w:b/>
          <w:sz w:val="22"/>
          <w:szCs w:val="22"/>
        </w:rPr>
        <w:t>1</w:t>
      </w:r>
      <w:r w:rsidR="00F567AB">
        <w:rPr>
          <w:b/>
          <w:sz w:val="22"/>
          <w:szCs w:val="22"/>
        </w:rPr>
        <w:t>60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CC638E0" w14:textId="77777777" w:rsidR="00F567AB" w:rsidRPr="00F567AB" w:rsidRDefault="00F567AB" w:rsidP="00F567AB">
      <w:pPr>
        <w:shd w:val="clear" w:color="auto" w:fill="FFFFFF"/>
        <w:spacing w:line="360" w:lineRule="auto"/>
        <w:jc w:val="both"/>
        <w:rPr>
          <w:sz w:val="22"/>
          <w:szCs w:val="22"/>
        </w:rPr>
      </w:pPr>
      <w:r w:rsidRPr="00F567AB">
        <w:rPr>
          <w:sz w:val="22"/>
          <w:szCs w:val="22"/>
        </w:rPr>
        <w:t xml:space="preserve">1) Czy dopuszczacie Państwo spektrofotometr o przekątnej ekranu 10,1”? </w:t>
      </w:r>
    </w:p>
    <w:p w14:paraId="238660E8" w14:textId="77777777" w:rsidR="00F567AB" w:rsidRPr="00F567AB" w:rsidRDefault="00F567AB" w:rsidP="00F567AB">
      <w:pPr>
        <w:shd w:val="clear" w:color="auto" w:fill="FFFFFF"/>
        <w:spacing w:line="360" w:lineRule="auto"/>
        <w:jc w:val="both"/>
        <w:rPr>
          <w:sz w:val="22"/>
          <w:szCs w:val="22"/>
        </w:rPr>
      </w:pPr>
      <w:r w:rsidRPr="00F567AB">
        <w:rPr>
          <w:sz w:val="22"/>
          <w:szCs w:val="22"/>
        </w:rPr>
        <w:t xml:space="preserve">2) Czy zaakceptujecie Państwo spektrofotometr o zakresie spektralnym 190nm … 800nm? </w:t>
      </w:r>
    </w:p>
    <w:p w14:paraId="7BD407C4" w14:textId="77777777" w:rsidR="00F567AB" w:rsidRPr="00F567AB" w:rsidRDefault="00F567AB" w:rsidP="00F567AB">
      <w:pPr>
        <w:shd w:val="clear" w:color="auto" w:fill="FFFFFF"/>
        <w:spacing w:line="360" w:lineRule="auto"/>
        <w:jc w:val="both"/>
        <w:rPr>
          <w:sz w:val="22"/>
          <w:szCs w:val="22"/>
        </w:rPr>
      </w:pPr>
      <w:r w:rsidRPr="00F567AB">
        <w:rPr>
          <w:sz w:val="22"/>
          <w:szCs w:val="22"/>
        </w:rPr>
        <w:t xml:space="preserve">3) Czy dopuszczacie Państwo spektrofotometr z otwartym gniazdem pomiarowym, obsługującym kuwety prostokątne: 10mm, 20mm, 40mm i 50mm, oraz kuwety okrągłe: 13mm, 16mm i 24mm? </w:t>
      </w:r>
    </w:p>
    <w:p w14:paraId="301C5ABB" w14:textId="77777777" w:rsidR="00F567AB" w:rsidRPr="00F567AB" w:rsidRDefault="00F567AB" w:rsidP="00F567AB">
      <w:pPr>
        <w:shd w:val="clear" w:color="auto" w:fill="FFFFFF"/>
        <w:spacing w:line="360" w:lineRule="auto"/>
        <w:jc w:val="both"/>
        <w:rPr>
          <w:sz w:val="22"/>
          <w:szCs w:val="22"/>
        </w:rPr>
      </w:pPr>
      <w:r w:rsidRPr="00F567AB">
        <w:rPr>
          <w:sz w:val="22"/>
          <w:szCs w:val="22"/>
        </w:rPr>
        <w:t xml:space="preserve">4) Czy dopuszczacie Państwo urządzenie z 200 wstępnie zaprogramowanymi metodami oraz możliwością wprowadzenia 99-metod użytkownika? </w:t>
      </w:r>
    </w:p>
    <w:p w14:paraId="152F88BF" w14:textId="4AD1906C" w:rsidR="00EE0164" w:rsidRPr="00F567AB" w:rsidRDefault="00F567AB" w:rsidP="00F567AB">
      <w:pPr>
        <w:shd w:val="clear" w:color="auto" w:fill="FFFFFF"/>
        <w:spacing w:line="360" w:lineRule="auto"/>
        <w:jc w:val="both"/>
        <w:rPr>
          <w:b/>
          <w:sz w:val="22"/>
          <w:szCs w:val="22"/>
        </w:rPr>
      </w:pPr>
      <w:r w:rsidRPr="00F567AB">
        <w:rPr>
          <w:sz w:val="22"/>
          <w:szCs w:val="22"/>
        </w:rPr>
        <w:t>5) Czy zaakceptujecie Państwo instrument z pamięcią 1000 zarejestrowanych wyników?</w:t>
      </w:r>
    </w:p>
    <w:p w14:paraId="4796CABA" w14:textId="77777777" w:rsidR="00EE0164" w:rsidRPr="008219B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46B4B3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7EEC2599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C55030" w:rsidRPr="00F71FDA">
        <w:rPr>
          <w:b/>
          <w:sz w:val="22"/>
          <w:szCs w:val="22"/>
        </w:rPr>
        <w:t xml:space="preserve">zi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0B2C1A67" w14:textId="0DC8C843" w:rsidR="00F567AB" w:rsidRPr="00F567AB" w:rsidRDefault="00F567AB" w:rsidP="00F567AB">
      <w:pPr>
        <w:spacing w:line="360" w:lineRule="auto"/>
        <w:rPr>
          <w:sz w:val="22"/>
          <w:szCs w:val="22"/>
        </w:rPr>
      </w:pPr>
      <w:r w:rsidRPr="00F567AB">
        <w:rPr>
          <w:sz w:val="22"/>
          <w:szCs w:val="22"/>
        </w:rPr>
        <w:t>1. Tak.</w:t>
      </w:r>
      <w:r>
        <w:rPr>
          <w:sz w:val="22"/>
          <w:szCs w:val="22"/>
        </w:rPr>
        <w:t xml:space="preserve"> Zamawiający </w:t>
      </w:r>
      <w:r w:rsidRPr="00F567AB">
        <w:rPr>
          <w:sz w:val="22"/>
          <w:szCs w:val="22"/>
        </w:rPr>
        <w:t>dopuszcza</w:t>
      </w:r>
      <w:r>
        <w:rPr>
          <w:sz w:val="22"/>
          <w:szCs w:val="22"/>
        </w:rPr>
        <w:t xml:space="preserve"> dostawę</w:t>
      </w:r>
      <w:r w:rsidRPr="00F567AB">
        <w:rPr>
          <w:sz w:val="22"/>
          <w:szCs w:val="22"/>
        </w:rPr>
        <w:t xml:space="preserve"> spektrofotometr</w:t>
      </w:r>
      <w:r>
        <w:rPr>
          <w:sz w:val="22"/>
          <w:szCs w:val="22"/>
        </w:rPr>
        <w:t>u</w:t>
      </w:r>
      <w:r w:rsidRPr="00F567AB">
        <w:rPr>
          <w:sz w:val="22"/>
          <w:szCs w:val="22"/>
        </w:rPr>
        <w:t xml:space="preserve"> o przekątnej ekranu 10,1”</w:t>
      </w:r>
    </w:p>
    <w:p w14:paraId="5DF7F355" w14:textId="25FCAB0F" w:rsidR="00F567AB" w:rsidRPr="00F567AB" w:rsidRDefault="00F567AB" w:rsidP="00F567AB">
      <w:pPr>
        <w:spacing w:line="360" w:lineRule="auto"/>
        <w:rPr>
          <w:rStyle w:val="Pogrubienie"/>
          <w:b w:val="0"/>
          <w:bCs w:val="0"/>
          <w:color w:val="000000"/>
          <w:sz w:val="22"/>
          <w:szCs w:val="22"/>
        </w:rPr>
      </w:pPr>
      <w:r w:rsidRPr="00F567AB">
        <w:rPr>
          <w:sz w:val="22"/>
          <w:szCs w:val="22"/>
        </w:rPr>
        <w:t>2.</w:t>
      </w:r>
      <w:r w:rsidRPr="00F567AB">
        <w:rPr>
          <w:b/>
          <w:sz w:val="22"/>
          <w:szCs w:val="22"/>
        </w:rPr>
        <w:t xml:space="preserve"> Nie  </w:t>
      </w:r>
      <w:r>
        <w:rPr>
          <w:b/>
          <w:sz w:val="22"/>
          <w:szCs w:val="22"/>
        </w:rPr>
        <w:t xml:space="preserve">Zamawiający nie dopuszcza dostawy </w:t>
      </w:r>
      <w:r w:rsidRPr="00F567AB">
        <w:rPr>
          <w:sz w:val="22"/>
          <w:szCs w:val="22"/>
        </w:rPr>
        <w:t>spektrofotometr</w:t>
      </w:r>
      <w:r>
        <w:rPr>
          <w:sz w:val="22"/>
          <w:szCs w:val="22"/>
        </w:rPr>
        <w:t>u</w:t>
      </w:r>
      <w:r w:rsidRPr="00F567AB">
        <w:rPr>
          <w:sz w:val="22"/>
          <w:szCs w:val="22"/>
        </w:rPr>
        <w:t xml:space="preserve"> o zakresie spektralnym 190nm … 800nm</w:t>
      </w:r>
      <w:r>
        <w:rPr>
          <w:sz w:val="22"/>
          <w:szCs w:val="22"/>
        </w:rPr>
        <w:t xml:space="preserve"> i podtrzymuje wymagania określone w  SWZ, tj. </w:t>
      </w:r>
      <w:r w:rsidRPr="00F567AB">
        <w:rPr>
          <w:rStyle w:val="Pogrubienie"/>
          <w:color w:val="000000"/>
          <w:sz w:val="22"/>
          <w:szCs w:val="22"/>
        </w:rPr>
        <w:t xml:space="preserve">zakres długości fali 320 - 1100 </w:t>
      </w:r>
      <w:proofErr w:type="spellStart"/>
      <w:r w:rsidRPr="00F567AB">
        <w:rPr>
          <w:rStyle w:val="Pogrubienie"/>
          <w:color w:val="000000"/>
          <w:sz w:val="22"/>
          <w:szCs w:val="22"/>
        </w:rPr>
        <w:t>nm</w:t>
      </w:r>
      <w:proofErr w:type="spellEnd"/>
    </w:p>
    <w:p w14:paraId="0C3EFB2B" w14:textId="007591C5" w:rsidR="00F567AB" w:rsidRPr="00F567AB" w:rsidRDefault="00F567AB" w:rsidP="00F567AB">
      <w:pPr>
        <w:spacing w:line="360" w:lineRule="auto"/>
        <w:rPr>
          <w:rStyle w:val="Pogrubienie"/>
          <w:color w:val="000000"/>
          <w:sz w:val="22"/>
          <w:szCs w:val="22"/>
        </w:rPr>
      </w:pPr>
      <w:r w:rsidRPr="00F567AB">
        <w:rPr>
          <w:sz w:val="22"/>
          <w:szCs w:val="22"/>
        </w:rPr>
        <w:t xml:space="preserve">3. </w:t>
      </w:r>
      <w:r w:rsidRPr="00F567AB">
        <w:rPr>
          <w:b/>
          <w:sz w:val="22"/>
          <w:szCs w:val="22"/>
        </w:rPr>
        <w:t>Nie</w:t>
      </w:r>
      <w:r>
        <w:rPr>
          <w:sz w:val="22"/>
          <w:szCs w:val="22"/>
        </w:rPr>
        <w:t xml:space="preserve">, Zamawiający nie </w:t>
      </w:r>
      <w:r w:rsidRPr="00F567AB">
        <w:rPr>
          <w:sz w:val="22"/>
          <w:szCs w:val="22"/>
        </w:rPr>
        <w:t>dopuszcza</w:t>
      </w:r>
      <w:r>
        <w:rPr>
          <w:sz w:val="22"/>
          <w:szCs w:val="22"/>
        </w:rPr>
        <w:t xml:space="preserve"> dostawy</w:t>
      </w:r>
      <w:r w:rsidRPr="00F567AB">
        <w:rPr>
          <w:sz w:val="22"/>
          <w:szCs w:val="22"/>
        </w:rPr>
        <w:t xml:space="preserve"> spektrofotometr</w:t>
      </w:r>
      <w:r>
        <w:rPr>
          <w:sz w:val="22"/>
          <w:szCs w:val="22"/>
        </w:rPr>
        <w:t>u</w:t>
      </w:r>
      <w:r w:rsidRPr="00F567AB">
        <w:rPr>
          <w:sz w:val="22"/>
          <w:szCs w:val="22"/>
        </w:rPr>
        <w:t xml:space="preserve"> z otwartym gniazdem pomiarowym, obsługującym kuwety prostokątne: 10mm, 20mm, 40mm i 50mm, oraz kuwety okrągłe: 13mm, 16mm i 24mm</w:t>
      </w:r>
      <w:r>
        <w:rPr>
          <w:sz w:val="22"/>
          <w:szCs w:val="22"/>
        </w:rPr>
        <w:t xml:space="preserve">. </w:t>
      </w:r>
      <w:r w:rsidRPr="00F567AB">
        <w:rPr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 w:rsidRPr="00F567AB">
        <w:rPr>
          <w:sz w:val="22"/>
          <w:szCs w:val="22"/>
        </w:rPr>
        <w:t xml:space="preserve">godnie </w:t>
      </w:r>
      <w:r w:rsidR="00951C22">
        <w:rPr>
          <w:sz w:val="22"/>
          <w:szCs w:val="22"/>
        </w:rPr>
        <w:t>z wymaganiami</w:t>
      </w:r>
      <w:r w:rsidRPr="00F567AB">
        <w:rPr>
          <w:sz w:val="22"/>
          <w:szCs w:val="22"/>
        </w:rPr>
        <w:t xml:space="preserve"> urządzeni</w:t>
      </w:r>
      <w:r w:rsidR="00951C22">
        <w:rPr>
          <w:sz w:val="22"/>
          <w:szCs w:val="22"/>
        </w:rPr>
        <w:t>e</w:t>
      </w:r>
      <w:r w:rsidRPr="00F567AB">
        <w:rPr>
          <w:sz w:val="22"/>
          <w:szCs w:val="22"/>
        </w:rPr>
        <w:t xml:space="preserve"> ma także obsługiwać kuwety prostokątne </w:t>
      </w:r>
      <w:r w:rsidRPr="00F567AB">
        <w:rPr>
          <w:rStyle w:val="Pogrubienie"/>
          <w:color w:val="000000"/>
          <w:sz w:val="22"/>
          <w:szCs w:val="22"/>
        </w:rPr>
        <w:t>1 cal o obj.25 ml.</w:t>
      </w:r>
    </w:p>
    <w:p w14:paraId="67365AB0" w14:textId="2AB34962" w:rsidR="00F567AB" w:rsidRPr="00F567AB" w:rsidRDefault="00F567AB" w:rsidP="00F567AB">
      <w:pPr>
        <w:spacing w:line="360" w:lineRule="auto"/>
        <w:rPr>
          <w:rStyle w:val="Pogrubienie"/>
          <w:color w:val="000000"/>
          <w:sz w:val="22"/>
          <w:szCs w:val="22"/>
        </w:rPr>
      </w:pPr>
      <w:r w:rsidRPr="00F567AB">
        <w:rPr>
          <w:rStyle w:val="Pogrubienie"/>
          <w:color w:val="000000"/>
          <w:sz w:val="22"/>
          <w:szCs w:val="22"/>
        </w:rPr>
        <w:lastRenderedPageBreak/>
        <w:t>4. Nie</w:t>
      </w:r>
      <w:r w:rsidR="00951C22">
        <w:rPr>
          <w:rStyle w:val="Pogrubienie"/>
          <w:color w:val="000000"/>
          <w:sz w:val="22"/>
          <w:szCs w:val="22"/>
        </w:rPr>
        <w:t>,</w:t>
      </w:r>
      <w:r w:rsidRPr="00F567AB">
        <w:rPr>
          <w:rStyle w:val="Pogrubienie"/>
          <w:color w:val="000000"/>
          <w:sz w:val="22"/>
          <w:szCs w:val="22"/>
        </w:rPr>
        <w:t xml:space="preserve"> </w:t>
      </w:r>
      <w:r w:rsidR="00951C22">
        <w:rPr>
          <w:sz w:val="22"/>
          <w:szCs w:val="22"/>
        </w:rPr>
        <w:t xml:space="preserve">Zamawiający nie </w:t>
      </w:r>
      <w:r w:rsidR="00951C22" w:rsidRPr="00F567AB">
        <w:rPr>
          <w:sz w:val="22"/>
          <w:szCs w:val="22"/>
        </w:rPr>
        <w:t>dopuszcza</w:t>
      </w:r>
      <w:r w:rsidR="00951C22">
        <w:rPr>
          <w:sz w:val="22"/>
          <w:szCs w:val="22"/>
        </w:rPr>
        <w:t xml:space="preserve"> dostawy</w:t>
      </w:r>
      <w:r w:rsidR="00951C22" w:rsidRPr="00F567AB">
        <w:rPr>
          <w:sz w:val="22"/>
          <w:szCs w:val="22"/>
        </w:rPr>
        <w:t xml:space="preserve"> urządzeni</w:t>
      </w:r>
      <w:r w:rsidR="00951C22">
        <w:rPr>
          <w:sz w:val="22"/>
          <w:szCs w:val="22"/>
        </w:rPr>
        <w:t>a</w:t>
      </w:r>
      <w:r w:rsidR="00951C22" w:rsidRPr="00F567AB">
        <w:rPr>
          <w:sz w:val="22"/>
          <w:szCs w:val="22"/>
        </w:rPr>
        <w:t xml:space="preserve"> z 200 wstępnie zaprogramowanymi metodami oraz możliwością wprowadzenia 99-metod użytkownika</w:t>
      </w:r>
      <w:r w:rsidR="00951C22">
        <w:rPr>
          <w:sz w:val="22"/>
          <w:szCs w:val="22"/>
        </w:rPr>
        <w:t>.</w:t>
      </w:r>
      <w:r w:rsidR="00951C22" w:rsidRPr="00F567AB">
        <w:rPr>
          <w:sz w:val="22"/>
          <w:szCs w:val="22"/>
        </w:rPr>
        <w:t xml:space="preserve"> </w:t>
      </w:r>
      <w:r w:rsidR="00951C22">
        <w:rPr>
          <w:sz w:val="22"/>
          <w:szCs w:val="22"/>
        </w:rPr>
        <w:t>Z</w:t>
      </w:r>
      <w:r w:rsidRPr="00F567AB">
        <w:rPr>
          <w:sz w:val="22"/>
          <w:szCs w:val="22"/>
        </w:rPr>
        <w:t>godnie ze specyfikacją</w:t>
      </w:r>
      <w:r w:rsidR="00951C22">
        <w:rPr>
          <w:sz w:val="22"/>
          <w:szCs w:val="22"/>
        </w:rPr>
        <w:t xml:space="preserve"> wymagane jest:</w:t>
      </w:r>
      <w:r w:rsidRPr="00F567AB">
        <w:rPr>
          <w:sz w:val="22"/>
          <w:szCs w:val="22"/>
        </w:rPr>
        <w:t xml:space="preserve"> </w:t>
      </w:r>
      <w:r w:rsidRPr="00F567AB">
        <w:rPr>
          <w:rStyle w:val="Pogrubienie"/>
          <w:color w:val="000000"/>
          <w:sz w:val="22"/>
          <w:szCs w:val="22"/>
        </w:rPr>
        <w:t>&gt;220 metody do wody i ścieków oraz możliwość wprowadzenia 100 programów użytkownika</w:t>
      </w:r>
    </w:p>
    <w:p w14:paraId="2B420960" w14:textId="77777777" w:rsidR="00F567AB" w:rsidRPr="00F567AB" w:rsidRDefault="00F567AB" w:rsidP="00F567AB">
      <w:pPr>
        <w:spacing w:line="360" w:lineRule="auto"/>
        <w:rPr>
          <w:rStyle w:val="Pogrubienie"/>
          <w:color w:val="000000"/>
          <w:sz w:val="22"/>
          <w:szCs w:val="22"/>
        </w:rPr>
      </w:pPr>
    </w:p>
    <w:p w14:paraId="1F6E6FE2" w14:textId="7E4FF34E" w:rsidR="00F567AB" w:rsidRPr="00F567AB" w:rsidRDefault="00F567AB" w:rsidP="00F567AB">
      <w:pPr>
        <w:spacing w:line="360" w:lineRule="auto"/>
        <w:rPr>
          <w:sz w:val="22"/>
          <w:szCs w:val="22"/>
        </w:rPr>
      </w:pPr>
      <w:r w:rsidRPr="00F567AB">
        <w:rPr>
          <w:rStyle w:val="Pogrubienie"/>
          <w:color w:val="000000"/>
          <w:sz w:val="22"/>
          <w:szCs w:val="22"/>
        </w:rPr>
        <w:t>5. Nie</w:t>
      </w:r>
      <w:r w:rsidR="00951C22">
        <w:rPr>
          <w:rStyle w:val="Pogrubienie"/>
          <w:color w:val="000000"/>
          <w:sz w:val="22"/>
          <w:szCs w:val="22"/>
        </w:rPr>
        <w:t xml:space="preserve">, </w:t>
      </w:r>
      <w:r w:rsidR="00951C22" w:rsidRPr="00F567AB">
        <w:rPr>
          <w:rStyle w:val="Pogrubienie"/>
          <w:color w:val="000000"/>
          <w:sz w:val="22"/>
          <w:szCs w:val="22"/>
        </w:rPr>
        <w:t xml:space="preserve"> </w:t>
      </w:r>
      <w:r w:rsidR="00951C22">
        <w:rPr>
          <w:sz w:val="22"/>
          <w:szCs w:val="22"/>
        </w:rPr>
        <w:t xml:space="preserve">Zamawiający nie </w:t>
      </w:r>
      <w:r w:rsidR="00951C22" w:rsidRPr="00F567AB">
        <w:rPr>
          <w:sz w:val="22"/>
          <w:szCs w:val="22"/>
        </w:rPr>
        <w:t>dopuszcza</w:t>
      </w:r>
      <w:r w:rsidR="00951C22">
        <w:rPr>
          <w:sz w:val="22"/>
          <w:szCs w:val="22"/>
        </w:rPr>
        <w:t xml:space="preserve"> dostawy</w:t>
      </w:r>
      <w:r w:rsidRPr="00F567AB">
        <w:rPr>
          <w:rStyle w:val="Pogrubienie"/>
          <w:color w:val="000000"/>
          <w:sz w:val="22"/>
          <w:szCs w:val="22"/>
        </w:rPr>
        <w:t xml:space="preserve"> </w:t>
      </w:r>
      <w:r w:rsidR="00951C22" w:rsidRPr="00F567AB">
        <w:rPr>
          <w:sz w:val="22"/>
          <w:szCs w:val="22"/>
        </w:rPr>
        <w:t>instrument</w:t>
      </w:r>
      <w:r w:rsidR="00951C22">
        <w:rPr>
          <w:sz w:val="22"/>
          <w:szCs w:val="22"/>
        </w:rPr>
        <w:t>u</w:t>
      </w:r>
      <w:r w:rsidR="00951C22" w:rsidRPr="00F567AB">
        <w:rPr>
          <w:sz w:val="22"/>
          <w:szCs w:val="22"/>
        </w:rPr>
        <w:t xml:space="preserve"> z pamięcią 1000 zarejestrowanych wyników</w:t>
      </w:r>
      <w:r w:rsidR="00951C22">
        <w:rPr>
          <w:sz w:val="22"/>
          <w:szCs w:val="22"/>
        </w:rPr>
        <w:t>.</w:t>
      </w:r>
      <w:r w:rsidR="00951C22" w:rsidRPr="00F567AB">
        <w:rPr>
          <w:rStyle w:val="Pogrubienie"/>
          <w:color w:val="000000"/>
          <w:sz w:val="22"/>
          <w:szCs w:val="22"/>
        </w:rPr>
        <w:t xml:space="preserve"> </w:t>
      </w:r>
      <w:r w:rsidR="00951C22">
        <w:rPr>
          <w:rStyle w:val="Pogrubienie"/>
          <w:color w:val="000000"/>
          <w:sz w:val="22"/>
          <w:szCs w:val="22"/>
        </w:rPr>
        <w:t>Z</w:t>
      </w:r>
      <w:r w:rsidRPr="00F567AB">
        <w:rPr>
          <w:rStyle w:val="Pogrubienie"/>
          <w:color w:val="000000"/>
          <w:sz w:val="22"/>
          <w:szCs w:val="22"/>
        </w:rPr>
        <w:t>godnie ze specyfikacją przechowywanie danych</w:t>
      </w:r>
      <w:r w:rsidR="00951C22">
        <w:rPr>
          <w:rStyle w:val="Pogrubienie"/>
          <w:color w:val="000000"/>
          <w:sz w:val="22"/>
          <w:szCs w:val="22"/>
        </w:rPr>
        <w:t xml:space="preserve"> wymaganych jest </w:t>
      </w:r>
      <w:r w:rsidRPr="00F567AB">
        <w:rPr>
          <w:rStyle w:val="Pogrubienie"/>
          <w:color w:val="000000"/>
          <w:sz w:val="22"/>
          <w:szCs w:val="22"/>
        </w:rPr>
        <w:t xml:space="preserve"> 2000 danych pomiarowych</w:t>
      </w:r>
    </w:p>
    <w:p w14:paraId="4B1E2AFD" w14:textId="5F63FA6F" w:rsidR="000E1028" w:rsidRPr="008219B4" w:rsidRDefault="000E1028" w:rsidP="008219B4">
      <w:pPr>
        <w:jc w:val="both"/>
        <w:rPr>
          <w:color w:val="7030A0"/>
          <w:sz w:val="22"/>
          <w:szCs w:val="22"/>
        </w:rPr>
      </w:pPr>
    </w:p>
    <w:p w14:paraId="198B5BF4" w14:textId="12535B23" w:rsidR="000E1028" w:rsidRDefault="000E1028" w:rsidP="00024C4D">
      <w:pPr>
        <w:rPr>
          <w:color w:val="7030A0"/>
          <w:sz w:val="22"/>
          <w:szCs w:val="22"/>
        </w:rPr>
      </w:pPr>
    </w:p>
    <w:p w14:paraId="22DC09BC" w14:textId="6E6E37BA" w:rsidR="000E1028" w:rsidRDefault="000E1028" w:rsidP="00024C4D">
      <w:pPr>
        <w:rPr>
          <w:color w:val="7030A0"/>
          <w:sz w:val="22"/>
          <w:szCs w:val="22"/>
        </w:rPr>
      </w:pPr>
    </w:p>
    <w:p w14:paraId="155CD0E3" w14:textId="24C640C0" w:rsidR="000E1028" w:rsidRDefault="000E1028" w:rsidP="00024C4D">
      <w:pPr>
        <w:rPr>
          <w:color w:val="7030A0"/>
          <w:sz w:val="22"/>
          <w:szCs w:val="22"/>
        </w:rPr>
      </w:pPr>
    </w:p>
    <w:p w14:paraId="64AEC6A3" w14:textId="20074098" w:rsidR="000E1028" w:rsidRDefault="000E1028" w:rsidP="00024C4D">
      <w:pPr>
        <w:rPr>
          <w:color w:val="7030A0"/>
          <w:sz w:val="22"/>
          <w:szCs w:val="22"/>
        </w:rPr>
      </w:pPr>
    </w:p>
    <w:p w14:paraId="75EE04DE" w14:textId="06EE19DD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następujących zmian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2ADA4122" w14:textId="77777777" w:rsidR="00951C22" w:rsidRPr="00951C22" w:rsidRDefault="00951C22" w:rsidP="00951C2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951C22">
        <w:rPr>
          <w:rFonts w:ascii="Times New Roman" w:hAnsi="Times New Roman" w:cs="Times New Roman"/>
          <w:b/>
          <w:bCs/>
          <w:sz w:val="22"/>
          <w:szCs w:val="22"/>
        </w:rPr>
        <w:t>Pkt 4.1 SWZ</w:t>
      </w:r>
      <w:r w:rsidR="008219B4" w:rsidRPr="00951C22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8219B4" w:rsidRPr="00951C2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E5A2747" w14:textId="60BE31A3" w:rsidR="00951C22" w:rsidRPr="00951C22" w:rsidRDefault="008219B4" w:rsidP="00951C22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951C22">
        <w:rPr>
          <w:rFonts w:ascii="Times New Roman" w:hAnsi="Times New Roman" w:cs="Times New Roman"/>
          <w:sz w:val="22"/>
          <w:szCs w:val="22"/>
        </w:rPr>
        <w:br/>
        <w:t xml:space="preserve">- przed zmianą: </w:t>
      </w:r>
      <w:r w:rsidR="00951C22" w:rsidRPr="00951C22">
        <w:rPr>
          <w:rStyle w:val="Stopka"/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51C22" w:rsidRPr="00951C22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Wyświetlacz: kolorowy ekran dotykowy 7“ TFT WVGA (800 × 480 pikseli)</w:t>
      </w:r>
    </w:p>
    <w:p w14:paraId="1F8B305B" w14:textId="61ECCAF7" w:rsidR="00951C22" w:rsidRPr="00951C22" w:rsidRDefault="008219B4" w:rsidP="00951C22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951C22">
        <w:rPr>
          <w:rFonts w:ascii="Times New Roman" w:hAnsi="Times New Roman" w:cs="Times New Roman"/>
          <w:sz w:val="22"/>
          <w:szCs w:val="22"/>
        </w:rPr>
        <w:br/>
        <w:t xml:space="preserve">- po zmianie: </w:t>
      </w:r>
      <w:r w:rsidR="00951C22" w:rsidRPr="00951C22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51C22" w:rsidRPr="00951C22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Wyświetlacz: kolorowy ekran dotykowy </w:t>
      </w:r>
      <w:r w:rsidR="00951C22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10,1</w:t>
      </w:r>
      <w:r w:rsidR="00951C22" w:rsidRPr="00951C22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“ TFT WVGA (800 × 480 pikseli)</w:t>
      </w:r>
    </w:p>
    <w:p w14:paraId="5994F6FF" w14:textId="39CAD838" w:rsidR="000E1028" w:rsidRPr="000E1028" w:rsidRDefault="000E1028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66B50E45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1D34F" w14:textId="77777777" w:rsidR="00EC6CBB" w:rsidRDefault="00EC6CBB">
      <w:r>
        <w:separator/>
      </w:r>
    </w:p>
  </w:endnote>
  <w:endnote w:type="continuationSeparator" w:id="0">
    <w:p w14:paraId="5CCDDFE8" w14:textId="77777777" w:rsidR="00EC6CBB" w:rsidRDefault="00EC6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46503" w14:textId="77777777" w:rsidR="00EC6CBB" w:rsidRDefault="00EC6CBB">
      <w:r>
        <w:separator/>
      </w:r>
    </w:p>
  </w:footnote>
  <w:footnote w:type="continuationSeparator" w:id="0">
    <w:p w14:paraId="21753FAA" w14:textId="77777777" w:rsidR="00EC6CBB" w:rsidRDefault="00EC6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A1097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11307"/>
    <w:rsid w:val="00257092"/>
    <w:rsid w:val="002720D2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D124E"/>
    <w:rsid w:val="004E003B"/>
    <w:rsid w:val="004F24F4"/>
    <w:rsid w:val="00512A21"/>
    <w:rsid w:val="005144A9"/>
    <w:rsid w:val="00520165"/>
    <w:rsid w:val="00555FE7"/>
    <w:rsid w:val="0056195D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51C22"/>
    <w:rsid w:val="009C70AC"/>
    <w:rsid w:val="009F5679"/>
    <w:rsid w:val="00A40E9B"/>
    <w:rsid w:val="00A84EE1"/>
    <w:rsid w:val="00A905AC"/>
    <w:rsid w:val="00A954F0"/>
    <w:rsid w:val="00B11682"/>
    <w:rsid w:val="00B23E9A"/>
    <w:rsid w:val="00B24B9D"/>
    <w:rsid w:val="00B94483"/>
    <w:rsid w:val="00BA6584"/>
    <w:rsid w:val="00BB7BD5"/>
    <w:rsid w:val="00BC405B"/>
    <w:rsid w:val="00BE7BFD"/>
    <w:rsid w:val="00C370F2"/>
    <w:rsid w:val="00C44EEC"/>
    <w:rsid w:val="00C4514E"/>
    <w:rsid w:val="00C5503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A4BEE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C6CBB"/>
    <w:rsid w:val="00EE0164"/>
    <w:rsid w:val="00EE459C"/>
    <w:rsid w:val="00F41D09"/>
    <w:rsid w:val="00F43E57"/>
    <w:rsid w:val="00F53E53"/>
    <w:rsid w:val="00F567AB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rsid w:val="00F567AB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Pogrubienie">
    <w:name w:val="Strong"/>
    <w:qFormat/>
    <w:rsid w:val="00F567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2021-06-08T12:13:00Z</cp:lastPrinted>
  <dcterms:created xsi:type="dcterms:W3CDTF">2021-06-08T11:54:00Z</dcterms:created>
  <dcterms:modified xsi:type="dcterms:W3CDTF">2021-06-08T12:26:00Z</dcterms:modified>
</cp:coreProperties>
</file>