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E6B89" w:rsidRDefault="00010A15" w:rsidP="007E6B89">
      <w:pPr>
        <w:jc w:val="right"/>
        <w:rPr>
          <w:b/>
          <w:sz w:val="22"/>
          <w:szCs w:val="22"/>
          <w:lang w:val="pl-PL"/>
        </w:rPr>
      </w:pPr>
      <w:r w:rsidRPr="007E6B89">
        <w:rPr>
          <w:b/>
          <w:sz w:val="22"/>
          <w:szCs w:val="22"/>
          <w:lang w:val="pl-PL"/>
        </w:rPr>
        <w:t>Załącznik nr 3</w:t>
      </w:r>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xml:space="preserve">, o którym mowa w art. 275 pkt 1 ustawy </w:t>
      </w:r>
      <w:proofErr w:type="spellStart"/>
      <w:r w:rsidR="00ED5614" w:rsidRPr="007E6B89">
        <w:rPr>
          <w:sz w:val="22"/>
          <w:szCs w:val="22"/>
        </w:rPr>
        <w:t>Pzp</w:t>
      </w:r>
      <w:proofErr w:type="spellEnd"/>
      <w:r w:rsidR="00ED5614" w:rsidRPr="007E6B89">
        <w:rPr>
          <w:sz w:val="22"/>
          <w:szCs w:val="22"/>
        </w:rPr>
        <w:t>.</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67A5701C" w14:textId="77777777" w:rsidR="00010A15" w:rsidRPr="007E6B89"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09E5724A" w14:textId="04CB1B33" w:rsidR="00C5551D" w:rsidRPr="00C5551D" w:rsidRDefault="00010A15" w:rsidP="00C5551D">
      <w:pPr>
        <w:pStyle w:val="Podtytu"/>
        <w:numPr>
          <w:ilvl w:val="0"/>
          <w:numId w:val="41"/>
        </w:numPr>
        <w:jc w:val="both"/>
        <w:rPr>
          <w:rFonts w:ascii="Times New Roman" w:hAnsi="Times New Roman"/>
          <w:sz w:val="22"/>
          <w:szCs w:val="22"/>
        </w:rPr>
      </w:pPr>
      <w:r w:rsidRPr="00C5551D">
        <w:rPr>
          <w:rFonts w:ascii="Times New Roman" w:hAnsi="Times New Roman"/>
          <w:b w:val="0"/>
          <w:bCs/>
          <w:sz w:val="22"/>
          <w:szCs w:val="22"/>
        </w:rPr>
        <w:t>Przedmiotem niniejszej umowy jest</w:t>
      </w:r>
      <w:bookmarkStart w:id="0" w:name="_Hlk58842586"/>
      <w:r w:rsidR="00183297" w:rsidRPr="00C5551D">
        <w:rPr>
          <w:rFonts w:ascii="Times New Roman" w:hAnsi="Times New Roman"/>
          <w:b w:val="0"/>
          <w:bCs/>
          <w:sz w:val="22"/>
          <w:szCs w:val="22"/>
        </w:rPr>
        <w:t xml:space="preserve"> </w:t>
      </w:r>
      <w:bookmarkEnd w:id="0"/>
      <w:r w:rsidR="00EC03C4" w:rsidRPr="0037196D">
        <w:rPr>
          <w:rFonts w:ascii="Times New Roman" w:hAnsi="Times New Roman"/>
          <w:sz w:val="20"/>
        </w:rPr>
        <w:t>Dostawa homogenizatora ręcznego wirnikowego z wyposażeniem – 1 komplet (homogenizator, wał i generator) - KC-zp.272-294/21</w:t>
      </w:r>
      <w:r w:rsidR="00EC03C4">
        <w:rPr>
          <w:rFonts w:ascii="Times New Roman" w:hAnsi="Times New Roman"/>
          <w:sz w:val="20"/>
        </w:rPr>
        <w:t xml:space="preserve"> </w:t>
      </w:r>
    </w:p>
    <w:p w14:paraId="1596C6CF" w14:textId="7A9B42CD" w:rsidR="00010A15" w:rsidRPr="00C5551D" w:rsidRDefault="00010A15" w:rsidP="00C5551D">
      <w:pPr>
        <w:pStyle w:val="Podtytu"/>
        <w:numPr>
          <w:ilvl w:val="0"/>
          <w:numId w:val="41"/>
        </w:numPr>
        <w:jc w:val="both"/>
        <w:rPr>
          <w:rFonts w:ascii="Times New Roman" w:hAnsi="Times New Roman"/>
          <w:b w:val="0"/>
          <w:bCs/>
          <w:sz w:val="22"/>
          <w:szCs w:val="22"/>
        </w:rPr>
      </w:pPr>
      <w:r w:rsidRPr="00C5551D">
        <w:rPr>
          <w:rFonts w:ascii="Times New Roman" w:hAnsi="Times New Roman"/>
          <w:b w:val="0"/>
          <w:bCs/>
          <w:sz w:val="22"/>
          <w:szCs w:val="22"/>
        </w:rPr>
        <w:t xml:space="preserve">Szczegółowa specyfikacja sprzętu jest określona w ........................................                            </w:t>
      </w:r>
      <w:r w:rsidR="00C5551D">
        <w:rPr>
          <w:rFonts w:ascii="Times New Roman" w:hAnsi="Times New Roman"/>
          <w:b w:val="0"/>
          <w:bCs/>
          <w:sz w:val="22"/>
          <w:szCs w:val="22"/>
        </w:rPr>
        <w:t xml:space="preserve"> </w:t>
      </w:r>
      <w:r w:rsidRPr="00C5551D">
        <w:rPr>
          <w:rFonts w:ascii="Times New Roman" w:hAnsi="Times New Roman"/>
          <w:b w:val="0"/>
          <w:bCs/>
          <w:sz w:val="22"/>
          <w:szCs w:val="22"/>
        </w:rPr>
        <w:t>(</w:t>
      </w:r>
      <w:r w:rsidRPr="00C5551D">
        <w:rPr>
          <w:rFonts w:ascii="Times New Roman" w:hAnsi="Times New Roman"/>
          <w:b w:val="0"/>
          <w:bCs/>
          <w:i/>
          <w:sz w:val="22"/>
          <w:szCs w:val="22"/>
        </w:rPr>
        <w:t>załącznik: nr 1, ofercie Sprzedawcy nr............., specyfikacji  istotnych warunków zamówienia),</w:t>
      </w:r>
      <w:r w:rsidRPr="00C5551D">
        <w:rPr>
          <w:rFonts w:ascii="Times New Roman" w:hAnsi="Times New Roman"/>
          <w:b w:val="0"/>
          <w:bCs/>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74415404" w14:textId="435A4EEC" w:rsidR="00010A15" w:rsidRPr="007E6B89"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7E6B89">
        <w:rPr>
          <w:rFonts w:ascii="Times New Roman" w:hAnsi="Times New Roman"/>
          <w:sz w:val="22"/>
          <w:szCs w:val="22"/>
        </w:rPr>
        <w:t xml:space="preserve">Sprzedawca zobowiązuje się dostarczyć sprzęt, o którym mowa w § 1 w terminie do </w:t>
      </w:r>
      <w:r w:rsidR="00EC03C4">
        <w:rPr>
          <w:rFonts w:ascii="Times New Roman" w:hAnsi="Times New Roman"/>
          <w:sz w:val="22"/>
          <w:szCs w:val="22"/>
        </w:rPr>
        <w:t>………..</w:t>
      </w:r>
      <w:r w:rsidRPr="007E6B89">
        <w:rPr>
          <w:rFonts w:ascii="Times New Roman" w:hAnsi="Times New Roman"/>
          <w:sz w:val="22"/>
          <w:szCs w:val="22"/>
        </w:rPr>
        <w:t xml:space="preserve"> dni od daty podpisania umowy do siedziby Kupującego.</w:t>
      </w:r>
    </w:p>
    <w:p w14:paraId="0941260D"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  w godzinach uzgodnionych z Kupującym.</w:t>
      </w:r>
    </w:p>
    <w:p w14:paraId="1A716D3E" w14:textId="77777777" w:rsidR="00A4222C" w:rsidRDefault="00010A15" w:rsidP="00A4222C">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7A929C1B" w:rsidR="00010A15" w:rsidRPr="00EC03C4"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657BB8FC" w14:textId="56747B14" w:rsidR="00EC03C4" w:rsidRDefault="00EC03C4" w:rsidP="00EC03C4">
      <w:pPr>
        <w:pStyle w:val="Tekstpodstawowy"/>
        <w:spacing w:line="240" w:lineRule="auto"/>
        <w:ind w:right="-47"/>
        <w:jc w:val="both"/>
        <w:rPr>
          <w:rFonts w:ascii="Times New Roman" w:hAnsi="Times New Roman"/>
          <w:i/>
          <w:sz w:val="22"/>
          <w:szCs w:val="22"/>
        </w:rPr>
      </w:pPr>
    </w:p>
    <w:p w14:paraId="4DA29ECF" w14:textId="72B33E4B" w:rsidR="00EC03C4" w:rsidRDefault="00EC03C4" w:rsidP="00EC03C4">
      <w:pPr>
        <w:pStyle w:val="Tekstpodstawowy"/>
        <w:spacing w:line="240" w:lineRule="auto"/>
        <w:ind w:right="-47"/>
        <w:jc w:val="both"/>
        <w:rPr>
          <w:rFonts w:ascii="Times New Roman" w:hAnsi="Times New Roman"/>
          <w:i/>
          <w:sz w:val="22"/>
          <w:szCs w:val="22"/>
        </w:rPr>
      </w:pPr>
    </w:p>
    <w:p w14:paraId="6169ADF1" w14:textId="77777777" w:rsidR="00EC03C4" w:rsidRPr="007E6B89" w:rsidRDefault="00EC03C4" w:rsidP="00EC03C4">
      <w:pPr>
        <w:pStyle w:val="Tekstpodstawowy"/>
        <w:spacing w:line="240" w:lineRule="auto"/>
        <w:ind w:right="-47"/>
        <w:jc w:val="both"/>
        <w:rPr>
          <w:rFonts w:ascii="Times New Roman" w:hAnsi="Times New Roman"/>
          <w:sz w:val="22"/>
          <w:szCs w:val="22"/>
        </w:rPr>
      </w:pPr>
    </w:p>
    <w:p w14:paraId="1143EAC1" w14:textId="24C51371"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lastRenderedPageBreak/>
        <w:t>§ 4</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1C62727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5</w:t>
      </w:r>
    </w:p>
    <w:p w14:paraId="71553131"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6</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7</w:t>
      </w:r>
      <w:r w:rsidRPr="007E6B89">
        <w:rPr>
          <w:rFonts w:ascii="Times New Roman" w:hAnsi="Times New Roman"/>
          <w:b/>
          <w:sz w:val="22"/>
          <w:szCs w:val="22"/>
        </w:rPr>
        <w:t xml:space="preserve"> </w:t>
      </w:r>
    </w:p>
    <w:p w14:paraId="6EE4A017"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lastRenderedPageBreak/>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7CA002C6" w:rsidR="00DF7CB9" w:rsidRPr="00C5551D" w:rsidRDefault="00010A15" w:rsidP="00C5551D">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72E4231" w14:textId="3C199BA6" w:rsidR="00010A15" w:rsidRPr="00886BBE" w:rsidRDefault="00010A15" w:rsidP="007E6B89">
      <w:pPr>
        <w:pStyle w:val="Tekstpodstawowy"/>
        <w:spacing w:line="240" w:lineRule="auto"/>
        <w:ind w:left="360" w:right="-47"/>
        <w:jc w:val="center"/>
        <w:rPr>
          <w:rFonts w:ascii="Times New Roman" w:hAnsi="Times New Roman"/>
          <w:b/>
          <w:sz w:val="22"/>
          <w:szCs w:val="22"/>
        </w:rPr>
      </w:pPr>
      <w:r w:rsidRPr="00886BBE">
        <w:rPr>
          <w:rFonts w:ascii="Times New Roman" w:hAnsi="Times New Roman"/>
          <w:b/>
          <w:sz w:val="22"/>
          <w:szCs w:val="22"/>
        </w:rPr>
        <w:t xml:space="preserve">§ </w:t>
      </w:r>
      <w:r w:rsidR="004E392C" w:rsidRPr="00886BBE">
        <w:rPr>
          <w:rFonts w:ascii="Times New Roman" w:hAnsi="Times New Roman"/>
          <w:b/>
          <w:sz w:val="22"/>
          <w:szCs w:val="22"/>
        </w:rPr>
        <w:t>8</w:t>
      </w:r>
    </w:p>
    <w:p w14:paraId="257DFF35" w14:textId="36DEB1AF" w:rsidR="00B33CDD" w:rsidRPr="00886BBE" w:rsidRDefault="00B33CDD" w:rsidP="00B33CDD">
      <w:pPr>
        <w:numPr>
          <w:ilvl w:val="0"/>
          <w:numId w:val="34"/>
        </w:numPr>
        <w:ind w:left="284" w:hanging="284"/>
        <w:jc w:val="both"/>
        <w:rPr>
          <w:bCs/>
          <w:sz w:val="22"/>
          <w:szCs w:val="22"/>
          <w:lang w:val="pl-PL" w:eastAsia="en-US"/>
        </w:rPr>
      </w:pPr>
      <w:r w:rsidRPr="00886BBE">
        <w:rPr>
          <w:sz w:val="22"/>
          <w:szCs w:val="22"/>
          <w:lang w:val="pl-PL"/>
        </w:rPr>
        <w:t xml:space="preserve">Sprzedawca udziela </w:t>
      </w:r>
      <w:r w:rsidR="00EC03C4" w:rsidRPr="00886BBE">
        <w:rPr>
          <w:sz w:val="22"/>
          <w:szCs w:val="22"/>
          <w:lang w:val="pl-PL"/>
        </w:rPr>
        <w:t xml:space="preserve">12 </w:t>
      </w:r>
      <w:r w:rsidRPr="00886BBE">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6DB465B3" w14:textId="77777777" w:rsidR="00B33CDD" w:rsidRPr="00886BBE" w:rsidRDefault="00B33CDD" w:rsidP="00B33CDD">
      <w:pPr>
        <w:numPr>
          <w:ilvl w:val="0"/>
          <w:numId w:val="34"/>
        </w:numPr>
        <w:ind w:left="284"/>
        <w:jc w:val="both"/>
        <w:rPr>
          <w:bCs/>
          <w:sz w:val="22"/>
          <w:szCs w:val="22"/>
          <w:lang w:val="pl-PL" w:eastAsia="en-US"/>
        </w:rPr>
      </w:pPr>
      <w:r w:rsidRPr="00886BBE">
        <w:rPr>
          <w:sz w:val="22"/>
          <w:szCs w:val="22"/>
          <w:lang w:val="pl-PL"/>
        </w:rPr>
        <w:t>Sprzedawca udziela Kupującemu gwarancji, że dostarczony przedmiot zamówienia jest fabrycznie nowy i wolny od wad fizycznych i wad prawnych.</w:t>
      </w:r>
    </w:p>
    <w:p w14:paraId="3CAE6EE0" w14:textId="77777777" w:rsidR="00B33CDD" w:rsidRPr="00886BBE" w:rsidRDefault="00B33CDD" w:rsidP="00B33CDD">
      <w:pPr>
        <w:numPr>
          <w:ilvl w:val="0"/>
          <w:numId w:val="34"/>
        </w:numPr>
        <w:ind w:left="284"/>
        <w:jc w:val="both"/>
        <w:rPr>
          <w:bCs/>
          <w:sz w:val="22"/>
          <w:szCs w:val="22"/>
          <w:lang w:val="pl-PL" w:eastAsia="en-US"/>
        </w:rPr>
      </w:pPr>
      <w:r w:rsidRPr="00886BBE">
        <w:rPr>
          <w:bCs/>
          <w:sz w:val="22"/>
          <w:szCs w:val="22"/>
          <w:lang w:val="pl-PL" w:eastAsia="en-US"/>
        </w:rPr>
        <w:t xml:space="preserve">Sprzedawca zapewni wykonanie napraw w okresie gwarancyjnym w siedzibie użytkownika bądź przewóz do serwisu na własny koszt.  </w:t>
      </w:r>
    </w:p>
    <w:p w14:paraId="0AE0621E" w14:textId="77777777" w:rsidR="00B33CDD" w:rsidRPr="00886BBE" w:rsidRDefault="00B33CDD" w:rsidP="00B33CDD">
      <w:pPr>
        <w:numPr>
          <w:ilvl w:val="0"/>
          <w:numId w:val="34"/>
        </w:numPr>
        <w:ind w:left="284"/>
        <w:jc w:val="both"/>
        <w:rPr>
          <w:bCs/>
          <w:sz w:val="22"/>
          <w:szCs w:val="22"/>
          <w:lang w:val="pl-PL" w:eastAsia="en-US"/>
        </w:rPr>
      </w:pPr>
      <w:r w:rsidRPr="00886BBE">
        <w:rPr>
          <w:bCs/>
          <w:sz w:val="22"/>
          <w:szCs w:val="22"/>
          <w:lang w:val="pl-PL" w:eastAsia="en-US"/>
        </w:rPr>
        <w:t>Koszty transportu, serwisowania, przeglądów okresowych, koszty materiałów wymienianych oraz koszty wymiany tych materiałów ponosi Sprzedawca.</w:t>
      </w:r>
    </w:p>
    <w:p w14:paraId="5D20CB19" w14:textId="6BDB9F9C"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 xml:space="preserve">Czas reakcji na zgłoszenie usterki nie może być dłuższy niż </w:t>
      </w:r>
      <w:r w:rsidR="00886BBE">
        <w:rPr>
          <w:bCs/>
          <w:sz w:val="22"/>
          <w:szCs w:val="22"/>
          <w:lang w:val="pl-PL" w:eastAsia="en-US"/>
        </w:rPr>
        <w:t>48 godzin</w:t>
      </w:r>
      <w:r w:rsidRPr="007E6B89">
        <w:rPr>
          <w:bCs/>
          <w:sz w:val="22"/>
          <w:szCs w:val="22"/>
          <w:lang w:val="pl-PL" w:eastAsia="en-US"/>
        </w:rPr>
        <w:t xml:space="preserve"> od momentu zgłoszenia, czas naprawy nie dłuższy niż</w:t>
      </w:r>
      <w:r>
        <w:rPr>
          <w:bCs/>
          <w:sz w:val="22"/>
          <w:szCs w:val="22"/>
          <w:lang w:val="pl-PL" w:eastAsia="en-US"/>
        </w:rPr>
        <w:t xml:space="preserve"> </w:t>
      </w:r>
      <w:r w:rsidR="00D67DEA">
        <w:rPr>
          <w:bCs/>
          <w:sz w:val="22"/>
          <w:szCs w:val="22"/>
          <w:lang w:val="pl-PL" w:eastAsia="en-US"/>
        </w:rPr>
        <w:t xml:space="preserve">2 </w:t>
      </w:r>
      <w:proofErr w:type="spellStart"/>
      <w:r w:rsidR="00886BBE">
        <w:rPr>
          <w:bCs/>
          <w:sz w:val="22"/>
          <w:szCs w:val="22"/>
          <w:lang w:val="pl-PL" w:eastAsia="en-US"/>
        </w:rPr>
        <w:t>tyogdnie</w:t>
      </w:r>
      <w:proofErr w:type="spellEnd"/>
      <w:r w:rsidRPr="007E6B89">
        <w:rPr>
          <w:bCs/>
          <w:sz w:val="22"/>
          <w:szCs w:val="22"/>
          <w:lang w:val="pl-PL" w:eastAsia="en-US"/>
        </w:rPr>
        <w:t xml:space="preserve"> od momentu zgłoszenia.</w:t>
      </w:r>
    </w:p>
    <w:p w14:paraId="4E1C72BF" w14:textId="77777777" w:rsidR="00B33CDD" w:rsidRPr="007E6B89" w:rsidRDefault="00B33CDD" w:rsidP="00B33CDD">
      <w:pPr>
        <w:numPr>
          <w:ilvl w:val="0"/>
          <w:numId w:val="34"/>
        </w:numPr>
        <w:ind w:left="284"/>
        <w:jc w:val="both"/>
        <w:rPr>
          <w:bCs/>
          <w:sz w:val="22"/>
          <w:szCs w:val="22"/>
          <w:lang w:val="pl-PL" w:eastAsia="en-US"/>
        </w:rPr>
      </w:pPr>
      <w:r w:rsidRPr="007E6B8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46ADC1C" w14:textId="77777777" w:rsidR="00B33CDD" w:rsidRPr="00886BBE" w:rsidRDefault="00B33CDD" w:rsidP="00B33CDD">
      <w:pPr>
        <w:numPr>
          <w:ilvl w:val="0"/>
          <w:numId w:val="34"/>
        </w:numPr>
        <w:ind w:left="284"/>
        <w:jc w:val="both"/>
        <w:rPr>
          <w:bCs/>
          <w:sz w:val="22"/>
          <w:szCs w:val="22"/>
          <w:lang w:val="pl-PL" w:eastAsia="en-US"/>
        </w:rPr>
      </w:pPr>
      <w:r w:rsidRPr="00886BBE">
        <w:rPr>
          <w:bCs/>
          <w:sz w:val="22"/>
          <w:szCs w:val="22"/>
          <w:lang w:val="pl-PL" w:eastAsia="en-US"/>
        </w:rPr>
        <w:t>W przypadku zmiany numeru telefonu lub e-maila, Sprzedawca ma obowiązek powiadomić Kupującego z 5-dniowym wyprzedzeniem pod rygorem uznania zgłoszenia o awarii za dokonane prawidłowo.</w:t>
      </w:r>
    </w:p>
    <w:p w14:paraId="028AE608" w14:textId="77777777" w:rsidR="00B33CDD" w:rsidRPr="00886BBE" w:rsidRDefault="00B33CDD" w:rsidP="00B33CDD">
      <w:pPr>
        <w:numPr>
          <w:ilvl w:val="0"/>
          <w:numId w:val="34"/>
        </w:numPr>
        <w:ind w:left="284"/>
        <w:jc w:val="both"/>
        <w:rPr>
          <w:bCs/>
          <w:sz w:val="22"/>
          <w:szCs w:val="22"/>
          <w:lang w:val="pl-PL" w:eastAsia="en-US"/>
        </w:rPr>
      </w:pPr>
      <w:r w:rsidRPr="00886BBE">
        <w:rPr>
          <w:bCs/>
          <w:sz w:val="22"/>
          <w:szCs w:val="22"/>
          <w:lang w:val="pl-PL" w:eastAsia="en-US"/>
        </w:rPr>
        <w:t>Okres gwarancji na sprzęt zostanie automatycznie wydłużony o czas, który minie od momentu zgłoszenia usterki do uruchomienia sprzętu po wykonaniu naprawy.</w:t>
      </w:r>
    </w:p>
    <w:p w14:paraId="25A77BCD" w14:textId="77777777" w:rsidR="00B33CDD" w:rsidRPr="00886BBE" w:rsidRDefault="00B33CDD" w:rsidP="00B33CDD">
      <w:pPr>
        <w:numPr>
          <w:ilvl w:val="0"/>
          <w:numId w:val="34"/>
        </w:numPr>
        <w:ind w:left="284" w:right="-47"/>
        <w:jc w:val="both"/>
        <w:rPr>
          <w:sz w:val="22"/>
          <w:szCs w:val="22"/>
          <w:lang w:val="pl-PL"/>
        </w:rPr>
      </w:pPr>
      <w:r w:rsidRPr="00886BBE">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5453879" w14:textId="77777777" w:rsidR="00B33CDD" w:rsidRPr="00886BBE" w:rsidRDefault="00B33CDD" w:rsidP="00B33CDD">
      <w:pPr>
        <w:numPr>
          <w:ilvl w:val="0"/>
          <w:numId w:val="34"/>
        </w:numPr>
        <w:ind w:left="284" w:right="-47"/>
        <w:jc w:val="both"/>
        <w:rPr>
          <w:sz w:val="22"/>
          <w:szCs w:val="22"/>
          <w:lang w:val="pl-PL"/>
        </w:rPr>
      </w:pPr>
      <w:r w:rsidRPr="00886BBE">
        <w:rPr>
          <w:bCs/>
          <w:sz w:val="22"/>
          <w:szCs w:val="22"/>
          <w:lang w:val="pl-PL" w:eastAsia="en-US"/>
        </w:rPr>
        <w:t>Sprzedawca zobowiązuje się do wymiany wadliwego urządzenia (zespołu) na wolny od wad po bezskutecznych dwóch naprawach gwarancyjnych.</w:t>
      </w:r>
    </w:p>
    <w:p w14:paraId="6B9451FF" w14:textId="77777777" w:rsidR="00B33CDD" w:rsidRPr="00886BBE" w:rsidRDefault="00B33CDD" w:rsidP="00B33CDD">
      <w:pPr>
        <w:numPr>
          <w:ilvl w:val="0"/>
          <w:numId w:val="34"/>
        </w:numPr>
        <w:ind w:left="284" w:right="-47"/>
        <w:jc w:val="both"/>
        <w:rPr>
          <w:sz w:val="22"/>
          <w:szCs w:val="22"/>
          <w:lang w:val="pl-PL"/>
        </w:rPr>
      </w:pPr>
      <w:r w:rsidRPr="00886BBE">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D74FDAE" w14:textId="0DB7EA1E" w:rsidR="00B33CDD" w:rsidRPr="00B33CDD" w:rsidRDefault="00B33CDD" w:rsidP="00B33CDD">
      <w:pPr>
        <w:numPr>
          <w:ilvl w:val="0"/>
          <w:numId w:val="34"/>
        </w:numPr>
        <w:ind w:left="284" w:right="-47"/>
        <w:jc w:val="both"/>
        <w:rPr>
          <w:sz w:val="22"/>
          <w:szCs w:val="22"/>
          <w:lang w:val="pl-PL"/>
        </w:rPr>
      </w:pPr>
      <w:r w:rsidRPr="00886BBE">
        <w:rPr>
          <w:bCs/>
          <w:sz w:val="22"/>
          <w:szCs w:val="22"/>
          <w:lang w:val="pl-PL" w:eastAsia="en-US"/>
        </w:rPr>
        <w:t>Gwarancja nie wyłącza uprawnień Zamawiającego z tytułu</w:t>
      </w:r>
      <w:r w:rsidRPr="007E6B89">
        <w:rPr>
          <w:bCs/>
          <w:sz w:val="22"/>
          <w:szCs w:val="22"/>
          <w:lang w:val="pl-PL" w:eastAsia="en-US"/>
        </w:rPr>
        <w:t xml:space="preserve">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9</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4E392C" w:rsidRPr="007E6B89">
        <w:rPr>
          <w:rFonts w:ascii="Times New Roman" w:hAnsi="Times New Roman"/>
          <w:b/>
          <w:sz w:val="22"/>
          <w:szCs w:val="22"/>
        </w:rPr>
        <w:t>0</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lastRenderedPageBreak/>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1</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E6B89" w:rsidRDefault="00010A15" w:rsidP="007E6B89">
      <w:pPr>
        <w:jc w:val="center"/>
        <w:rPr>
          <w:b/>
          <w:sz w:val="22"/>
          <w:szCs w:val="22"/>
          <w:lang w:val="pl-PL"/>
        </w:rPr>
      </w:pPr>
      <w:r w:rsidRPr="007E6B89">
        <w:rPr>
          <w:b/>
          <w:sz w:val="22"/>
          <w:szCs w:val="22"/>
          <w:lang w:val="pl-PL"/>
        </w:rPr>
        <w:t>§1</w:t>
      </w:r>
      <w:r w:rsidR="004E392C" w:rsidRPr="007E6B89">
        <w:rPr>
          <w:b/>
          <w:sz w:val="22"/>
          <w:szCs w:val="22"/>
          <w:lang w:val="pl-PL"/>
        </w:rPr>
        <w:t>2</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3</w:t>
      </w:r>
    </w:p>
    <w:p w14:paraId="3F9B740F" w14:textId="174D577C"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4</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5</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77777777" w:rsidR="00010A15" w:rsidRPr="007E6B89" w:rsidRDefault="00010A15" w:rsidP="007E6B89">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3E67777F" w14:textId="77777777" w:rsidR="009929F2" w:rsidRPr="005119F2" w:rsidRDefault="009929F2" w:rsidP="009929F2">
      <w:pPr>
        <w:jc w:val="center"/>
        <w:rPr>
          <w:b/>
          <w:bCs/>
          <w:sz w:val="22"/>
          <w:szCs w:val="22"/>
          <w:lang w:val="pl-PL"/>
        </w:rPr>
      </w:pPr>
      <w:r w:rsidRPr="009929F2">
        <w:rPr>
          <w:b/>
          <w:bCs/>
          <w:sz w:val="22"/>
          <w:szCs w:val="22"/>
          <w:highlight w:val="yellow"/>
          <w:lang w:val="pl-PL"/>
        </w:rPr>
        <w:t>KONTRASYGNATA FINANSOWA</w:t>
      </w:r>
    </w:p>
    <w:p w14:paraId="57C0D228" w14:textId="77777777" w:rsidR="00496551" w:rsidRPr="00DF7CB9" w:rsidRDefault="00496551" w:rsidP="00240918">
      <w:pPr>
        <w:rPr>
          <w:sz w:val="22"/>
          <w:szCs w:val="22"/>
          <w:lang w:val="pl-PL"/>
        </w:rPr>
      </w:pPr>
    </w:p>
    <w:sectPr w:rsidR="00496551" w:rsidRPr="00DF7CB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1318D742" w:rsidR="00E874DC" w:rsidRDefault="00E874DC">
    <w:pPr>
      <w:pStyle w:val="Nagwek"/>
      <w:rPr>
        <w:sz w:val="22"/>
        <w:szCs w:val="22"/>
        <w:lang w:val="pl-PL"/>
      </w:rPr>
    </w:pPr>
    <w:r>
      <w:rPr>
        <w:sz w:val="22"/>
        <w:szCs w:val="22"/>
        <w:lang w:val="pl-PL"/>
      </w:rPr>
      <w:t>Załącznik do oferty</w:t>
    </w:r>
  </w:p>
  <w:p w14:paraId="3B06AA96" w14:textId="674056AC" w:rsidR="00EC03C4" w:rsidRPr="00EC03C4" w:rsidRDefault="00EC03C4">
    <w:pPr>
      <w:pStyle w:val="Nagwek"/>
      <w:rPr>
        <w:sz w:val="22"/>
        <w:szCs w:val="22"/>
        <w:lang w:val="pl-PL"/>
      </w:rPr>
    </w:pPr>
    <w:r w:rsidRPr="00824750">
      <w:rPr>
        <w:rFonts w:ascii="Calibri" w:eastAsia="Calibri" w:hAnsi="Calibri"/>
        <w:noProof/>
      </w:rPr>
      <w:drawing>
        <wp:inline distT="0" distB="0" distL="0" distR="0" wp14:anchorId="2A49EAFD" wp14:editId="2CB8BDD4">
          <wp:extent cx="5730875" cy="603283"/>
          <wp:effectExtent l="0" t="0" r="3175" b="6350"/>
          <wp:docPr id="3" name="Obraz 3" descr="C:\Users\User\Pictures\Log1 b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Log1 bw (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30875" cy="60328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5BC3D1A"/>
    <w:multiLevelType w:val="hybridMultilevel"/>
    <w:tmpl w:val="4D08AD14"/>
    <w:lvl w:ilvl="0" w:tplc="9ED831A0">
      <w:start w:val="1"/>
      <w:numFmt w:val="decimal"/>
      <w:lvlText w:val="%1."/>
      <w:lvlJc w:val="left"/>
      <w:pPr>
        <w:ind w:left="372" w:hanging="372"/>
      </w:pPr>
      <w:rPr>
        <w:rFonts w:hint="default"/>
        <w:b w:val="0"/>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4"/>
  </w:num>
  <w:num w:numId="7">
    <w:abstractNumId w:val="26"/>
  </w:num>
  <w:num w:numId="8">
    <w:abstractNumId w:val="17"/>
  </w:num>
  <w:num w:numId="9">
    <w:abstractNumId w:val="29"/>
  </w:num>
  <w:num w:numId="10">
    <w:abstractNumId w:val="19"/>
  </w:num>
  <w:num w:numId="11">
    <w:abstractNumId w:val="3"/>
  </w:num>
  <w:num w:numId="12">
    <w:abstractNumId w:val="5"/>
  </w:num>
  <w:num w:numId="13">
    <w:abstractNumId w:val="9"/>
  </w:num>
  <w:num w:numId="14">
    <w:abstractNumId w:val="30"/>
  </w:num>
  <w:num w:numId="15">
    <w:abstractNumId w:val="7"/>
  </w:num>
  <w:num w:numId="16">
    <w:abstractNumId w:val="4"/>
  </w:num>
  <w:num w:numId="17">
    <w:abstractNumId w:val="27"/>
  </w:num>
  <w:num w:numId="18">
    <w:abstractNumId w:val="20"/>
  </w:num>
  <w:num w:numId="19">
    <w:abstractNumId w:val="15"/>
  </w:num>
  <w:num w:numId="20">
    <w:abstractNumId w:val="18"/>
  </w:num>
  <w:num w:numId="21">
    <w:abstractNumId w:val="13"/>
  </w:num>
  <w:num w:numId="22">
    <w:abstractNumId w:val="0"/>
  </w:num>
  <w:num w:numId="23">
    <w:abstractNumId w:val="28"/>
  </w:num>
  <w:num w:numId="24">
    <w:abstractNumId w:val="10"/>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F341B"/>
    <w:rsid w:val="00240918"/>
    <w:rsid w:val="002430FD"/>
    <w:rsid w:val="00267340"/>
    <w:rsid w:val="00275C59"/>
    <w:rsid w:val="00337165"/>
    <w:rsid w:val="003922C9"/>
    <w:rsid w:val="003974EB"/>
    <w:rsid w:val="003A4E17"/>
    <w:rsid w:val="003C6167"/>
    <w:rsid w:val="003F1749"/>
    <w:rsid w:val="00496551"/>
    <w:rsid w:val="004A0303"/>
    <w:rsid w:val="004C4EC3"/>
    <w:rsid w:val="004E392C"/>
    <w:rsid w:val="00505CEA"/>
    <w:rsid w:val="00506FED"/>
    <w:rsid w:val="00512FD2"/>
    <w:rsid w:val="00517ADE"/>
    <w:rsid w:val="00523F87"/>
    <w:rsid w:val="00593CEB"/>
    <w:rsid w:val="005C6D38"/>
    <w:rsid w:val="005D2104"/>
    <w:rsid w:val="00614C95"/>
    <w:rsid w:val="00636DD9"/>
    <w:rsid w:val="00660027"/>
    <w:rsid w:val="0069336D"/>
    <w:rsid w:val="0069339E"/>
    <w:rsid w:val="006F51B5"/>
    <w:rsid w:val="006F7905"/>
    <w:rsid w:val="00714F51"/>
    <w:rsid w:val="00731F6E"/>
    <w:rsid w:val="007A2EF1"/>
    <w:rsid w:val="007B00D4"/>
    <w:rsid w:val="007D703B"/>
    <w:rsid w:val="007E6B89"/>
    <w:rsid w:val="00800261"/>
    <w:rsid w:val="00841B63"/>
    <w:rsid w:val="0086736E"/>
    <w:rsid w:val="00886BBE"/>
    <w:rsid w:val="008D3AF3"/>
    <w:rsid w:val="008E0730"/>
    <w:rsid w:val="0092337E"/>
    <w:rsid w:val="0092730E"/>
    <w:rsid w:val="009561DA"/>
    <w:rsid w:val="0098432D"/>
    <w:rsid w:val="009929F2"/>
    <w:rsid w:val="00997B0E"/>
    <w:rsid w:val="009A694A"/>
    <w:rsid w:val="009A7064"/>
    <w:rsid w:val="009F7ECA"/>
    <w:rsid w:val="00A41EE1"/>
    <w:rsid w:val="00A4222C"/>
    <w:rsid w:val="00A57131"/>
    <w:rsid w:val="00A601F8"/>
    <w:rsid w:val="00A70EA7"/>
    <w:rsid w:val="00AA7F39"/>
    <w:rsid w:val="00AF7449"/>
    <w:rsid w:val="00B21994"/>
    <w:rsid w:val="00B33CDD"/>
    <w:rsid w:val="00B65009"/>
    <w:rsid w:val="00BA1B11"/>
    <w:rsid w:val="00BD0C12"/>
    <w:rsid w:val="00BD5E3D"/>
    <w:rsid w:val="00C07E7C"/>
    <w:rsid w:val="00C12A61"/>
    <w:rsid w:val="00C14141"/>
    <w:rsid w:val="00C2196F"/>
    <w:rsid w:val="00C23E95"/>
    <w:rsid w:val="00C5551D"/>
    <w:rsid w:val="00C74D2A"/>
    <w:rsid w:val="00C923E8"/>
    <w:rsid w:val="00C93478"/>
    <w:rsid w:val="00D03706"/>
    <w:rsid w:val="00D432AD"/>
    <w:rsid w:val="00D46DCD"/>
    <w:rsid w:val="00D67DEA"/>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C03C4"/>
    <w:rsid w:val="00ED5614"/>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 w:type="paragraph" w:styleId="Podtytu">
    <w:name w:val="Subtitle"/>
    <w:basedOn w:val="Normalny"/>
    <w:link w:val="PodtytuZnak"/>
    <w:qFormat/>
    <w:rsid w:val="00A4222C"/>
    <w:pPr>
      <w:jc w:val="center"/>
    </w:pPr>
    <w:rPr>
      <w:rFonts w:ascii="Bookman Old Style" w:hAnsi="Bookman Old Style"/>
      <w:b/>
      <w:sz w:val="24"/>
      <w:lang w:val="pl-PL"/>
    </w:rPr>
  </w:style>
  <w:style w:type="character" w:customStyle="1" w:styleId="PodtytuZnak">
    <w:name w:val="Podtytuł Znak"/>
    <w:basedOn w:val="Domylnaczcionkaakapitu"/>
    <w:link w:val="Podtytu"/>
    <w:rsid w:val="00A4222C"/>
    <w:rPr>
      <w:rFonts w:ascii="Bookman Old Style" w:hAnsi="Bookman Old Style"/>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4557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14</TotalTime>
  <Pages>4</Pages>
  <Words>1640</Words>
  <Characters>11504</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11</cp:revision>
  <cp:lastPrinted>2020-07-22T10:07:00Z</cp:lastPrinted>
  <dcterms:created xsi:type="dcterms:W3CDTF">2021-02-16T13:12:00Z</dcterms:created>
  <dcterms:modified xsi:type="dcterms:W3CDTF">2021-06-28T10:08:00Z</dcterms:modified>
</cp:coreProperties>
</file>