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D555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43446" w:rsidRPr="00943446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FF8FD4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18D5F2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43446" w:rsidRPr="00943446">
        <w:rPr>
          <w:b/>
          <w:sz w:val="22"/>
          <w:szCs w:val="22"/>
        </w:rPr>
        <w:t>ZP 271.5.2021</w:t>
      </w:r>
    </w:p>
    <w:p w14:paraId="59D48040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8490133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3BFD53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163C16C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B0044A5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45643CF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C743C2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235A4B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EFC47C3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43446" w:rsidRPr="00110593" w14:paraId="5958C112" w14:textId="77777777" w:rsidTr="00501F09">
        <w:tc>
          <w:tcPr>
            <w:tcW w:w="9104" w:type="dxa"/>
            <w:shd w:val="clear" w:color="auto" w:fill="D9D9D9"/>
          </w:tcPr>
          <w:p w14:paraId="7F59CA7E" w14:textId="77777777" w:rsidR="00943446" w:rsidRPr="00110593" w:rsidRDefault="00943446" w:rsidP="00501F0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2BA4EFE" w14:textId="77777777" w:rsidR="00943446" w:rsidRPr="00110593" w:rsidRDefault="00943446" w:rsidP="00501F0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43446">
              <w:t>(Dz.U. poz. 2019 ze zm.)</w:t>
            </w:r>
            <w:r w:rsidRPr="00110593">
              <w:t xml:space="preserve"> (dalej jako: ustawa Pzp), dotyczące:</w:t>
            </w:r>
          </w:p>
          <w:p w14:paraId="30752CA2" w14:textId="77777777" w:rsidR="00943446" w:rsidRPr="0043102D" w:rsidRDefault="00943446" w:rsidP="00501F0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3E0BD6" w14:textId="77777777" w:rsidR="00943446" w:rsidRPr="00110593" w:rsidRDefault="00943446" w:rsidP="00501F0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CF3AF73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B9E956F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DD7A82E" w14:textId="77777777" w:rsidR="006E0FAA" w:rsidRPr="005E622E" w:rsidRDefault="0094344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43446">
        <w:rPr>
          <w:b/>
          <w:sz w:val="22"/>
          <w:szCs w:val="22"/>
        </w:rPr>
        <w:t>Budowa systemu identyfikacji wizualnej na terenie Gminy Woźniki</w:t>
      </w:r>
    </w:p>
    <w:p w14:paraId="155BB312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9F18284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128FF0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CCBCFB5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1EC46BF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05B7A92" w14:textId="77777777" w:rsidTr="00C37CD2">
        <w:trPr>
          <w:trHeight w:val="321"/>
        </w:trPr>
        <w:tc>
          <w:tcPr>
            <w:tcW w:w="516" w:type="dxa"/>
          </w:tcPr>
          <w:p w14:paraId="3062C7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6240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2F2315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6F6CCD2" w14:textId="77777777" w:rsidTr="009A4CD3">
        <w:tc>
          <w:tcPr>
            <w:tcW w:w="516" w:type="dxa"/>
          </w:tcPr>
          <w:p w14:paraId="007A141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660D91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C745BE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E82FB18" w14:textId="77777777" w:rsidTr="009A4CD3">
        <w:tc>
          <w:tcPr>
            <w:tcW w:w="516" w:type="dxa"/>
          </w:tcPr>
          <w:p w14:paraId="451C393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6CC54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7E45AF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1E78C21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AF7A19C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8FFAC6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386816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A1F21E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764CB27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10D2530A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FC85F20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BE7ED" w14:textId="77777777" w:rsidR="0051126E" w:rsidRDefault="0051126E">
      <w:r>
        <w:separator/>
      </w:r>
    </w:p>
  </w:endnote>
  <w:endnote w:type="continuationSeparator" w:id="0">
    <w:p w14:paraId="3B822F1B" w14:textId="77777777" w:rsidR="0051126E" w:rsidRDefault="00511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65E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BCD67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CA99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73C7F9" w14:textId="1EE9CBBE" w:rsidR="009A4CD3" w:rsidRDefault="00692CF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8BBCE0" wp14:editId="02C01B7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91168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3CB708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DADFF" w14:textId="77777777" w:rsidR="00943446" w:rsidRDefault="009434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F91D3" w14:textId="77777777" w:rsidR="0051126E" w:rsidRDefault="0051126E">
      <w:r>
        <w:separator/>
      </w:r>
    </w:p>
  </w:footnote>
  <w:footnote w:type="continuationSeparator" w:id="0">
    <w:p w14:paraId="1151E548" w14:textId="77777777" w:rsidR="0051126E" w:rsidRDefault="0051126E">
      <w:r>
        <w:continuationSeparator/>
      </w:r>
    </w:p>
  </w:footnote>
  <w:footnote w:id="1">
    <w:p w14:paraId="26D9C2D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ED35" w14:textId="77777777" w:rsidR="00943446" w:rsidRDefault="00943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F1C6" w14:textId="77777777" w:rsidR="00943446" w:rsidRDefault="009434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6488C" w14:textId="77777777" w:rsidR="00943446" w:rsidRDefault="009434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6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1126E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2CFE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3446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145A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1A571A"/>
  <w15:chartTrackingRefBased/>
  <w15:docId w15:val="{9A23EB94-D9E3-4D50-9DC1-407EAD6C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2021-06-15T10:49:00Z</dcterms:created>
  <dcterms:modified xsi:type="dcterms:W3CDTF">2021-06-15T10:49:00Z</dcterms:modified>
</cp:coreProperties>
</file>