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6D7B7" w14:textId="77777777" w:rsidR="006A5DF1" w:rsidRDefault="00FD4A4C" w:rsidP="006A5DF1">
      <w:pPr>
        <w:spacing w:after="240"/>
        <w:jc w:val="right"/>
        <w:rPr>
          <w:sz w:val="22"/>
          <w:szCs w:val="22"/>
        </w:rPr>
      </w:pPr>
      <w:r w:rsidRPr="00FD4A4C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FD4A4C">
        <w:rPr>
          <w:sz w:val="22"/>
          <w:szCs w:val="22"/>
        </w:rPr>
        <w:t>2021-07-27</w:t>
      </w:r>
    </w:p>
    <w:p w14:paraId="42B18F69" w14:textId="77777777" w:rsidR="00FD4A4C" w:rsidRPr="00FD4A4C" w:rsidRDefault="00FD4A4C" w:rsidP="006A5DF1">
      <w:pPr>
        <w:rPr>
          <w:b/>
          <w:bCs/>
          <w:sz w:val="22"/>
          <w:szCs w:val="22"/>
        </w:rPr>
      </w:pPr>
      <w:r w:rsidRPr="00FD4A4C">
        <w:rPr>
          <w:b/>
          <w:bCs/>
          <w:sz w:val="22"/>
          <w:szCs w:val="22"/>
        </w:rPr>
        <w:t>Szpital Wojewódzki w Poznaniu</w:t>
      </w:r>
    </w:p>
    <w:p w14:paraId="30D7749B" w14:textId="77777777" w:rsidR="006A5DF1" w:rsidRPr="00D91931" w:rsidRDefault="00FD4A4C" w:rsidP="006A5DF1">
      <w:pPr>
        <w:rPr>
          <w:b/>
          <w:bCs/>
          <w:sz w:val="22"/>
          <w:szCs w:val="22"/>
        </w:rPr>
      </w:pPr>
      <w:r w:rsidRPr="00FD4A4C">
        <w:rPr>
          <w:b/>
          <w:bCs/>
          <w:sz w:val="22"/>
          <w:szCs w:val="22"/>
        </w:rPr>
        <w:t>Dział Zamówień Publicznych</w:t>
      </w:r>
    </w:p>
    <w:p w14:paraId="54A12065" w14:textId="083DFC34" w:rsidR="006A5DF1" w:rsidRPr="00BD5546" w:rsidRDefault="00C37491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D4A4C" w:rsidRPr="00FD4A4C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FD4A4C" w:rsidRPr="00FD4A4C">
        <w:rPr>
          <w:sz w:val="22"/>
          <w:szCs w:val="22"/>
        </w:rPr>
        <w:t>7/19</w:t>
      </w:r>
    </w:p>
    <w:p w14:paraId="4464A479" w14:textId="77777777" w:rsidR="006A5DF1" w:rsidRPr="00BD5546" w:rsidRDefault="00FD4A4C" w:rsidP="006A5DF1">
      <w:pPr>
        <w:rPr>
          <w:sz w:val="22"/>
          <w:szCs w:val="22"/>
        </w:rPr>
      </w:pPr>
      <w:r w:rsidRPr="00FD4A4C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FD4A4C">
        <w:rPr>
          <w:sz w:val="22"/>
          <w:szCs w:val="22"/>
        </w:rPr>
        <w:t>Poznań</w:t>
      </w:r>
    </w:p>
    <w:p w14:paraId="784232BB" w14:textId="4D01152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1EA135A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9536E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C67AB2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01D1D2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7F541C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E967D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41F9FF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520A9BD" w14:textId="4A232D7E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4A4C" w:rsidRPr="00FD4A4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D4A4C" w:rsidRPr="00FD4A4C">
        <w:rPr>
          <w:b/>
          <w:bCs/>
          <w:sz w:val="22"/>
          <w:szCs w:val="22"/>
        </w:rPr>
        <w:t xml:space="preserve">Sprzęt medyczny jednorazowego użytku dla Bloku Operacyjnego </w:t>
      </w:r>
      <w:r w:rsidR="00C37491">
        <w:rPr>
          <w:b/>
          <w:bCs/>
          <w:sz w:val="22"/>
          <w:szCs w:val="22"/>
        </w:rPr>
        <w:br/>
      </w:r>
      <w:r w:rsidR="00FD4A4C" w:rsidRPr="00FD4A4C">
        <w:rPr>
          <w:b/>
          <w:bCs/>
          <w:sz w:val="22"/>
          <w:szCs w:val="22"/>
        </w:rPr>
        <w:t>oraz Pracowni Kardiologii Inwazyjnej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4A4C" w:rsidRPr="00FD4A4C">
        <w:rPr>
          <w:b/>
          <w:sz w:val="22"/>
          <w:szCs w:val="22"/>
        </w:rPr>
        <w:t>SZW/DZP/34/2021</w:t>
      </w:r>
      <w:r w:rsidRPr="006A5DF1">
        <w:rPr>
          <w:b/>
          <w:sz w:val="22"/>
          <w:szCs w:val="22"/>
        </w:rPr>
        <w:t>.</w:t>
      </w:r>
    </w:p>
    <w:p w14:paraId="011CAC67" w14:textId="77777777" w:rsidR="00FD4A4C" w:rsidRPr="00FD4A4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D4A4C" w:rsidRPr="00FD4A4C">
        <w:rPr>
          <w:b/>
          <w:sz w:val="22"/>
          <w:szCs w:val="22"/>
        </w:rPr>
        <w:t>Szpital Wojewódzki w Poznaniu</w:t>
      </w:r>
    </w:p>
    <w:p w14:paraId="440E9EE5" w14:textId="42950853" w:rsidR="0012774F" w:rsidRPr="006A5DF1" w:rsidRDefault="00FD4A4C" w:rsidP="00D8461B">
      <w:pPr>
        <w:spacing w:after="240" w:line="276" w:lineRule="auto"/>
        <w:jc w:val="both"/>
        <w:rPr>
          <w:sz w:val="22"/>
          <w:szCs w:val="22"/>
        </w:rPr>
      </w:pPr>
      <w:r w:rsidRPr="00FD4A4C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FD4A4C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C37491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4A4C" w:rsidRPr="006A5DF1" w14:paraId="66B8BC09" w14:textId="77777777" w:rsidTr="00B65026">
        <w:tc>
          <w:tcPr>
            <w:tcW w:w="9356" w:type="dxa"/>
            <w:shd w:val="clear" w:color="auto" w:fill="auto"/>
          </w:tcPr>
          <w:p w14:paraId="7FF288DC" w14:textId="77777777" w:rsidR="00FD4A4C" w:rsidRPr="006A5DF1" w:rsidRDefault="00FD4A4C" w:rsidP="00B650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D4A4C">
              <w:rPr>
                <w:b/>
                <w:bCs/>
                <w:sz w:val="22"/>
                <w:szCs w:val="22"/>
              </w:rPr>
              <w:t>1</w:t>
            </w:r>
          </w:p>
          <w:p w14:paraId="16796B24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Zadanie nr 6, poz. 1</w:t>
            </w:r>
          </w:p>
          <w:p w14:paraId="4B100A6F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Proszę o doprecyzowanie przedmiotu zamówienia:</w:t>
            </w:r>
          </w:p>
          <w:p w14:paraId="416D33AB" w14:textId="526B555C" w:rsidR="00FD4A4C" w:rsidRDefault="00FD4A4C" w:rsidP="00C3749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Czy przedmiotem zamówienia powinny być elektrody do czasowej stymulacji serca mogących zabezpieczać pacjenta do 2 tygodni ?</w:t>
            </w:r>
          </w:p>
          <w:p w14:paraId="3175C492" w14:textId="40E68187" w:rsidR="00C37491" w:rsidRPr="00C37491" w:rsidRDefault="00C37491" w:rsidP="00C3749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potwierdza. Zaoferowane elektrody </w:t>
            </w:r>
            <w:r>
              <w:rPr>
                <w:sz w:val="22"/>
                <w:szCs w:val="22"/>
              </w:rPr>
              <w:br/>
              <w:t>do czasowej stymulacji serca mają zabezpieczać pacjentów do 2 tygodni.</w:t>
            </w:r>
          </w:p>
          <w:p w14:paraId="753686BE" w14:textId="77777777" w:rsidR="00C37491" w:rsidRDefault="00C37491" w:rsidP="00C374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2F23D45" w14:textId="604796F1" w:rsidR="00C37491" w:rsidRPr="006A5DF1" w:rsidRDefault="00C37491" w:rsidP="00C374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022569DF" w14:textId="0DF38EB4" w:rsidR="00C37491" w:rsidRDefault="00C37491" w:rsidP="00C374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Zadanie nr 6, poz. 1</w:t>
            </w:r>
          </w:p>
          <w:p w14:paraId="116C991E" w14:textId="77777777" w:rsidR="00C37491" w:rsidRPr="00FD4A4C" w:rsidRDefault="00C37491" w:rsidP="00C374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Proszę o doprecyzowanie przedmiotu zamówienia:</w:t>
            </w:r>
          </w:p>
          <w:p w14:paraId="1563FDD1" w14:textId="01AEAC27" w:rsid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Proszę o podanie typów kardiostymulatorów posiadanych przez Zamawiającego, z którymi powinien być kompatybilny przedmiot zamówienia.</w:t>
            </w:r>
          </w:p>
          <w:p w14:paraId="06CEB526" w14:textId="6CB6A977" w:rsidR="00C37491" w:rsidRPr="00C37491" w:rsidRDefault="00C37491" w:rsidP="00C3749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Kardiostymulatory firmy Medtronic oraz Biotronik.</w:t>
            </w:r>
          </w:p>
          <w:p w14:paraId="0CAF4936" w14:textId="77777777" w:rsidR="00C37491" w:rsidRDefault="00C37491" w:rsidP="00C374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2EC13C2" w14:textId="5FA9BED8" w:rsidR="00C37491" w:rsidRPr="006A5DF1" w:rsidRDefault="00C37491" w:rsidP="00C374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55BEBA24" w14:textId="77777777" w:rsidR="00C37491" w:rsidRDefault="00C37491" w:rsidP="00C374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Zadanie nr 6, poz. 1</w:t>
            </w:r>
          </w:p>
          <w:p w14:paraId="61004742" w14:textId="77777777" w:rsidR="00C37491" w:rsidRPr="00FD4A4C" w:rsidRDefault="00C37491" w:rsidP="00C374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Proszę o doprecyzowanie przedmiotu zamówienia:</w:t>
            </w:r>
          </w:p>
          <w:p w14:paraId="380CF479" w14:textId="63823B7D" w:rsidR="00FD4A4C" w:rsidRPr="006A5DF1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Czy elektrody do czasowej stymulacji serca powinny posiadać kod długości umożliwiający kontrolę </w:t>
            </w:r>
            <w:r w:rsidRPr="00FD4A4C">
              <w:rPr>
                <w:sz w:val="22"/>
                <w:szCs w:val="22"/>
              </w:rPr>
              <w:lastRenderedPageBreak/>
              <w:t>głębokości wprowadzenia ?</w:t>
            </w:r>
          </w:p>
          <w:p w14:paraId="640B8C9D" w14:textId="01E1624A" w:rsidR="00FD4A4C" w:rsidRPr="00C37491" w:rsidRDefault="00FD4A4C" w:rsidP="00744FF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37491">
              <w:rPr>
                <w:sz w:val="22"/>
                <w:szCs w:val="22"/>
              </w:rPr>
              <w:t xml:space="preserve"> Zamawiający potwierdza. Zaoferowane elektrody </w:t>
            </w:r>
            <w:r w:rsidR="00744FF6">
              <w:rPr>
                <w:sz w:val="22"/>
                <w:szCs w:val="22"/>
              </w:rPr>
              <w:br/>
            </w:r>
            <w:r w:rsidR="00C37491">
              <w:rPr>
                <w:sz w:val="22"/>
                <w:szCs w:val="22"/>
              </w:rPr>
              <w:t>do czasowej stymulacji serca mają posiadać kod długości umożliwiający kontrolę głębokości wprowadzenia.</w:t>
            </w:r>
          </w:p>
          <w:p w14:paraId="2A1E47E4" w14:textId="16310800" w:rsidR="00FD4A4C" w:rsidRPr="00FD4A4C" w:rsidRDefault="00FD4A4C" w:rsidP="00B6502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D4A4C" w:rsidRPr="006A5DF1" w14:paraId="381EA5E7" w14:textId="77777777" w:rsidTr="00B65026">
        <w:tc>
          <w:tcPr>
            <w:tcW w:w="9356" w:type="dxa"/>
            <w:shd w:val="clear" w:color="auto" w:fill="auto"/>
          </w:tcPr>
          <w:p w14:paraId="581286AD" w14:textId="793BA162" w:rsidR="00FD4A4C" w:rsidRPr="006A5DF1" w:rsidRDefault="00FD4A4C" w:rsidP="00B650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744FF6">
              <w:rPr>
                <w:b/>
                <w:bCs/>
                <w:sz w:val="22"/>
                <w:szCs w:val="22"/>
              </w:rPr>
              <w:t>4</w:t>
            </w:r>
          </w:p>
          <w:p w14:paraId="63073BA0" w14:textId="3772A205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Zadanie nr 4</w:t>
            </w:r>
            <w:r w:rsidR="00744FF6">
              <w:rPr>
                <w:sz w:val="22"/>
                <w:szCs w:val="22"/>
              </w:rPr>
              <w:t>, p</w:t>
            </w:r>
            <w:r w:rsidRPr="00FD4A4C">
              <w:rPr>
                <w:sz w:val="22"/>
                <w:szCs w:val="22"/>
              </w:rPr>
              <w:t>ozycja  1, 2, 3, 4</w:t>
            </w:r>
          </w:p>
          <w:p w14:paraId="278750D4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Prosimy o dopuszczenie uchwytów jednorazowego użytku wraz z elektrodą jednorazowego użytku (boczna- poz. 1, prosta - poz. 2 , haczyk - poz. 3) </w:t>
            </w:r>
          </w:p>
          <w:p w14:paraId="35A40195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Uchwyt zakończony kablem 4m z wtykiem 6 pin wymaga zastosowania adaptera </w:t>
            </w:r>
            <w:proofErr w:type="spellStart"/>
            <w:r w:rsidRPr="00FD4A4C">
              <w:rPr>
                <w:sz w:val="22"/>
                <w:szCs w:val="22"/>
              </w:rPr>
              <w:t>w.u</w:t>
            </w:r>
            <w:proofErr w:type="spellEnd"/>
            <w:r w:rsidRPr="00FD4A4C">
              <w:rPr>
                <w:sz w:val="22"/>
                <w:szCs w:val="22"/>
              </w:rPr>
              <w:t>. 6pin na 3 pin umożliwiającego podłączenie go do generatora VAPR3 z zachowaniem pełnej kompatybilności pracy</w:t>
            </w:r>
          </w:p>
          <w:p w14:paraId="6FDD77EF" w14:textId="43BE7574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W przypadku dopuszczenia tego rozwiązania prosimy o dopuszczenie zaoferowania adapterów </w:t>
            </w:r>
            <w:r w:rsidR="00744FF6">
              <w:rPr>
                <w:sz w:val="22"/>
                <w:szCs w:val="22"/>
              </w:rPr>
              <w:br/>
            </w:r>
            <w:r w:rsidRPr="00FD4A4C">
              <w:rPr>
                <w:sz w:val="22"/>
                <w:szCs w:val="22"/>
              </w:rPr>
              <w:t>w ramach poz. 4</w:t>
            </w:r>
          </w:p>
          <w:p w14:paraId="1E4EFE9E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Lub </w:t>
            </w:r>
          </w:p>
          <w:p w14:paraId="7EC31EF0" w14:textId="7CACC299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Lub prosimy o dopuszczenie uchwytów wielokrotnego użytku z możliwością 300 krotnej sterylizacji </w:t>
            </w:r>
            <w:r w:rsidR="00744FF6">
              <w:rPr>
                <w:sz w:val="22"/>
                <w:szCs w:val="22"/>
              </w:rPr>
              <w:br/>
            </w:r>
            <w:r w:rsidRPr="00FD4A4C">
              <w:rPr>
                <w:sz w:val="22"/>
                <w:szCs w:val="22"/>
              </w:rPr>
              <w:t xml:space="preserve">w autoklawie oraz przystosowanych do współpracy elektrodami jednorazowego użytku (boczna - poz. 1, prosta - poz. 2 , haczyk - poz. 3) </w:t>
            </w:r>
          </w:p>
          <w:p w14:paraId="1E86DB72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Uchwyt zakończony kablem z wtykiem 6 pin wymaga zastosowania adaptera </w:t>
            </w:r>
            <w:proofErr w:type="spellStart"/>
            <w:r w:rsidRPr="00FD4A4C">
              <w:rPr>
                <w:sz w:val="22"/>
                <w:szCs w:val="22"/>
              </w:rPr>
              <w:t>w.u</w:t>
            </w:r>
            <w:proofErr w:type="spellEnd"/>
            <w:r w:rsidRPr="00FD4A4C">
              <w:rPr>
                <w:sz w:val="22"/>
                <w:szCs w:val="22"/>
              </w:rPr>
              <w:t>. 6pin na 3 pin umożliwiającego podłączenie go do generatora VAPR3 z zachowaniem pełnej kompatybilności pracy</w:t>
            </w:r>
          </w:p>
          <w:p w14:paraId="369D5A70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W przypadku dopuszczenia tego rozwiązania prosimy o określenie liczby szt. adapterów </w:t>
            </w:r>
            <w:proofErr w:type="spellStart"/>
            <w:r w:rsidRPr="00FD4A4C">
              <w:rPr>
                <w:sz w:val="22"/>
                <w:szCs w:val="22"/>
              </w:rPr>
              <w:t>w.u</w:t>
            </w:r>
            <w:proofErr w:type="spellEnd"/>
            <w:r w:rsidRPr="00FD4A4C">
              <w:rPr>
                <w:sz w:val="22"/>
                <w:szCs w:val="22"/>
              </w:rPr>
              <w:t>., które należy zaoferować w ramach poz. 4</w:t>
            </w:r>
          </w:p>
          <w:p w14:paraId="0DB7F32D" w14:textId="0AB25129" w:rsidR="00FD4A4C" w:rsidRPr="006A5DF1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Prosimy o potwierdzenie czy Zamawiający wymaga uchwytu bez przycisków (do obsługi za pomocą włącznika nożnego) czy uchwytu z przyciskami - do obsługi ręcznej</w:t>
            </w:r>
            <w:r w:rsidR="00744FF6">
              <w:rPr>
                <w:sz w:val="22"/>
                <w:szCs w:val="22"/>
              </w:rPr>
              <w:t xml:space="preserve"> </w:t>
            </w:r>
            <w:r w:rsidRPr="00FD4A4C">
              <w:rPr>
                <w:sz w:val="22"/>
                <w:szCs w:val="22"/>
              </w:rPr>
              <w:t>?</w:t>
            </w:r>
          </w:p>
          <w:p w14:paraId="35026663" w14:textId="654B555A" w:rsidR="00FD4A4C" w:rsidRPr="00FD4A4C" w:rsidRDefault="00FD4A4C" w:rsidP="00744FF6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44FF6">
              <w:rPr>
                <w:b/>
                <w:bCs/>
                <w:sz w:val="22"/>
                <w:szCs w:val="22"/>
              </w:rPr>
              <w:t xml:space="preserve"> </w:t>
            </w:r>
            <w:r w:rsidR="00744FF6">
              <w:rPr>
                <w:sz w:val="22"/>
                <w:szCs w:val="22"/>
              </w:rPr>
              <w:t>Zgodnie z SWZ.</w:t>
            </w:r>
          </w:p>
        </w:tc>
      </w:tr>
      <w:tr w:rsidR="00FD4A4C" w:rsidRPr="006A5DF1" w14:paraId="2AAAE33C" w14:textId="77777777" w:rsidTr="00B65026">
        <w:tc>
          <w:tcPr>
            <w:tcW w:w="9356" w:type="dxa"/>
            <w:shd w:val="clear" w:color="auto" w:fill="auto"/>
          </w:tcPr>
          <w:p w14:paraId="37706395" w14:textId="77777777" w:rsidR="00744FF6" w:rsidRDefault="00744FF6" w:rsidP="00B650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ACF62C4" w14:textId="6F8AFB59" w:rsidR="00FD4A4C" w:rsidRPr="006A5DF1" w:rsidRDefault="00FD4A4C" w:rsidP="00B650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744FF6">
              <w:rPr>
                <w:b/>
                <w:bCs/>
                <w:sz w:val="22"/>
                <w:szCs w:val="22"/>
              </w:rPr>
              <w:t>5</w:t>
            </w:r>
          </w:p>
          <w:p w14:paraId="6FC1EFF0" w14:textId="6A1E318E" w:rsidR="00FD4A4C" w:rsidRDefault="00FD4A4C" w:rsidP="00744F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Czy Zamawiający wyrazi zgodę na zaoferowanie w Zadanie nr 5 poz. 1 protezy naczyniowej</w:t>
            </w:r>
            <w:r w:rsidR="00744FF6">
              <w:rPr>
                <w:sz w:val="22"/>
                <w:szCs w:val="22"/>
              </w:rPr>
              <w:t xml:space="preserve"> </w:t>
            </w:r>
            <w:r w:rsidRPr="00FD4A4C">
              <w:rPr>
                <w:sz w:val="22"/>
                <w:szCs w:val="22"/>
              </w:rPr>
              <w:t>uszczelnianej żelatyną wchłanianą na drodze hydrolizy, pozostałe parametry bez zmian</w:t>
            </w:r>
            <w:r w:rsidR="00744FF6">
              <w:rPr>
                <w:sz w:val="22"/>
                <w:szCs w:val="22"/>
              </w:rPr>
              <w:t xml:space="preserve"> </w:t>
            </w:r>
            <w:r w:rsidRPr="00FD4A4C">
              <w:rPr>
                <w:sz w:val="22"/>
                <w:szCs w:val="22"/>
              </w:rPr>
              <w:t>?</w:t>
            </w:r>
          </w:p>
          <w:p w14:paraId="2C55DA01" w14:textId="595DF62A" w:rsidR="00744FF6" w:rsidRDefault="00744FF6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Zgodnie z SWZ.</w:t>
            </w:r>
          </w:p>
          <w:p w14:paraId="04B988B8" w14:textId="0D2ED24D" w:rsidR="00744FF6" w:rsidRDefault="00744FF6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B44EB1" w14:textId="29C4F769" w:rsidR="00744FF6" w:rsidRPr="006A5DF1" w:rsidRDefault="00744FF6" w:rsidP="00744FF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7DCB958F" w14:textId="62E75F19" w:rsidR="00FD4A4C" w:rsidRPr="006A5DF1" w:rsidRDefault="00FD4A4C" w:rsidP="00744F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Czy Zamawiający wyrazi zgodę na zaoferowanie w Zadanie nr 5 poz. 2 protezy naczyniowej</w:t>
            </w:r>
            <w:r w:rsidR="00744FF6">
              <w:rPr>
                <w:sz w:val="22"/>
                <w:szCs w:val="22"/>
              </w:rPr>
              <w:t xml:space="preserve"> </w:t>
            </w:r>
            <w:r w:rsidRPr="00FD4A4C">
              <w:rPr>
                <w:sz w:val="22"/>
                <w:szCs w:val="22"/>
              </w:rPr>
              <w:t>uszczelnianej żelatyną wchłanianą na drodze hydrolizy o wymiarach 18x9 mm i długości 45 cm</w:t>
            </w:r>
            <w:r w:rsidR="00744FF6">
              <w:rPr>
                <w:sz w:val="22"/>
                <w:szCs w:val="22"/>
              </w:rPr>
              <w:t xml:space="preserve"> </w:t>
            </w:r>
            <w:r w:rsidRPr="00FD4A4C">
              <w:rPr>
                <w:sz w:val="22"/>
                <w:szCs w:val="22"/>
              </w:rPr>
              <w:t>?</w:t>
            </w:r>
          </w:p>
          <w:p w14:paraId="0635802B" w14:textId="0B694991" w:rsidR="00FD4A4C" w:rsidRPr="00744FF6" w:rsidRDefault="00FD4A4C" w:rsidP="00B6502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44FF6">
              <w:rPr>
                <w:sz w:val="22"/>
                <w:szCs w:val="22"/>
              </w:rPr>
              <w:t xml:space="preserve"> Zgodnie z SWZ.</w:t>
            </w:r>
          </w:p>
          <w:p w14:paraId="4D82B6C8" w14:textId="61382330" w:rsidR="00FD4A4C" w:rsidRPr="00FD4A4C" w:rsidRDefault="00FD4A4C" w:rsidP="00B6502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D4A4C" w:rsidRPr="006A5DF1" w14:paraId="2DD47F41" w14:textId="77777777" w:rsidTr="00B65026">
        <w:tc>
          <w:tcPr>
            <w:tcW w:w="9356" w:type="dxa"/>
            <w:shd w:val="clear" w:color="auto" w:fill="auto"/>
          </w:tcPr>
          <w:p w14:paraId="78DC40B2" w14:textId="3CD395AF" w:rsidR="00FD4A4C" w:rsidRPr="006A5DF1" w:rsidRDefault="00FD4A4C" w:rsidP="00B650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744FF6">
              <w:rPr>
                <w:b/>
                <w:bCs/>
                <w:sz w:val="22"/>
                <w:szCs w:val="22"/>
              </w:rPr>
              <w:t>7</w:t>
            </w:r>
          </w:p>
          <w:p w14:paraId="34AAECF1" w14:textId="0C2533F9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Pytanie do pakietu 6</w:t>
            </w:r>
          </w:p>
          <w:p w14:paraId="5ED0D711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Ze względu na możliwość zaoferowania produktów konkurencyjnych, zwracam się do Zamawiającego o dopuszczenie  :</w:t>
            </w:r>
          </w:p>
          <w:p w14:paraId="0CD79C24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Pozycja 1 :</w:t>
            </w:r>
          </w:p>
          <w:p w14:paraId="468DD94F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 rozmiary 5 i 6 F  ( wymagane w SIWZ 5,6 i 7 F)</w:t>
            </w:r>
          </w:p>
          <w:p w14:paraId="63FA3DF1" w14:textId="77777777" w:rsidR="00744FF6" w:rsidRDefault="00744FF6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D6896F" w14:textId="1C221E89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lastRenderedPageBreak/>
              <w:t xml:space="preserve">Pozycja 2 </w:t>
            </w:r>
          </w:p>
          <w:p w14:paraId="23634A15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Warunki SIWZ spełnione.</w:t>
            </w:r>
          </w:p>
          <w:p w14:paraId="18EFF1D8" w14:textId="12272E08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Niewielka różnica w pozycji 1 nie wpływa na walory użytkowe elektrod a dopuszczenie alternatywnego rozwiązania z pewnością przełoży się na oferowaną cenę. Proponowane elektrody są wysokiej jakości produktem,  stosowane są w wielu Szpitalach i nie odnotowano jak dotąd reklamacji </w:t>
            </w:r>
            <w:r w:rsidR="00744FF6">
              <w:rPr>
                <w:sz w:val="22"/>
                <w:szCs w:val="22"/>
              </w:rPr>
              <w:br/>
            </w:r>
            <w:r w:rsidRPr="00FD4A4C">
              <w:rPr>
                <w:sz w:val="22"/>
                <w:szCs w:val="22"/>
              </w:rPr>
              <w:t>co dla Zamawiającego powinno być również znaczące przy podejmowaniu decyzji .</w:t>
            </w:r>
          </w:p>
          <w:p w14:paraId="052719A6" w14:textId="77777777" w:rsidR="00744FF6" w:rsidRPr="00744FF6" w:rsidRDefault="00744FF6" w:rsidP="00744FF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1D57E177" w14:textId="77777777" w:rsidR="00744FF6" w:rsidRDefault="00744FF6" w:rsidP="00744FF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D3AC1C7" w14:textId="46DF8A2F" w:rsidR="00744FF6" w:rsidRPr="006A5DF1" w:rsidRDefault="00744FF6" w:rsidP="00744FF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329884E6" w14:textId="7678BB2E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Pytanie do pakietu 6</w:t>
            </w:r>
          </w:p>
          <w:p w14:paraId="4EEDD7BA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Ze względu na możliwość zaoferowania produktów konkurencyjnych, zwracam się do Zamawiającego o dopuszczenie  :</w:t>
            </w:r>
          </w:p>
          <w:p w14:paraId="1579DDB4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>Pozycja 1 :</w:t>
            </w:r>
          </w:p>
          <w:p w14:paraId="7F3B01C7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 rozmiary 5 i 6 F </w:t>
            </w:r>
          </w:p>
          <w:p w14:paraId="15C022C3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Pozycja 2 </w:t>
            </w:r>
          </w:p>
          <w:p w14:paraId="070242DF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Zestaw wprowadzający 5-16 F , </w:t>
            </w:r>
            <w:proofErr w:type="spellStart"/>
            <w:r w:rsidRPr="00FD4A4C">
              <w:rPr>
                <w:sz w:val="22"/>
                <w:szCs w:val="22"/>
              </w:rPr>
              <w:t>introducer</w:t>
            </w:r>
            <w:proofErr w:type="spellEnd"/>
            <w:r w:rsidRPr="00FD4A4C">
              <w:rPr>
                <w:sz w:val="22"/>
                <w:szCs w:val="22"/>
              </w:rPr>
              <w:t xml:space="preserve"> z </w:t>
            </w:r>
            <w:proofErr w:type="spellStart"/>
            <w:r w:rsidRPr="00FD4A4C">
              <w:rPr>
                <w:sz w:val="22"/>
                <w:szCs w:val="22"/>
              </w:rPr>
              <w:t>rozrywalną</w:t>
            </w:r>
            <w:proofErr w:type="spellEnd"/>
            <w:r w:rsidRPr="00FD4A4C">
              <w:rPr>
                <w:sz w:val="22"/>
                <w:szCs w:val="22"/>
              </w:rPr>
              <w:t xml:space="preserve"> koszulką </w:t>
            </w:r>
          </w:p>
          <w:p w14:paraId="7CCC290B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4A4C">
              <w:rPr>
                <w:sz w:val="22"/>
                <w:szCs w:val="22"/>
              </w:rPr>
              <w:t xml:space="preserve">(tzw. </w:t>
            </w:r>
            <w:proofErr w:type="spellStart"/>
            <w:r w:rsidRPr="00FD4A4C">
              <w:rPr>
                <w:sz w:val="22"/>
                <w:szCs w:val="22"/>
              </w:rPr>
              <w:t>peel</w:t>
            </w:r>
            <w:proofErr w:type="spellEnd"/>
            <w:r w:rsidRPr="00FD4A4C">
              <w:rPr>
                <w:sz w:val="22"/>
                <w:szCs w:val="22"/>
              </w:rPr>
              <w:t xml:space="preserve"> </w:t>
            </w:r>
            <w:proofErr w:type="spellStart"/>
            <w:r w:rsidRPr="00FD4A4C">
              <w:rPr>
                <w:sz w:val="22"/>
                <w:szCs w:val="22"/>
              </w:rPr>
              <w:t>away</w:t>
            </w:r>
            <w:proofErr w:type="spellEnd"/>
            <w:r w:rsidRPr="00FD4A4C">
              <w:rPr>
                <w:sz w:val="22"/>
                <w:szCs w:val="22"/>
              </w:rPr>
              <w:t>), prowadnik 50 cm 0,038'', igła i strzykawka w zestawie.</w:t>
            </w:r>
          </w:p>
          <w:p w14:paraId="541A536B" w14:textId="77777777" w:rsidR="00744FF6" w:rsidRPr="00744FF6" w:rsidRDefault="00744FF6" w:rsidP="00744FF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3F4F8880" w14:textId="77777777" w:rsidR="00FD4A4C" w:rsidRPr="00FD4A4C" w:rsidRDefault="00FD4A4C" w:rsidP="00B6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0EEE30" w14:textId="10FF24EA" w:rsidR="00FD4A4C" w:rsidRPr="00FD4A4C" w:rsidRDefault="00FD4A4C" w:rsidP="00B6502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208E3A6" w14:textId="08F5690C" w:rsidR="00AC3473" w:rsidRDefault="00AC3473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Termin składania pytań upłynął dnia 08.07.2021 r. Zamawiający informuje, iż zgodnie z art. 135 ust. 5 Ustawy Zamawiający nie udziela odpowiedzi na pytania, które wpłynęły po terminie.</w:t>
      </w:r>
    </w:p>
    <w:p w14:paraId="49CB9985" w14:textId="22CD6AF2" w:rsidR="00AC3473" w:rsidRDefault="00AC3473" w:rsidP="00520165">
      <w:pPr>
        <w:jc w:val="both"/>
        <w:rPr>
          <w:sz w:val="22"/>
          <w:szCs w:val="22"/>
        </w:rPr>
      </w:pPr>
    </w:p>
    <w:p w14:paraId="3D8C8168" w14:textId="77777777" w:rsidR="00AC3473" w:rsidRDefault="00AC3473" w:rsidP="00520165">
      <w:pPr>
        <w:jc w:val="both"/>
        <w:rPr>
          <w:sz w:val="22"/>
          <w:szCs w:val="22"/>
        </w:rPr>
      </w:pPr>
    </w:p>
    <w:p w14:paraId="4C22B5F5" w14:textId="374A8CD0" w:rsidR="00BE7BFD" w:rsidRPr="006A5DF1" w:rsidRDefault="00744FF6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składania i otwarcia ofert pozostaje bez zmian, tj. zgodnie z ogłoszeniem o zmianie ogłoszenia </w:t>
      </w:r>
      <w:r w:rsidR="00AC3473">
        <w:rPr>
          <w:sz w:val="22"/>
          <w:szCs w:val="22"/>
        </w:rPr>
        <w:t>z dnia 2021-07-16</w:t>
      </w:r>
    </w:p>
    <w:p w14:paraId="46442B0A" w14:textId="77777777" w:rsidR="00744FF6" w:rsidRDefault="00744FF6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7BC8F2B0" w14:textId="77777777" w:rsidR="00AC3473" w:rsidRDefault="00AC347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42D09E31" w14:textId="77777777" w:rsidR="00AD7389" w:rsidRPr="00AD7389" w:rsidRDefault="00AD7389" w:rsidP="00AD7389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AD7389">
        <w:rPr>
          <w:i/>
          <w:sz w:val="24"/>
          <w:szCs w:val="24"/>
        </w:rPr>
        <w:t>Zamawiający</w:t>
      </w:r>
    </w:p>
    <w:p w14:paraId="5851A80C" w14:textId="77777777" w:rsidR="00AD7389" w:rsidRDefault="00AD7389" w:rsidP="00AD73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A8C3ED" w14:textId="77777777" w:rsidR="00AD7389" w:rsidRDefault="00AD7389" w:rsidP="00AD73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87146B3" w14:textId="77777777" w:rsidR="00AD7389" w:rsidRDefault="00AD7389" w:rsidP="00AD73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AAB4D92" w14:textId="5DB34E53" w:rsidR="006D4AB3" w:rsidRPr="006A5DF1" w:rsidRDefault="006D4AB3" w:rsidP="00AD7389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C7C95" w14:textId="77777777" w:rsidR="004361C8" w:rsidRDefault="004361C8">
      <w:r>
        <w:separator/>
      </w:r>
    </w:p>
  </w:endnote>
  <w:endnote w:type="continuationSeparator" w:id="0">
    <w:p w14:paraId="1743C68D" w14:textId="77777777" w:rsidR="004361C8" w:rsidRDefault="00436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2D3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6F63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DF10B" w14:textId="77777777" w:rsidR="006D4AB3" w:rsidRDefault="00AD7389">
    <w:pPr>
      <w:pStyle w:val="Stopka"/>
      <w:tabs>
        <w:tab w:val="clear" w:pos="4536"/>
      </w:tabs>
      <w:jc w:val="center"/>
    </w:pPr>
    <w:r>
      <w:rPr>
        <w:noProof/>
      </w:rPr>
      <w:pict w14:anchorId="4C247231">
        <v:line id="_x0000_s2049" style="position:absolute;left:0;text-align:left;z-index:251657728" from="-3.85pt,8.75pt" to="455.15pt,8.75pt"/>
      </w:pict>
    </w:r>
  </w:p>
  <w:p w14:paraId="7844F4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6C6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BCE6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D8A539" w14:textId="77777777" w:rsidR="006D4AB3" w:rsidRDefault="006D4AB3">
    <w:pPr>
      <w:pStyle w:val="Stopka"/>
      <w:tabs>
        <w:tab w:val="clear" w:pos="4536"/>
        <w:tab w:val="left" w:pos="6237"/>
      </w:tabs>
    </w:pPr>
  </w:p>
  <w:p w14:paraId="1C473B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BC451" w14:textId="77777777" w:rsidR="004361C8" w:rsidRDefault="004361C8">
      <w:r>
        <w:separator/>
      </w:r>
    </w:p>
  </w:footnote>
  <w:footnote w:type="continuationSeparator" w:id="0">
    <w:p w14:paraId="7C0285B0" w14:textId="77777777" w:rsidR="004361C8" w:rsidRDefault="00436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0DD77" w14:textId="77777777" w:rsidR="00FD4A4C" w:rsidRDefault="00FD4A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66535" w14:textId="77777777" w:rsidR="00FD4A4C" w:rsidRDefault="00FD4A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7F2E9" w14:textId="77777777" w:rsidR="00FD4A4C" w:rsidRDefault="00FD4A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FC2945"/>
    <w:multiLevelType w:val="hybridMultilevel"/>
    <w:tmpl w:val="3E5CAAFA"/>
    <w:lvl w:ilvl="0" w:tplc="943A16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1C8"/>
    <w:rsid w:val="00031374"/>
    <w:rsid w:val="000A1097"/>
    <w:rsid w:val="000E2A8F"/>
    <w:rsid w:val="0012774F"/>
    <w:rsid w:val="00144B7A"/>
    <w:rsid w:val="00180C6E"/>
    <w:rsid w:val="0029606A"/>
    <w:rsid w:val="004361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4FF6"/>
    <w:rsid w:val="007D7198"/>
    <w:rsid w:val="00870F9F"/>
    <w:rsid w:val="008804B6"/>
    <w:rsid w:val="00897AB0"/>
    <w:rsid w:val="008A3553"/>
    <w:rsid w:val="00947A50"/>
    <w:rsid w:val="00A905AC"/>
    <w:rsid w:val="00AC3473"/>
    <w:rsid w:val="00AD7389"/>
    <w:rsid w:val="00BA6584"/>
    <w:rsid w:val="00BE7BFD"/>
    <w:rsid w:val="00C370F2"/>
    <w:rsid w:val="00C37491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4A4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29D885"/>
  <w15:chartTrackingRefBased/>
  <w15:docId w15:val="{771CCB93-ABB5-48B7-A91C-B98434279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2021-07-27T07:35:00Z</cp:lastPrinted>
  <dcterms:created xsi:type="dcterms:W3CDTF">2021-07-27T07:36:00Z</dcterms:created>
  <dcterms:modified xsi:type="dcterms:W3CDTF">2021-07-27T07:36:00Z</dcterms:modified>
</cp:coreProperties>
</file>