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DBAD8" w14:textId="36520A8D" w:rsidR="00293933" w:rsidRDefault="00293933" w:rsidP="0029393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13117">
        <w:rPr>
          <w:noProof/>
          <w:lang w:eastAsia="pl-PL"/>
        </w:rPr>
        <w:drawing>
          <wp:inline distT="0" distB="0" distL="0" distR="0" wp14:anchorId="28E919B0" wp14:editId="6E00F8B4">
            <wp:extent cx="5712332" cy="742950"/>
            <wp:effectExtent l="0" t="0" r="317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E7EDA" w14:textId="25D54611" w:rsidR="00555B54" w:rsidRPr="00555B54" w:rsidRDefault="00555B54" w:rsidP="00555B54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267F0256" w14:textId="77777777" w:rsidR="00CC7802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4CAD95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A1066D2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Dz. U. 2019, poz. 2019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>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0245503F" w14:textId="6A3BEC5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70A952DE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Przedmiotem umowy jest </w:t>
      </w:r>
      <w:r w:rsidRPr="00555B54">
        <w:rPr>
          <w:rFonts w:ascii="Arial" w:eastAsia="Times New Roman" w:hAnsi="Arial" w:cs="Arial"/>
          <w:b/>
          <w:lang w:eastAsia="pl-PL"/>
        </w:rPr>
        <w:t>dostawa mebli biurowych wraz z montażem do jednostek organizacyjnych Uniwersytetu im. Adama Mickiewicza w Poznaniu. Przedmiot z</w:t>
      </w:r>
      <w:r w:rsidR="005C5A7F">
        <w:rPr>
          <w:rFonts w:ascii="Arial" w:eastAsia="Times New Roman" w:hAnsi="Arial" w:cs="Arial"/>
          <w:b/>
          <w:lang w:eastAsia="pl-PL"/>
        </w:rPr>
        <w:t xml:space="preserve">amówienia został podzielony na </w:t>
      </w:r>
      <w:r w:rsidR="0078699E">
        <w:rPr>
          <w:rFonts w:ascii="Arial" w:eastAsia="Times New Roman" w:hAnsi="Arial" w:cs="Arial"/>
          <w:b/>
          <w:lang w:eastAsia="pl-PL"/>
        </w:rPr>
        <w:t>5</w:t>
      </w:r>
      <w:r w:rsidRPr="00555B54">
        <w:rPr>
          <w:rFonts w:ascii="Arial" w:eastAsia="Times New Roman" w:hAnsi="Arial" w:cs="Arial"/>
          <w:b/>
          <w:lang w:eastAsia="pl-PL"/>
        </w:rPr>
        <w:t xml:space="preserve"> części:</w:t>
      </w:r>
    </w:p>
    <w:p w14:paraId="20A29043" w14:textId="015ECB21" w:rsidR="00555B54" w:rsidRPr="00555B54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</w:rPr>
        <w:t xml:space="preserve">Część 1: dostawa wraz z montażem mebli stanowiących wyposażenie pomieszczeń </w:t>
      </w:r>
      <w:r w:rsidR="005C5A7F">
        <w:rPr>
          <w:rFonts w:ascii="Arial" w:eastAsia="Times New Roman" w:hAnsi="Arial" w:cs="Arial"/>
        </w:rPr>
        <w:t xml:space="preserve">Wydziału </w:t>
      </w:r>
      <w:r w:rsidR="00293933">
        <w:rPr>
          <w:rFonts w:ascii="Arial" w:eastAsia="Times New Roman" w:hAnsi="Arial" w:cs="Arial"/>
        </w:rPr>
        <w:t xml:space="preserve">Nauk Politycznych i Dziennikarstwa </w:t>
      </w:r>
      <w:r w:rsidRPr="00555B54">
        <w:rPr>
          <w:rFonts w:ascii="Arial" w:eastAsia="Times New Roman" w:hAnsi="Arial" w:cs="Arial"/>
        </w:rPr>
        <w:t>Uniwersytetu im. Adama Mickiewicza w Poznaniu</w:t>
      </w:r>
      <w:r w:rsidR="00293933">
        <w:rPr>
          <w:rFonts w:ascii="Arial" w:eastAsia="Times New Roman" w:hAnsi="Arial" w:cs="Arial"/>
        </w:rPr>
        <w:t xml:space="preserve"> w ramach projektu Uniwersytet Jutra II</w:t>
      </w:r>
      <w:r w:rsidR="00605DA5" w:rsidRPr="007561F5">
        <w:rPr>
          <w:rStyle w:val="eop"/>
          <w:rFonts w:ascii="Arial" w:hAnsi="Arial" w:cs="Arial"/>
        </w:rPr>
        <w:t xml:space="preserve">"- </w:t>
      </w:r>
      <w:r w:rsidR="00605DA5">
        <w:rPr>
          <w:rStyle w:val="eop"/>
          <w:rFonts w:ascii="Arial" w:hAnsi="Arial" w:cs="Arial"/>
        </w:rPr>
        <w:t xml:space="preserve">zintegrowany program rozwoju Uniwersytetu im. Adama Mickiewicza w Poznaniu nr </w:t>
      </w:r>
      <w:r w:rsidR="00605DA5" w:rsidRPr="007561F5">
        <w:rPr>
          <w:rStyle w:val="eop"/>
          <w:rFonts w:ascii="Arial" w:hAnsi="Arial" w:cs="Arial"/>
        </w:rPr>
        <w:t>POWR.03.05.00-00-</w:t>
      </w:r>
      <w:r w:rsidR="00605DA5">
        <w:rPr>
          <w:rStyle w:val="eop"/>
          <w:rFonts w:ascii="Arial" w:hAnsi="Arial" w:cs="Arial"/>
        </w:rPr>
        <w:t>Z303/18</w:t>
      </w:r>
      <w:r w:rsidRPr="00555B54">
        <w:rPr>
          <w:rFonts w:ascii="Arial" w:eastAsia="Times New Roman" w:hAnsi="Arial" w:cs="Arial"/>
        </w:rPr>
        <w:t>.</w:t>
      </w:r>
    </w:p>
    <w:p w14:paraId="072E48FA" w14:textId="24BA98DA" w:rsidR="00555B54" w:rsidRDefault="005C5A7F" w:rsidP="00555B54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2</w:t>
      </w:r>
      <w:r w:rsidR="00555B54" w:rsidRPr="00555B54">
        <w:rPr>
          <w:rFonts w:ascii="Arial" w:eastAsia="Times New Roman" w:hAnsi="Arial" w:cs="Arial"/>
          <w:lang w:eastAsia="pl-PL"/>
        </w:rPr>
        <w:t>: dostawa wraz z montażem mebli do jednostek organizacyjnych  Uniwersytetu im. Adama Mickiewicza w Poznaniu.</w:t>
      </w:r>
    </w:p>
    <w:p w14:paraId="0C1CC47C" w14:textId="02000F23" w:rsidR="001E058D" w:rsidRPr="00E003ED" w:rsidRDefault="001E058D" w:rsidP="001E058D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3: dostawa wraz z montażem mebli do </w:t>
      </w:r>
      <w:r w:rsidR="00605DA5">
        <w:rPr>
          <w:rFonts w:ascii="Arial" w:eastAsia="Times New Roman" w:hAnsi="Arial" w:cs="Arial"/>
          <w:lang w:eastAsia="pl-PL"/>
        </w:rPr>
        <w:t xml:space="preserve">jednostek organizacyjnych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15B251B3" w14:textId="0C266F2F" w:rsidR="00555B54" w:rsidRDefault="001B5A88" w:rsidP="00AD1E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4: dostawa mebli </w:t>
      </w:r>
      <w:r w:rsidR="00707F60">
        <w:rPr>
          <w:rFonts w:ascii="Arial" w:eastAsia="Times New Roman" w:hAnsi="Arial" w:cs="Arial"/>
          <w:lang w:eastAsia="pl-PL"/>
        </w:rPr>
        <w:t xml:space="preserve">wraz z montażem </w:t>
      </w:r>
      <w:r w:rsidR="00605DA5">
        <w:rPr>
          <w:rFonts w:ascii="Arial" w:eastAsia="Times New Roman" w:hAnsi="Arial" w:cs="Arial"/>
          <w:lang w:eastAsia="pl-PL"/>
        </w:rPr>
        <w:t xml:space="preserve">dla Collegium Polonicum w Słubicach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39841AFE" w14:textId="257350B8" w:rsidR="0078699E" w:rsidRPr="00AD1ED9" w:rsidRDefault="0078699E" w:rsidP="00AD1E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5</w:t>
      </w:r>
      <w:r w:rsidRPr="0078699E">
        <w:rPr>
          <w:rFonts w:ascii="Arial" w:eastAsia="Times New Roman" w:hAnsi="Arial" w:cs="Arial"/>
          <w:lang w:eastAsia="pl-PL"/>
        </w:rPr>
        <w:t>: dostawa mebli wraz z montażem dla Collegium Polonicum w Słubicach 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7619F76B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5D35B589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B3CF55E" w14:textId="77777777" w:rsidR="00CC7802" w:rsidRDefault="00CC7802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08237BC" w14:textId="629A0EF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lang w:eastAsia="pl-PL"/>
        </w:rPr>
        <w:t>k.p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08FC4D26" w:rsidR="008165B5" w:rsidRPr="007A713C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w terminie </w:t>
      </w:r>
      <w:r w:rsidR="0078699E">
        <w:rPr>
          <w:rFonts w:ascii="Arial" w:eastAsia="Times New Roman" w:hAnsi="Arial" w:cs="Arial"/>
          <w:b/>
          <w:lang w:eastAsia="x-none"/>
        </w:rPr>
        <w:t>dla części 1-5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- w terminie </w:t>
      </w:r>
      <w:r w:rsidR="00CC19A6" w:rsidRPr="0020105D">
        <w:rPr>
          <w:rFonts w:ascii="Arial" w:eastAsia="Times New Roman" w:hAnsi="Arial" w:cs="Arial"/>
          <w:b/>
          <w:lang w:eastAsia="x-none"/>
        </w:rPr>
        <w:t xml:space="preserve">do 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7A713C">
        <w:rPr>
          <w:rFonts w:ascii="Arial" w:eastAsia="Times New Roman" w:hAnsi="Arial" w:cs="Arial"/>
          <w:b/>
          <w:lang w:eastAsia="pl-PL"/>
        </w:rPr>
        <w:t>……………….</w:t>
      </w:r>
      <w:r w:rsidRPr="007A713C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7A713C">
        <w:rPr>
          <w:rFonts w:ascii="Arial" w:eastAsia="Times New Roman" w:hAnsi="Arial" w:cs="Arial"/>
          <w:b/>
          <w:lang w:eastAsia="pl-PL"/>
        </w:rPr>
        <w:t xml:space="preserve">niniejszej </w:t>
      </w:r>
      <w:r w:rsidRPr="007A713C">
        <w:rPr>
          <w:rFonts w:ascii="Arial" w:eastAsia="Times New Roman" w:hAnsi="Arial" w:cs="Arial"/>
          <w:b/>
          <w:lang w:eastAsia="pl-PL"/>
        </w:rPr>
        <w:t>umowy</w:t>
      </w:r>
      <w:r w:rsidRPr="007A713C">
        <w:rPr>
          <w:rFonts w:ascii="Arial" w:eastAsia="Times New Roman" w:hAnsi="Arial" w:cs="Arial"/>
          <w:lang w:eastAsia="x-none"/>
        </w:rPr>
        <w:t xml:space="preserve"> (</w:t>
      </w:r>
      <w:r w:rsidRPr="007A713C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7A713C">
        <w:rPr>
          <w:rFonts w:ascii="Arial" w:eastAsia="Times New Roman" w:hAnsi="Arial" w:cs="Arial"/>
          <w:i/>
          <w:lang w:eastAsia="x-none"/>
        </w:rPr>
        <w:t>t, maksymalny termin realizacji</w:t>
      </w:r>
      <w:r w:rsidR="00DC71BF" w:rsidRPr="007A713C">
        <w:rPr>
          <w:rFonts w:ascii="Arial" w:eastAsia="Times New Roman" w:hAnsi="Arial" w:cs="Arial"/>
          <w:i/>
          <w:lang w:eastAsia="x-none"/>
        </w:rPr>
        <w:t xml:space="preserve"> – do 8 tygodni</w:t>
      </w:r>
      <w:r w:rsidR="0020105D" w:rsidRPr="007A713C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0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0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4130CDE5" w:rsidR="00555B54" w:rsidRPr="007A713C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2139A273" w14:textId="64237130" w:rsidR="00AD1ED9" w:rsidRPr="007A713C" w:rsidRDefault="00555B54" w:rsidP="00AD1ED9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7A713C">
        <w:rPr>
          <w:rFonts w:ascii="Arial" w:eastAsia="Times New Roman" w:hAnsi="Arial" w:cs="Arial"/>
          <w:lang w:eastAsia="x-none"/>
        </w:rPr>
        <w:t>Zamawiający</w:t>
      </w:r>
      <w:r w:rsidRPr="007A713C">
        <w:rPr>
          <w:rFonts w:ascii="Arial" w:eastAsia="Times New Roman" w:hAnsi="Arial" w:cs="Arial"/>
          <w:lang w:eastAsia="pl-PL"/>
        </w:rPr>
        <w:t xml:space="preserve"> w</w:t>
      </w:r>
      <w:r w:rsidRPr="007A713C">
        <w:rPr>
          <w:rFonts w:ascii="Arial" w:eastAsia="Times New Roman" w:hAnsi="Arial" w:cs="Arial"/>
          <w:lang w:eastAsia="x-none"/>
        </w:rPr>
        <w:t xml:space="preserve"> terminie</w:t>
      </w:r>
      <w:r w:rsidRPr="007A713C">
        <w:rPr>
          <w:rFonts w:ascii="Arial" w:eastAsia="Times New Roman" w:hAnsi="Arial" w:cs="Arial"/>
          <w:lang w:eastAsia="pl-PL"/>
        </w:rPr>
        <w:t xml:space="preserve"> </w:t>
      </w:r>
      <w:r w:rsidRPr="007A713C">
        <w:rPr>
          <w:rFonts w:ascii="Arial" w:eastAsia="Times New Roman" w:hAnsi="Arial" w:cs="Arial"/>
          <w:lang w:eastAsia="x-none"/>
        </w:rPr>
        <w:t xml:space="preserve">od daty zawarcia umowy </w:t>
      </w:r>
      <w:r w:rsidRPr="007A713C">
        <w:rPr>
          <w:rFonts w:ascii="Arial" w:eastAsia="Times New Roman" w:hAnsi="Arial" w:cs="Arial"/>
          <w:lang w:eastAsia="pl-PL"/>
        </w:rPr>
        <w:t xml:space="preserve">do </w:t>
      </w:r>
      <w:r w:rsidRPr="007A713C">
        <w:rPr>
          <w:rFonts w:ascii="Arial" w:eastAsia="Times New Roman" w:hAnsi="Arial" w:cs="Arial"/>
          <w:lang w:eastAsia="x-none"/>
        </w:rPr>
        <w:t xml:space="preserve">upływu </w:t>
      </w:r>
      <w:r w:rsidRPr="007A713C">
        <w:rPr>
          <w:rFonts w:ascii="Arial" w:eastAsia="Times New Roman" w:hAnsi="Arial" w:cs="Arial"/>
          <w:lang w:eastAsia="pl-PL"/>
        </w:rPr>
        <w:t xml:space="preserve">3 (trzech) miesięcy liczonych od </w:t>
      </w:r>
      <w:r w:rsidR="00066340" w:rsidRPr="007A713C">
        <w:rPr>
          <w:rFonts w:ascii="Arial" w:eastAsia="Times New Roman" w:hAnsi="Arial" w:cs="Arial"/>
          <w:lang w:eastAsia="pl-PL"/>
        </w:rPr>
        <w:t xml:space="preserve">najpóźniejszego </w:t>
      </w:r>
      <w:r w:rsidRPr="007A713C">
        <w:rPr>
          <w:rFonts w:ascii="Arial" w:eastAsia="Times New Roman" w:hAnsi="Arial" w:cs="Arial"/>
          <w:lang w:eastAsia="pl-PL"/>
        </w:rPr>
        <w:t xml:space="preserve">terminu realizacji określonego w § 3 ust. 1 niniejszej umowy, jest </w:t>
      </w:r>
      <w:r w:rsidRPr="007A713C">
        <w:rPr>
          <w:rFonts w:ascii="Arial" w:eastAsia="Times New Roman" w:hAnsi="Arial" w:cs="Arial"/>
          <w:lang w:eastAsia="pl-PL"/>
        </w:rPr>
        <w:lastRenderedPageBreak/>
        <w:t>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Default="00AD1ED9" w:rsidP="00AD1ED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141FEF1" w14:textId="7027F55E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479BA9A1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>e, zgodnie z postanowieniami § 8</w:t>
      </w:r>
      <w:r w:rsidRPr="00555B54">
        <w:rPr>
          <w:rFonts w:ascii="Arial" w:eastAsia="Times New Roman" w:hAnsi="Arial" w:cs="Arial"/>
          <w:lang w:eastAsia="pl-PL"/>
        </w:rPr>
        <w:t xml:space="preserve"> ust. 2 pkt. </w:t>
      </w:r>
      <w:r w:rsidR="00066340">
        <w:rPr>
          <w:rFonts w:ascii="Arial" w:eastAsia="Times New Roman" w:hAnsi="Arial" w:cs="Arial"/>
          <w:lang w:eastAsia="pl-PL"/>
        </w:rPr>
        <w:t>f</w:t>
      </w:r>
      <w:r w:rsidRPr="00555B54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6C81BB3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CC7802">
        <w:rPr>
          <w:rFonts w:ascii="Arial" w:eastAsia="Times New Roman" w:hAnsi="Arial" w:cs="Arial"/>
          <w:lang w:eastAsia="pl-PL"/>
        </w:rPr>
        <w:t>patrzona symbolem sprawy ZP/2016</w:t>
      </w:r>
      <w:r w:rsidRPr="00555B54">
        <w:rPr>
          <w:rFonts w:ascii="Arial" w:eastAsia="Times New Roman" w:hAnsi="Arial" w:cs="Arial"/>
          <w:lang w:eastAsia="pl-PL"/>
        </w:rPr>
        <w:t xml:space="preserve">/D/21 posiadać nazwę jednostki, dla której dostarczony został asortyment. </w:t>
      </w:r>
    </w:p>
    <w:p w14:paraId="0A3C7F9E" w14:textId="01A7AC5F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150435">
        <w:rPr>
          <w:rFonts w:ascii="Arial" w:eastAsia="Times New Roman" w:hAnsi="Arial" w:cs="Arial"/>
          <w:lang w:eastAsia="pl-PL"/>
        </w:rPr>
        <w:t>t.j</w:t>
      </w:r>
      <w:proofErr w:type="spellEnd"/>
      <w:r w:rsidR="0067376F" w:rsidRPr="00150435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Dz. U. </w:t>
      </w:r>
      <w:r w:rsidR="0067376F" w:rsidRPr="00150435">
        <w:rPr>
          <w:rFonts w:ascii="Arial" w:eastAsia="Times New Roman" w:hAnsi="Arial" w:cs="Arial"/>
          <w:lang w:eastAsia="pl-PL"/>
        </w:rPr>
        <w:t>2020 r., poz. 1666</w:t>
      </w:r>
      <w:r w:rsidRPr="00150435">
        <w:rPr>
          <w:rFonts w:ascii="Arial" w:eastAsia="Times New Roman" w:hAnsi="Arial" w:cs="Arial"/>
          <w:lang w:eastAsia="pl-PL"/>
        </w:rPr>
        <w:t xml:space="preserve">) Wykonawca </w:t>
      </w:r>
      <w:r w:rsidRPr="00555B54">
        <w:rPr>
          <w:rFonts w:ascii="Arial" w:eastAsia="Times New Roman" w:hAnsi="Arial" w:cs="Arial"/>
          <w:lang w:eastAsia="pl-PL"/>
        </w:rPr>
        <w:t xml:space="preserve">może złożyć ustrukturyzowaną fakturę elektroniczną za pośrednictwem platformy    https://efaktura.qov.pl. 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</w:t>
      </w:r>
      <w:r w:rsidRPr="00555B54">
        <w:rPr>
          <w:rFonts w:ascii="Arial" w:eastAsia="Times New Roman" w:hAnsi="Arial" w:cs="Arial"/>
          <w:lang w:eastAsia="pl-PL"/>
        </w:rPr>
        <w:lastRenderedPageBreak/>
        <w:t>w § 3 ust. 8. (</w:t>
      </w:r>
      <w:r w:rsidRPr="00555B54">
        <w:rPr>
          <w:rFonts w:ascii="Arial" w:eastAsia="Times New Roman" w:hAnsi="Arial" w:cs="Arial"/>
          <w:i/>
          <w:lang w:eastAsia="pl-PL"/>
        </w:rPr>
        <w:t>Okres gwarancji dla wszystkich części jest jednym z kryteriów oceny ofert, minimalny okres gwarancji na meble wynosi 36 m-</w:t>
      </w:r>
      <w:proofErr w:type="spellStart"/>
      <w:r w:rsidRPr="00555B54">
        <w:rPr>
          <w:rFonts w:ascii="Arial" w:eastAsia="Times New Roman" w:hAnsi="Arial" w:cs="Arial"/>
          <w:i/>
          <w:lang w:eastAsia="pl-PL"/>
        </w:rPr>
        <w:t>cy</w:t>
      </w:r>
      <w:proofErr w:type="spellEnd"/>
      <w:r w:rsidRPr="00555B54">
        <w:rPr>
          <w:rFonts w:ascii="Arial" w:eastAsia="Times New Roman" w:hAnsi="Arial" w:cs="Arial"/>
          <w:i/>
          <w:lang w:eastAsia="pl-PL"/>
        </w:rPr>
        <w:t>).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AF36FF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CB751C">
        <w:rPr>
          <w:rFonts w:ascii="Arial" w:hAnsi="Arial" w:cs="Arial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2DD0932D" w14:textId="624C5673" w:rsidR="00555B54" w:rsidRPr="00AF36FF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>Przez dni robocze rozumie się dni od poniedziałku do piątku za wyjątkiem dni usta</w:t>
      </w:r>
      <w:r>
        <w:rPr>
          <w:rFonts w:ascii="Arial" w:hAnsi="Arial" w:cs="Arial"/>
          <w:sz w:val="22"/>
          <w:szCs w:val="22"/>
        </w:rPr>
        <w:t>wowo   uznanych za wolne od pracy</w:t>
      </w:r>
      <w:r w:rsidR="00555B54" w:rsidRPr="0007237F">
        <w:rPr>
          <w:rFonts w:ascii="Arial" w:hAnsi="Arial" w:cs="Arial"/>
        </w:rPr>
        <w:t xml:space="preserve">. </w:t>
      </w:r>
    </w:p>
    <w:p w14:paraId="266B2391" w14:textId="5B21BEBE" w:rsidR="00C475D8" w:rsidRDefault="00C475D8" w:rsidP="00335A2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7AB0D5C1" w14:textId="5DB6142B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335A2F">
        <w:rPr>
          <w:rFonts w:ascii="Arial" w:eastAsia="Times New Roman" w:hAnsi="Arial" w:cs="Arial"/>
          <w:b/>
          <w:lang w:eastAsia="pl-PL"/>
        </w:rPr>
        <w:t>6</w:t>
      </w:r>
    </w:p>
    <w:p w14:paraId="6D054CCA" w14:textId="47B346E2" w:rsidR="00555B54" w:rsidRP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19952950" w14:textId="62586F54" w:rsidR="00555B54" w:rsidRDefault="00555B54" w:rsidP="003E50EF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wystąpienia wad w okresie, o którym mowa w § 5 ust. 1 </w:t>
      </w:r>
      <w:r w:rsidR="00AD1ED9">
        <w:rPr>
          <w:rFonts w:ascii="Arial" w:eastAsia="Times New Roman" w:hAnsi="Arial" w:cs="Arial"/>
          <w:lang w:eastAsia="pl-PL"/>
        </w:rPr>
        <w:t>lub § 6</w:t>
      </w:r>
      <w:r w:rsidR="00AD1ED9" w:rsidRPr="00555B54">
        <w:rPr>
          <w:rFonts w:ascii="Arial" w:eastAsia="Times New Roman" w:hAnsi="Arial" w:cs="Arial"/>
          <w:lang w:eastAsia="pl-PL"/>
        </w:rPr>
        <w:t xml:space="preserve"> ust. 1</w:t>
      </w:r>
      <w:r w:rsidR="00AD1ED9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75B3CEF7" w14:textId="77777777" w:rsidR="00CC7802" w:rsidRPr="003E50EF" w:rsidRDefault="00CC7802" w:rsidP="00CC7802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0A5EB4B6" w14:textId="04A0B08A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335A2F">
        <w:rPr>
          <w:rFonts w:ascii="Arial" w:eastAsia="Times New Roman" w:hAnsi="Arial" w:cs="Arial"/>
          <w:b/>
          <w:lang w:eastAsia="pl-PL"/>
        </w:rPr>
        <w:t>7</w:t>
      </w:r>
    </w:p>
    <w:p w14:paraId="6E476B01" w14:textId="77777777" w:rsidR="00555B54" w:rsidRPr="00555B54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44E0EABE" w14:textId="77777777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48155B42" w:rsidR="00555B54" w:rsidRPr="00150435" w:rsidRDefault="00555B54" w:rsidP="00555B5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2 % wartości brutto niezrealizowane</w:t>
      </w:r>
      <w:r w:rsidR="00B35860" w:rsidRPr="00150435">
        <w:rPr>
          <w:rFonts w:ascii="Arial" w:eastAsia="Times New Roman" w:hAnsi="Arial" w:cs="Arial"/>
          <w:lang w:eastAsia="pl-PL"/>
        </w:rPr>
        <w:t xml:space="preserve">go </w:t>
      </w:r>
      <w:r w:rsidR="00DC71BF" w:rsidRPr="007A713C">
        <w:rPr>
          <w:rFonts w:ascii="Arial" w:eastAsia="Times New Roman" w:hAnsi="Arial" w:cs="Arial"/>
          <w:lang w:eastAsia="pl-PL"/>
        </w:rPr>
        <w:t xml:space="preserve">lub zrealizowanego nienależycie </w:t>
      </w:r>
      <w:r w:rsidR="00B35860" w:rsidRPr="007A713C">
        <w:rPr>
          <w:rFonts w:ascii="Arial" w:eastAsia="Times New Roman" w:hAnsi="Arial" w:cs="Arial"/>
          <w:lang w:eastAsia="pl-PL"/>
        </w:rPr>
        <w:t xml:space="preserve">zakresu </w:t>
      </w:r>
      <w:r w:rsidRPr="007A713C">
        <w:rPr>
          <w:rFonts w:ascii="Arial" w:eastAsia="Times New Roman" w:hAnsi="Arial" w:cs="Arial"/>
          <w:lang w:eastAsia="pl-PL"/>
        </w:rPr>
        <w:t>części umowy</w:t>
      </w:r>
      <w:r w:rsidR="00B35860" w:rsidRPr="007A713C">
        <w:rPr>
          <w:rFonts w:ascii="Arial" w:eastAsia="Times New Roman" w:hAnsi="Arial" w:cs="Arial"/>
          <w:lang w:eastAsia="pl-PL"/>
        </w:rPr>
        <w:t>, którego dotyczy zwłoka</w:t>
      </w:r>
      <w:r w:rsidRPr="007A713C">
        <w:rPr>
          <w:rFonts w:ascii="Arial" w:eastAsia="Times New Roman" w:hAnsi="Arial" w:cs="Arial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7A713C">
        <w:rPr>
          <w:rFonts w:ascii="Arial" w:eastAsia="Times New Roman" w:hAnsi="Arial" w:cs="Arial"/>
          <w:lang w:eastAsia="pl-PL"/>
        </w:rPr>
        <w:t xml:space="preserve">prawidłowej </w:t>
      </w:r>
      <w:r w:rsidRPr="007A713C">
        <w:rPr>
          <w:rFonts w:ascii="Arial" w:eastAsia="Times New Roman" w:hAnsi="Arial" w:cs="Arial"/>
          <w:lang w:eastAsia="pl-PL"/>
        </w:rPr>
        <w:t xml:space="preserve">realizacji przedmiotu umowy lub jego części, licząc od dnia </w:t>
      </w:r>
      <w:r w:rsidRPr="00150435">
        <w:rPr>
          <w:rFonts w:ascii="Arial" w:eastAsia="Times New Roman" w:hAnsi="Arial" w:cs="Arial"/>
          <w:lang w:eastAsia="pl-PL"/>
        </w:rPr>
        <w:t>upływu terminu realizacji</w:t>
      </w:r>
      <w:r w:rsidR="00150435" w:rsidRPr="00150435">
        <w:rPr>
          <w:rFonts w:ascii="Arial" w:eastAsia="Times New Roman" w:hAnsi="Arial" w:cs="Arial"/>
          <w:lang w:eastAsia="pl-PL"/>
        </w:rPr>
        <w:t xml:space="preserve"> umowy wskazanego w § 3 ust. 1</w:t>
      </w:r>
      <w:r w:rsidR="00150435">
        <w:rPr>
          <w:rFonts w:ascii="Arial" w:eastAsia="Times New Roman" w:hAnsi="Arial" w:cs="Arial"/>
          <w:lang w:eastAsia="pl-PL"/>
        </w:rPr>
        <w:t>,</w:t>
      </w:r>
      <w:r w:rsidR="00066340">
        <w:rPr>
          <w:rFonts w:ascii="Arial" w:eastAsia="Times New Roman" w:hAnsi="Arial" w:cs="Arial"/>
          <w:lang w:eastAsia="pl-PL"/>
        </w:rPr>
        <w:t xml:space="preserve"> którego dotyczy zwłoka,</w:t>
      </w:r>
    </w:p>
    <w:p w14:paraId="5157C3BC" w14:textId="025E1746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</w:t>
      </w:r>
      <w:r w:rsidR="00B35860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>- za każdy dzień zwłoki</w:t>
      </w:r>
      <w:r w:rsidR="00B35860" w:rsidRPr="00150435">
        <w:rPr>
          <w:rFonts w:ascii="Arial" w:eastAsia="Times New Roman" w:hAnsi="Arial" w:cs="Arial"/>
          <w:lang w:eastAsia="pl-PL"/>
        </w:rPr>
        <w:t xml:space="preserve"> Wykonawcy w </w:t>
      </w:r>
      <w:r w:rsidR="00F92616" w:rsidRPr="00150435">
        <w:rPr>
          <w:rFonts w:ascii="Arial" w:eastAsia="Times New Roman" w:hAnsi="Arial" w:cs="Arial"/>
          <w:lang w:eastAsia="pl-PL"/>
        </w:rPr>
        <w:t xml:space="preserve">jego </w:t>
      </w:r>
      <w:r w:rsidR="00B35860" w:rsidRPr="00150435">
        <w:rPr>
          <w:rFonts w:ascii="Arial" w:eastAsia="Times New Roman" w:hAnsi="Arial" w:cs="Arial"/>
          <w:lang w:eastAsia="pl-PL"/>
        </w:rPr>
        <w:t>czasie reakcji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licząc od dnia upływu terminu, o którym mowa w</w:t>
      </w:r>
      <w:r w:rsidR="00150435" w:rsidRPr="00150435">
        <w:rPr>
          <w:rFonts w:ascii="Arial" w:eastAsia="Times New Roman" w:hAnsi="Arial" w:cs="Arial"/>
          <w:lang w:eastAsia="pl-PL"/>
        </w:rPr>
        <w:t xml:space="preserve"> § 5 ust. 2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2EFCE0BC" w14:textId="7B1C19CF" w:rsidR="00555B54" w:rsidRPr="00150435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</w:t>
      </w:r>
      <w:r w:rsidRPr="00150435">
        <w:rPr>
          <w:rFonts w:ascii="Arial" w:eastAsia="Times New Roman" w:hAnsi="Arial" w:cs="Arial"/>
          <w:lang w:eastAsia="pl-PL"/>
        </w:rPr>
        <w:t xml:space="preserve">umowy  </w:t>
      </w:r>
      <w:r w:rsidR="00F92616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 xml:space="preserve">- za </w:t>
      </w:r>
      <w:r w:rsidRPr="00555B54">
        <w:rPr>
          <w:rFonts w:ascii="Arial" w:eastAsia="Times New Roman" w:hAnsi="Arial" w:cs="Arial"/>
          <w:lang w:eastAsia="pl-PL"/>
        </w:rPr>
        <w:t xml:space="preserve">każdy dzień zwłoki </w:t>
      </w:r>
      <w:r w:rsidR="00F92616" w:rsidRPr="00150435">
        <w:rPr>
          <w:rFonts w:ascii="Arial" w:eastAsia="Times New Roman" w:hAnsi="Arial" w:cs="Arial"/>
          <w:lang w:eastAsia="pl-PL"/>
        </w:rPr>
        <w:t xml:space="preserve">Wykonawcy w usunięciu wady mebla, </w:t>
      </w:r>
      <w:r w:rsidRPr="00150435">
        <w:rPr>
          <w:rFonts w:ascii="Arial" w:eastAsia="Times New Roman" w:hAnsi="Arial" w:cs="Arial"/>
          <w:lang w:eastAsia="pl-PL"/>
        </w:rPr>
        <w:t xml:space="preserve">licząc od dnia upływu terminu, o którym mowa w § 5 ust. 3,  </w:t>
      </w:r>
    </w:p>
    <w:p w14:paraId="3646532E" w14:textId="041D3ECD" w:rsidR="00555B54" w:rsidRPr="00150435" w:rsidRDefault="00555B54" w:rsidP="00C475D8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2 % wartości brutto danego mebla, określonej zgodnie z formularzem cenowym stanowiącym załącznik nr 2 do niniejszej umowy </w:t>
      </w:r>
      <w:r w:rsidR="00F92616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150435">
        <w:rPr>
          <w:rFonts w:ascii="Arial" w:eastAsia="Times New Roman" w:hAnsi="Arial" w:cs="Arial"/>
          <w:lang w:eastAsia="pl-PL"/>
        </w:rPr>
        <w:t xml:space="preserve">Wykonawcy </w:t>
      </w:r>
      <w:r w:rsidRPr="00150435">
        <w:rPr>
          <w:rFonts w:ascii="Arial" w:eastAsia="Times New Roman" w:hAnsi="Arial" w:cs="Arial"/>
          <w:lang w:eastAsia="pl-PL"/>
        </w:rPr>
        <w:t>w dostarczeniu mebla nowego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wolnego od wad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>licząc od dnia upływu terminu, o którym mowa w § 5 ust. 4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70CA61CF" w14:textId="02E6CA65" w:rsidR="0005124B" w:rsidRPr="007A713C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Kara umowna, którą naliczyć może Zamawiający na podstawie </w:t>
      </w:r>
      <w:r w:rsidRPr="00555B54">
        <w:rPr>
          <w:rFonts w:ascii="Arial" w:eastAsia="Times New Roman" w:hAnsi="Arial" w:cs="Arial"/>
          <w:lang w:eastAsia="pl-PL"/>
        </w:rPr>
        <w:t>ust. 1 pkt b) nie może przekroczyć 50% wartości umowy brutto określonej w § 4 ust.2 niniejszej umowy</w:t>
      </w:r>
      <w:r w:rsidR="009E1235">
        <w:rPr>
          <w:rFonts w:ascii="Arial" w:eastAsia="Times New Roman" w:hAnsi="Arial" w:cs="Arial"/>
          <w:lang w:eastAsia="pl-PL"/>
        </w:rPr>
        <w:t>, z zastrzeżeniem ust. 6</w:t>
      </w:r>
      <w:r w:rsidRPr="00555B54">
        <w:rPr>
          <w:rFonts w:ascii="Arial" w:eastAsia="Times New Roman" w:hAnsi="Arial" w:cs="Arial"/>
          <w:lang w:eastAsia="pl-PL"/>
        </w:rPr>
        <w:t xml:space="preserve">.  </w:t>
      </w:r>
    </w:p>
    <w:p w14:paraId="5408EF04" w14:textId="104CB135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</w:t>
      </w:r>
      <w:r w:rsidR="00E7009B">
        <w:rPr>
          <w:rFonts w:ascii="Arial" w:eastAsia="Times New Roman" w:hAnsi="Arial" w:cs="Arial"/>
          <w:lang w:eastAsia="pl-PL"/>
        </w:rPr>
        <w:t>,</w:t>
      </w:r>
      <w:r w:rsidR="00E7009B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E7009B" w:rsidRPr="009E1235">
        <w:rPr>
          <w:rFonts w:ascii="Arial" w:eastAsia="Times New Roman" w:hAnsi="Arial" w:cs="Arial"/>
          <w:lang w:eastAsia="pl-PL"/>
        </w:rPr>
        <w:t xml:space="preserve">z </w:t>
      </w:r>
      <w:r w:rsidR="00E7009B" w:rsidRPr="00150435">
        <w:rPr>
          <w:rFonts w:ascii="Arial" w:eastAsia="Times New Roman" w:hAnsi="Arial" w:cs="Arial"/>
          <w:lang w:eastAsia="pl-PL"/>
        </w:rPr>
        <w:t>zastrzeżeniem ust. 6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75C64EFB" w14:textId="7ABC51EC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Kara umowna, którą naliczyć może Zamawiający na podstawie ust. 1 pkt d) nie może przekroczyć 50% wartości umowy brutto określonej w § 4 ust.2 niniejszej umowy</w:t>
      </w:r>
      <w:r w:rsidR="00E7009B" w:rsidRPr="00150435">
        <w:rPr>
          <w:rFonts w:ascii="Arial" w:eastAsia="Times New Roman" w:hAnsi="Arial" w:cs="Arial"/>
          <w:lang w:eastAsia="pl-PL"/>
        </w:rPr>
        <w:t>, z zastrzeżeniem ust.6</w:t>
      </w:r>
      <w:r w:rsidRPr="00150435">
        <w:rPr>
          <w:rFonts w:ascii="Arial" w:eastAsia="Times New Roman" w:hAnsi="Arial" w:cs="Arial"/>
          <w:lang w:eastAsia="pl-PL"/>
        </w:rPr>
        <w:t xml:space="preserve">.  </w:t>
      </w:r>
    </w:p>
    <w:p w14:paraId="53D0EDEA" w14:textId="0642A2F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Kara umowna, którą naliczyć może Zamawiający na podstawie ust. 1 pkt e) nie może przekroczyć 50% wartości umowy brutto określonej w § 4 ust.</w:t>
      </w:r>
      <w:r w:rsidR="00D02865" w:rsidRPr="00150435">
        <w:rPr>
          <w:rFonts w:ascii="Arial" w:eastAsia="Times New Roman" w:hAnsi="Arial" w:cs="Arial"/>
          <w:lang w:eastAsia="pl-PL"/>
        </w:rPr>
        <w:t xml:space="preserve"> </w:t>
      </w:r>
      <w:r w:rsidRPr="00150435">
        <w:rPr>
          <w:rFonts w:ascii="Arial" w:eastAsia="Times New Roman" w:hAnsi="Arial" w:cs="Arial"/>
          <w:lang w:eastAsia="pl-PL"/>
        </w:rPr>
        <w:t>2 niniejszej umowy</w:t>
      </w:r>
      <w:r w:rsidR="00E7009B" w:rsidRPr="00150435">
        <w:rPr>
          <w:rFonts w:ascii="Arial" w:eastAsia="Times New Roman" w:hAnsi="Arial" w:cs="Arial"/>
          <w:lang w:eastAsia="pl-PL"/>
        </w:rPr>
        <w:t>, z zastrzeżeniem ust.6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2240FBB2" w14:textId="7532D97C" w:rsidR="00E7009B" w:rsidRPr="00150435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</w:t>
      </w:r>
      <w:r w:rsidR="00D02865" w:rsidRPr="00150435">
        <w:rPr>
          <w:rFonts w:ascii="Arial" w:eastAsia="Times New Roman" w:hAnsi="Arial" w:cs="Arial"/>
          <w:lang w:eastAsia="pl-PL"/>
        </w:rPr>
        <w:t xml:space="preserve">Zamawiający na podstawie niniejszej umowy nie może być wyższa niż </w:t>
      </w:r>
      <w:r w:rsidR="007A713C" w:rsidRPr="007A713C">
        <w:rPr>
          <w:rFonts w:ascii="Arial" w:eastAsia="Times New Roman" w:hAnsi="Arial" w:cs="Arial"/>
          <w:lang w:eastAsia="pl-PL"/>
        </w:rPr>
        <w:t>60</w:t>
      </w:r>
      <w:r w:rsidR="00D02865" w:rsidRPr="007A713C">
        <w:rPr>
          <w:rFonts w:ascii="Arial" w:eastAsia="Times New Roman" w:hAnsi="Arial" w:cs="Arial"/>
          <w:lang w:eastAsia="pl-PL"/>
        </w:rPr>
        <w:t xml:space="preserve">% </w:t>
      </w:r>
      <w:r w:rsidR="00D02865" w:rsidRPr="00150435">
        <w:rPr>
          <w:rFonts w:ascii="Arial" w:eastAsia="Times New Roman" w:hAnsi="Arial" w:cs="Arial"/>
          <w:lang w:eastAsia="pl-PL"/>
        </w:rPr>
        <w:t>wartości umowy brutto określonej w § 4 ust.2 niniejszej umowy.</w:t>
      </w:r>
    </w:p>
    <w:p w14:paraId="1144183B" w14:textId="7777777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C624A53" w14:textId="63442436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 w:rsidR="00D02865" w:rsidRPr="00150435">
        <w:rPr>
          <w:rFonts w:ascii="Arial" w:eastAsia="Times New Roman" w:hAnsi="Arial" w:cs="Arial"/>
          <w:lang w:eastAsia="pl-PL"/>
        </w:rPr>
        <w:t>, z zastrzeżeniem ust. 6</w:t>
      </w:r>
      <w:r w:rsidRPr="00150435">
        <w:rPr>
          <w:rFonts w:ascii="Arial" w:eastAsia="Times New Roman" w:hAnsi="Arial" w:cs="Arial"/>
          <w:lang w:eastAsia="pl-PL"/>
        </w:rPr>
        <w:t>.</w:t>
      </w:r>
    </w:p>
    <w:p w14:paraId="61CA4983" w14:textId="3FB3FFD6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</w:t>
      </w:r>
      <w:r w:rsidR="00D02865" w:rsidRPr="00150435">
        <w:rPr>
          <w:rFonts w:ascii="Arial" w:eastAsia="Times New Roman" w:hAnsi="Arial" w:cs="Arial"/>
          <w:lang w:eastAsia="pl-PL"/>
        </w:rPr>
        <w:t xml:space="preserve">umownych </w:t>
      </w:r>
      <w:r w:rsidRPr="00150435">
        <w:rPr>
          <w:rFonts w:ascii="Arial" w:eastAsia="Times New Roman" w:hAnsi="Arial" w:cs="Arial"/>
          <w:lang w:eastAsia="pl-PL"/>
        </w:rPr>
        <w:t xml:space="preserve">na zasadach ogólnych. </w:t>
      </w:r>
    </w:p>
    <w:p w14:paraId="28730E1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5DF33AAC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3E50EF">
        <w:rPr>
          <w:rFonts w:ascii="Arial" w:eastAsia="Times New Roman" w:hAnsi="Arial" w:cs="Arial"/>
          <w:b/>
          <w:lang w:eastAsia="pl-PL"/>
        </w:rPr>
        <w:t>8</w:t>
      </w:r>
      <w:r w:rsidR="0097172E" w:rsidRPr="0097172E">
        <w:t xml:space="preserve"> </w:t>
      </w:r>
    </w:p>
    <w:p w14:paraId="5D926157" w14:textId="77777777" w:rsidR="00555B54" w:rsidRP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555B54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</w:t>
      </w:r>
    </w:p>
    <w:p w14:paraId="436C6CC6" w14:textId="00A63165" w:rsidR="001E058D" w:rsidRPr="00CC7802" w:rsidRDefault="00555B54" w:rsidP="00BD1C9F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</w:t>
      </w:r>
      <w:r w:rsidR="009B12A2" w:rsidRPr="00150435">
        <w:rPr>
          <w:rFonts w:ascii="Arial" w:eastAsia="Times New Roman" w:hAnsi="Arial" w:cs="Arial"/>
          <w:lang w:eastAsia="pl-PL"/>
        </w:rPr>
        <w:t xml:space="preserve">nie przewiduje możliwości istotnej zmiany niniejszej umowy. Zgodnie z art. 455 </w:t>
      </w:r>
      <w:proofErr w:type="spellStart"/>
      <w:r w:rsidR="009B12A2" w:rsidRPr="00150435">
        <w:rPr>
          <w:rFonts w:ascii="Arial" w:eastAsia="Times New Roman" w:hAnsi="Arial" w:cs="Arial"/>
          <w:lang w:eastAsia="pl-PL"/>
        </w:rPr>
        <w:t>Pzp</w:t>
      </w:r>
      <w:proofErr w:type="spellEnd"/>
      <w:r w:rsidR="009B12A2" w:rsidRPr="00150435">
        <w:rPr>
          <w:rFonts w:ascii="Arial" w:eastAsia="Times New Roman" w:hAnsi="Arial" w:cs="Arial"/>
          <w:lang w:eastAsia="pl-PL"/>
        </w:rPr>
        <w:t xml:space="preserve"> Zamawiający </w:t>
      </w:r>
      <w:r w:rsidRPr="00150435">
        <w:rPr>
          <w:rFonts w:ascii="Arial" w:eastAsia="Times New Roman" w:hAnsi="Arial" w:cs="Arial"/>
          <w:lang w:eastAsia="pl-PL"/>
        </w:rPr>
        <w:t>przewiduje możliwość zmian postanowień zawartej umowy</w:t>
      </w:r>
      <w:r w:rsidR="009B12A2" w:rsidRPr="00150435">
        <w:rPr>
          <w:rFonts w:ascii="Arial" w:eastAsia="Times New Roman" w:hAnsi="Arial" w:cs="Arial"/>
          <w:lang w:eastAsia="pl-PL"/>
        </w:rPr>
        <w:t xml:space="preserve"> bez przeprowadzenia nowego postępowania o udzielenie zamówienia</w:t>
      </w:r>
      <w:r w:rsidR="00150435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w następujących przypadkach: </w:t>
      </w:r>
    </w:p>
    <w:p w14:paraId="759BB3CF" w14:textId="232E1E2E" w:rsidR="00555B54" w:rsidRPr="00555B54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modelu mebla gdy po zawarciu umowy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53672AA0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>
        <w:rPr>
          <w:rFonts w:ascii="Arial" w:eastAsia="Times New Roman" w:hAnsi="Arial" w:cs="Arial"/>
          <w:lang w:eastAsia="pl-PL"/>
        </w:rPr>
        <w:t>/ sprzęt</w:t>
      </w:r>
      <w:r w:rsidRPr="00555B54">
        <w:rPr>
          <w:rFonts w:ascii="Arial" w:eastAsia="Times New Roman" w:hAnsi="Arial" w:cs="Arial"/>
          <w:lang w:eastAsia="pl-PL"/>
        </w:rPr>
        <w:t xml:space="preserve"> objęty umową został wycofany; </w:t>
      </w:r>
    </w:p>
    <w:p w14:paraId="310718C1" w14:textId="4DE4061F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715FF541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podwykonawcy, o którym mowa w §  9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09E78735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716B9F7B" w14:textId="2A0F5D52" w:rsidR="00555B54" w:rsidRPr="00555B54" w:rsidRDefault="00555B54" w:rsidP="0097172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highlight w:val="yellow"/>
          <w:lang w:eastAsia="pl-PL"/>
        </w:rPr>
      </w:pPr>
    </w:p>
    <w:p w14:paraId="48D2284B" w14:textId="015A77F9" w:rsidR="00555B54" w:rsidRPr="00555B54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55B5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bCs/>
          <w:lang w:eastAsia="pl-PL"/>
        </w:rPr>
        <w:t>9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555B54">
        <w:rPr>
          <w:rFonts w:ascii="Arial" w:eastAsia="Times New Roman" w:hAnsi="Arial" w:cs="Arial"/>
          <w:lang w:eastAsia="pl-PL"/>
        </w:rPr>
        <w:t>Pzp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516F5434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10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150435">
        <w:rPr>
          <w:rFonts w:ascii="Arial" w:eastAsia="Times New Roman" w:hAnsi="Arial" w:cs="Arial"/>
          <w:lang w:eastAsia="pl-PL"/>
        </w:rPr>
        <w:t>Pzp</w:t>
      </w:r>
      <w:proofErr w:type="spellEnd"/>
      <w:r w:rsidRPr="00150435">
        <w:rPr>
          <w:rFonts w:ascii="Arial" w:eastAsia="Times New Roman" w:hAnsi="Arial" w:cs="Arial"/>
          <w:lang w:eastAsia="pl-PL"/>
        </w:rPr>
        <w:t xml:space="preserve">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7C46948D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11</w:t>
      </w:r>
    </w:p>
    <w:p w14:paraId="42AA66C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11599A61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12</w:t>
      </w:r>
    </w:p>
    <w:p w14:paraId="591E14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28A93F98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13</w:t>
      </w:r>
    </w:p>
    <w:p w14:paraId="4CF02B0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0EFD6078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14</w:t>
      </w:r>
    </w:p>
    <w:p w14:paraId="5F9DDC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7A5822E8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15</w:t>
      </w:r>
    </w:p>
    <w:p w14:paraId="033521C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555B54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555B54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szCs w:val="24"/>
          <w:lang w:eastAsia="pl-PL"/>
        </w:rPr>
        <w:t>. Dz.U. 2019 r. , poz. 118 z późn.zm).</w:t>
      </w:r>
    </w:p>
    <w:p w14:paraId="285D41A8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50AAE488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CC7802">
        <w:rPr>
          <w:rFonts w:ascii="Arial" w:eastAsia="Times New Roman" w:hAnsi="Arial" w:cs="Arial"/>
          <w:b/>
          <w:lang w:eastAsia="pl-PL"/>
        </w:rPr>
        <w:t>16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003915E5" w14:textId="1FC44758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1477E21" w14:textId="16F8096C" w:rsidR="005C5A7F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</w:t>
      </w:r>
      <w:r w:rsidR="007A713C">
        <w:rPr>
          <w:rFonts w:ascii="Arial" w:eastAsia="Times New Roman" w:hAnsi="Arial" w:cs="Arial"/>
          <w:b/>
          <w:lang w:eastAsia="pl-PL"/>
        </w:rPr>
        <w:t xml:space="preserve">                </w:t>
      </w:r>
      <w:r w:rsidR="007A713C">
        <w:rPr>
          <w:rFonts w:ascii="Arial" w:eastAsia="Times New Roman" w:hAnsi="Arial" w:cs="Arial"/>
          <w:b/>
          <w:lang w:eastAsia="pl-PL"/>
        </w:rPr>
        <w:tab/>
      </w:r>
      <w:r w:rsidR="007A713C">
        <w:rPr>
          <w:rFonts w:ascii="Arial" w:eastAsia="Times New Roman" w:hAnsi="Arial" w:cs="Arial"/>
          <w:b/>
          <w:lang w:eastAsia="pl-PL"/>
        </w:rPr>
        <w:tab/>
      </w:r>
      <w:r w:rsidR="007A713C">
        <w:rPr>
          <w:rFonts w:ascii="Arial" w:eastAsia="Times New Roman" w:hAnsi="Arial" w:cs="Arial"/>
          <w:b/>
          <w:lang w:eastAsia="pl-PL"/>
        </w:rPr>
        <w:tab/>
      </w:r>
      <w:r w:rsidR="007A713C">
        <w:rPr>
          <w:rFonts w:ascii="Arial" w:eastAsia="Times New Roman" w:hAnsi="Arial" w:cs="Arial"/>
          <w:b/>
          <w:lang w:eastAsia="pl-PL"/>
        </w:rPr>
        <w:tab/>
        <w:t>ZAMAWIAJĄCY</w:t>
      </w:r>
    </w:p>
    <w:p w14:paraId="099C1E5F" w14:textId="32948077" w:rsidR="005C5A7F" w:rsidRDefault="005C5A7F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61128DB" w14:textId="0D85940A" w:rsidR="005C5A7F" w:rsidRDefault="005C5A7F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88CEAAB" w14:textId="7C0DE774" w:rsidR="005C5A7F" w:rsidRDefault="005C5A7F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C755057" w14:textId="77777777" w:rsidR="005C5A7F" w:rsidRPr="00555B54" w:rsidRDefault="005C5A7F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DA3D7CA" w14:textId="40B76D4D" w:rsid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7E8EC67" w14:textId="7EA59675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18A0C2E" w14:textId="3FD0342C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16E415F" w14:textId="25DCBC3C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02E1148" w14:textId="09DAD02F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A714316" w14:textId="4C4ED3E0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72307A7" w14:textId="74963B54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26EEBDE" w14:textId="275CC4C7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CF5C4C9" w14:textId="3DE31BDF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707B781" w14:textId="5DE9532B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018FA06" w14:textId="0E19248D" w:rsidR="00E003ED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59BFFA0" w14:textId="77777777" w:rsidR="00E003ED" w:rsidRPr="00555B54" w:rsidRDefault="00E003ED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CD67D72" w14:textId="6384B04A" w:rsidR="00555B54" w:rsidRDefault="00555B54" w:rsidP="00555B54">
      <w:pPr>
        <w:rPr>
          <w:rFonts w:ascii="Arial" w:eastAsia="Times New Roman" w:hAnsi="Arial" w:cs="Arial"/>
        </w:rPr>
      </w:pPr>
    </w:p>
    <w:p w14:paraId="746BE91C" w14:textId="0E5A8B60" w:rsidR="00CC7802" w:rsidRDefault="00CC7802" w:rsidP="00555B54">
      <w:pPr>
        <w:rPr>
          <w:rFonts w:ascii="Arial" w:eastAsia="Times New Roman" w:hAnsi="Arial" w:cs="Arial"/>
        </w:rPr>
      </w:pPr>
    </w:p>
    <w:p w14:paraId="42A19AF8" w14:textId="559416C2" w:rsidR="00CC7802" w:rsidRDefault="00CC7802" w:rsidP="00555B54">
      <w:pPr>
        <w:rPr>
          <w:rFonts w:ascii="Arial" w:eastAsia="Times New Roman" w:hAnsi="Arial" w:cs="Arial"/>
        </w:rPr>
      </w:pPr>
    </w:p>
    <w:p w14:paraId="2D3A0212" w14:textId="0716007D" w:rsidR="00CC7802" w:rsidRDefault="00CC7802" w:rsidP="00555B54">
      <w:pPr>
        <w:rPr>
          <w:rFonts w:ascii="Arial" w:eastAsia="Times New Roman" w:hAnsi="Arial" w:cs="Arial"/>
        </w:rPr>
      </w:pPr>
    </w:p>
    <w:p w14:paraId="721D66A4" w14:textId="684CF362" w:rsidR="00CC7802" w:rsidRDefault="00CC7802" w:rsidP="00555B54">
      <w:pPr>
        <w:rPr>
          <w:rFonts w:ascii="Arial" w:eastAsia="Times New Roman" w:hAnsi="Arial" w:cs="Arial"/>
        </w:rPr>
      </w:pPr>
    </w:p>
    <w:p w14:paraId="6B21E485" w14:textId="04BFD27D" w:rsidR="00CC7802" w:rsidRDefault="00CC7802" w:rsidP="00555B54">
      <w:pPr>
        <w:rPr>
          <w:rFonts w:ascii="Arial" w:eastAsia="Times New Roman" w:hAnsi="Arial" w:cs="Arial"/>
        </w:rPr>
      </w:pPr>
    </w:p>
    <w:p w14:paraId="4DFAAE65" w14:textId="5299943C" w:rsidR="00CC7802" w:rsidRDefault="00CC7802" w:rsidP="00555B54">
      <w:pPr>
        <w:rPr>
          <w:rFonts w:ascii="Arial" w:eastAsia="Times New Roman" w:hAnsi="Arial" w:cs="Arial"/>
        </w:rPr>
      </w:pPr>
    </w:p>
    <w:p w14:paraId="68D89C3C" w14:textId="0E5E6EA8" w:rsidR="00CC7802" w:rsidRDefault="00CC7802" w:rsidP="00555B54">
      <w:pPr>
        <w:rPr>
          <w:rFonts w:ascii="Arial" w:eastAsia="Times New Roman" w:hAnsi="Arial" w:cs="Arial"/>
        </w:rPr>
      </w:pPr>
    </w:p>
    <w:p w14:paraId="57C7D3CF" w14:textId="4C3048E7" w:rsidR="00CC7802" w:rsidRDefault="00CC7802" w:rsidP="00555B54">
      <w:pPr>
        <w:rPr>
          <w:rFonts w:ascii="Arial" w:eastAsia="Times New Roman" w:hAnsi="Arial" w:cs="Arial"/>
        </w:rPr>
      </w:pPr>
    </w:p>
    <w:p w14:paraId="7369B050" w14:textId="24348048" w:rsidR="00CC7802" w:rsidRDefault="00CC7802" w:rsidP="00555B54">
      <w:pPr>
        <w:rPr>
          <w:rFonts w:ascii="Arial" w:eastAsia="Times New Roman" w:hAnsi="Arial" w:cs="Arial"/>
        </w:rPr>
      </w:pPr>
    </w:p>
    <w:p w14:paraId="0D2A0C2C" w14:textId="65D02F50" w:rsidR="00CC7802" w:rsidRDefault="00CC7802" w:rsidP="00555B54">
      <w:pPr>
        <w:rPr>
          <w:rFonts w:ascii="Arial" w:eastAsia="Times New Roman" w:hAnsi="Arial" w:cs="Arial"/>
        </w:rPr>
      </w:pPr>
    </w:p>
    <w:p w14:paraId="7EB40E3D" w14:textId="2B777218" w:rsidR="00CC7802" w:rsidRDefault="00CC7802" w:rsidP="00555B54">
      <w:pPr>
        <w:rPr>
          <w:rFonts w:ascii="Arial" w:eastAsia="Times New Roman" w:hAnsi="Arial" w:cs="Arial"/>
        </w:rPr>
      </w:pPr>
    </w:p>
    <w:p w14:paraId="2060BAD8" w14:textId="0A242964" w:rsidR="00CC7802" w:rsidRDefault="00CC7802" w:rsidP="00555B54">
      <w:pPr>
        <w:rPr>
          <w:rFonts w:ascii="Arial" w:eastAsia="Times New Roman" w:hAnsi="Arial" w:cs="Arial"/>
        </w:rPr>
      </w:pPr>
    </w:p>
    <w:p w14:paraId="28549CBF" w14:textId="506CEAC1" w:rsidR="0078699E" w:rsidRDefault="0078699E" w:rsidP="00555B54">
      <w:pPr>
        <w:rPr>
          <w:rFonts w:ascii="Arial" w:eastAsia="Times New Roman" w:hAnsi="Arial" w:cs="Arial"/>
        </w:rPr>
      </w:pPr>
    </w:p>
    <w:p w14:paraId="7D76CE65" w14:textId="42304155" w:rsidR="0078699E" w:rsidRDefault="0078699E" w:rsidP="00555B54">
      <w:pPr>
        <w:rPr>
          <w:rFonts w:ascii="Arial" w:eastAsia="Times New Roman" w:hAnsi="Arial" w:cs="Arial"/>
        </w:rPr>
      </w:pPr>
    </w:p>
    <w:p w14:paraId="50472C4D" w14:textId="77777777" w:rsidR="0078699E" w:rsidRDefault="0078699E" w:rsidP="00555B54">
      <w:pPr>
        <w:rPr>
          <w:rFonts w:ascii="Arial" w:eastAsia="Times New Roman" w:hAnsi="Arial" w:cs="Arial"/>
        </w:rPr>
      </w:pPr>
      <w:bookmarkStart w:id="2" w:name="_GoBack"/>
      <w:bookmarkEnd w:id="2"/>
    </w:p>
    <w:p w14:paraId="68E7CF2A" w14:textId="4F13A960" w:rsidR="00CC7802" w:rsidRDefault="00CC7802" w:rsidP="00555B54">
      <w:pPr>
        <w:rPr>
          <w:rFonts w:ascii="Arial" w:eastAsia="Times New Roman" w:hAnsi="Arial" w:cs="Arial"/>
        </w:rPr>
      </w:pP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>Dostawy i montażu mebli 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777B9A2E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Dostarczone meble są fabrycznie nowe i nie noszą śladów uszkodzeń zewnętrznych oraz uprzedniego używania.</w:t>
            </w:r>
          </w:p>
          <w:p w14:paraId="6F76D964" w14:textId="46E58DC5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Ilość dostarczonych mebli jest zgodna z umową.</w:t>
            </w:r>
          </w:p>
          <w:p w14:paraId="3D7ECFBC" w14:textId="62389673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44F42342" w14:textId="77777777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zostały prawidłowo 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6C827163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99E">
          <w:rPr>
            <w:noProof/>
          </w:rPr>
          <w:t>8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09327A8D" w:rsidR="00555B54" w:rsidRPr="00555B54" w:rsidRDefault="00293933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ZP/2016</w:t>
    </w:r>
    <w:r w:rsidR="00555B54" w:rsidRPr="00555B54">
      <w:rPr>
        <w:rFonts w:eastAsia="Times New Roman" w:cs="Times New Roman"/>
      </w:rPr>
      <w:t>/D/21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0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13"/>
  </w:num>
  <w:num w:numId="10">
    <w:abstractNumId w:val="15"/>
  </w:num>
  <w:num w:numId="11">
    <w:abstractNumId w:val="9"/>
  </w:num>
  <w:num w:numId="12">
    <w:abstractNumId w:val="11"/>
  </w:num>
  <w:num w:numId="13">
    <w:abstractNumId w:val="0"/>
  </w:num>
  <w:num w:numId="14">
    <w:abstractNumId w:val="10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5124B"/>
    <w:rsid w:val="0005181D"/>
    <w:rsid w:val="00054A4F"/>
    <w:rsid w:val="00066340"/>
    <w:rsid w:val="0007237F"/>
    <w:rsid w:val="000E66D0"/>
    <w:rsid w:val="0014316B"/>
    <w:rsid w:val="00150435"/>
    <w:rsid w:val="0016464D"/>
    <w:rsid w:val="001B5A88"/>
    <w:rsid w:val="001C31C5"/>
    <w:rsid w:val="001E058D"/>
    <w:rsid w:val="001F4F0C"/>
    <w:rsid w:val="0020105D"/>
    <w:rsid w:val="00244C24"/>
    <w:rsid w:val="00293933"/>
    <w:rsid w:val="002D3BBA"/>
    <w:rsid w:val="00327F6A"/>
    <w:rsid w:val="00335A2F"/>
    <w:rsid w:val="003D681F"/>
    <w:rsid w:val="003E50EF"/>
    <w:rsid w:val="003F0E2F"/>
    <w:rsid w:val="00443CF0"/>
    <w:rsid w:val="00447608"/>
    <w:rsid w:val="004938F1"/>
    <w:rsid w:val="004A6059"/>
    <w:rsid w:val="004F2AA6"/>
    <w:rsid w:val="0052161A"/>
    <w:rsid w:val="00536337"/>
    <w:rsid w:val="00555B54"/>
    <w:rsid w:val="005B09FE"/>
    <w:rsid w:val="005C5A7F"/>
    <w:rsid w:val="00605DA5"/>
    <w:rsid w:val="0067376F"/>
    <w:rsid w:val="006C7559"/>
    <w:rsid w:val="00707F60"/>
    <w:rsid w:val="00730DF8"/>
    <w:rsid w:val="0078699E"/>
    <w:rsid w:val="007A713C"/>
    <w:rsid w:val="008165B5"/>
    <w:rsid w:val="0085174A"/>
    <w:rsid w:val="0097172E"/>
    <w:rsid w:val="009B12A2"/>
    <w:rsid w:val="009E1235"/>
    <w:rsid w:val="00A320A8"/>
    <w:rsid w:val="00A61156"/>
    <w:rsid w:val="00A70A25"/>
    <w:rsid w:val="00AD1ED9"/>
    <w:rsid w:val="00AF36FF"/>
    <w:rsid w:val="00B07054"/>
    <w:rsid w:val="00B35860"/>
    <w:rsid w:val="00B777F1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D02865"/>
    <w:rsid w:val="00D30332"/>
    <w:rsid w:val="00D51BDF"/>
    <w:rsid w:val="00D72D5D"/>
    <w:rsid w:val="00D76CE6"/>
    <w:rsid w:val="00D77A3E"/>
    <w:rsid w:val="00D811EF"/>
    <w:rsid w:val="00DC71BF"/>
    <w:rsid w:val="00E003ED"/>
    <w:rsid w:val="00E07A45"/>
    <w:rsid w:val="00E321A6"/>
    <w:rsid w:val="00E33CDD"/>
    <w:rsid w:val="00E7009B"/>
    <w:rsid w:val="00E91804"/>
    <w:rsid w:val="00EC52B5"/>
    <w:rsid w:val="00EE1AA3"/>
    <w:rsid w:val="00F41426"/>
    <w:rsid w:val="00F6605D"/>
    <w:rsid w:val="00F92616"/>
    <w:rsid w:val="00FA1550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3404</Words>
  <Characters>20428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2021-05-13T11:23:00Z</cp:lastPrinted>
  <dcterms:created xsi:type="dcterms:W3CDTF">2021-07-01T11:35:00Z</dcterms:created>
  <dcterms:modified xsi:type="dcterms:W3CDTF">2021-07-22T12:18:00Z</dcterms:modified>
</cp:coreProperties>
</file>