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D5B7F" w14:textId="77777777" w:rsidR="00AE42D6" w:rsidRPr="00162999" w:rsidRDefault="00AE42D6" w:rsidP="00AE42D6">
      <w:pPr>
        <w:jc w:val="right"/>
        <w:rPr>
          <w:rFonts w:ascii="Times New Roman" w:hAnsi="Times New Roman"/>
          <w:b/>
          <w:sz w:val="22"/>
          <w:szCs w:val="22"/>
        </w:rPr>
      </w:pPr>
      <w:r w:rsidRPr="00162999">
        <w:rPr>
          <w:rFonts w:ascii="Times New Roman" w:hAnsi="Times New Roman"/>
          <w:b/>
          <w:sz w:val="22"/>
          <w:szCs w:val="22"/>
        </w:rPr>
        <w:t>Załącznik nr 2 do SWZ / załącznik nr 2 do umowy</w:t>
      </w:r>
    </w:p>
    <w:p w14:paraId="797F49B6" w14:textId="77777777" w:rsidR="00AE42D6" w:rsidRDefault="00AE42D6" w:rsidP="00AE42D6">
      <w:pPr>
        <w:jc w:val="right"/>
        <w:rPr>
          <w:rFonts w:ascii="Times New Roman" w:hAnsi="Times New Roman"/>
          <w:b/>
          <w:sz w:val="18"/>
          <w:szCs w:val="18"/>
          <w:u w:val="single"/>
        </w:rPr>
      </w:pPr>
    </w:p>
    <w:p w14:paraId="4866D55D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7A3BFDBD" w14:textId="340193AB" w:rsidR="00AE42D6" w:rsidRPr="00162999" w:rsidRDefault="00AE42D6" w:rsidP="00AE42D6">
      <w:pPr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162999">
        <w:rPr>
          <w:rFonts w:ascii="Times New Roman" w:hAnsi="Times New Roman"/>
          <w:b/>
          <w:sz w:val="22"/>
          <w:szCs w:val="22"/>
          <w:u w:val="single"/>
        </w:rPr>
        <w:t xml:space="preserve">Zadanie nr </w:t>
      </w:r>
      <w:r>
        <w:rPr>
          <w:rFonts w:ascii="Times New Roman" w:hAnsi="Times New Roman"/>
          <w:b/>
          <w:sz w:val="22"/>
          <w:szCs w:val="22"/>
          <w:u w:val="single"/>
        </w:rPr>
        <w:t>2</w:t>
      </w:r>
      <w:r w:rsidRPr="00162999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/>
          <w:b/>
          <w:sz w:val="22"/>
          <w:szCs w:val="22"/>
          <w:u w:val="single"/>
        </w:rPr>
        <w:t>–</w:t>
      </w:r>
      <w:r w:rsidRPr="00162999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/>
          <w:b/>
          <w:sz w:val="22"/>
          <w:szCs w:val="22"/>
          <w:u w:val="single"/>
        </w:rPr>
        <w:t>Kolposkop LED z torem wizyjnym</w:t>
      </w:r>
    </w:p>
    <w:p w14:paraId="6A8222AF" w14:textId="77777777" w:rsidR="00AE42D6" w:rsidRPr="00162999" w:rsidRDefault="00AE42D6" w:rsidP="00AE42D6">
      <w:pPr>
        <w:keepNext/>
        <w:spacing w:after="0"/>
        <w:jc w:val="right"/>
        <w:outlineLvl w:val="1"/>
        <w:rPr>
          <w:rFonts w:ascii="Arial Narrow" w:hAnsi="Arial Narrow"/>
          <w:b/>
          <w:bCs/>
          <w:sz w:val="22"/>
        </w:rPr>
      </w:pPr>
    </w:p>
    <w:tbl>
      <w:tblPr>
        <w:tblpPr w:leftFromText="141" w:rightFromText="141" w:vertAnchor="text" w:tblpXSpec="center" w:tblpY="1"/>
        <w:tblOverlap w:val="never"/>
        <w:tblW w:w="129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 w:firstRow="1" w:lastRow="0" w:firstColumn="1" w:lastColumn="0" w:noHBand="0" w:noVBand="1"/>
      </w:tblPr>
      <w:tblGrid>
        <w:gridCol w:w="1333"/>
        <w:gridCol w:w="3907"/>
        <w:gridCol w:w="845"/>
        <w:gridCol w:w="998"/>
        <w:gridCol w:w="1276"/>
        <w:gridCol w:w="1475"/>
        <w:gridCol w:w="1218"/>
        <w:gridCol w:w="1896"/>
      </w:tblGrid>
      <w:tr w:rsidR="00AE42D6" w:rsidRPr="00162999" w14:paraId="5909BBEA" w14:textId="77777777" w:rsidTr="00872EBF">
        <w:trPr>
          <w:cantSplit/>
          <w:trHeight w:val="1026"/>
          <w:tblHeader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98A7D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L.p.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9B00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Nazwa towaru – asortyment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134AD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j.m.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BD57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2B368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Wartość netto</w:t>
            </w:r>
          </w:p>
          <w:p w14:paraId="56297FE9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F366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Stawka podatku VAT</w:t>
            </w:r>
          </w:p>
          <w:p w14:paraId="1EB25D29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( % 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9DD9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Wartość brutto</w:t>
            </w:r>
          </w:p>
          <w:p w14:paraId="68307142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5F29B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Nr katalogowy/</w:t>
            </w:r>
          </w:p>
          <w:p w14:paraId="38E8E0ED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Producent</w:t>
            </w:r>
          </w:p>
        </w:tc>
      </w:tr>
      <w:tr w:rsidR="00AE42D6" w:rsidRPr="00162999" w14:paraId="35C80207" w14:textId="77777777" w:rsidTr="00872EBF">
        <w:trPr>
          <w:cantSplit/>
          <w:trHeight w:val="681"/>
          <w:tblHeader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AD559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1.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B344" w14:textId="5D8FF04C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  <w:t>Kolposkop LED z torem wizyjnym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4FBD1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38AC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FDB8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5083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952C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7BD2" w14:textId="77777777" w:rsidR="00AE42D6" w:rsidRPr="00162999" w:rsidRDefault="00AE42D6" w:rsidP="00872EBF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sz w:val="22"/>
                <w:szCs w:val="22"/>
              </w:rPr>
            </w:pPr>
          </w:p>
        </w:tc>
      </w:tr>
    </w:tbl>
    <w:p w14:paraId="1BF93635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3F5EB38C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321DEE36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11C42488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7F5739E5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69E2F6DA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7B9C259E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55F84F2E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25D5FCD9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69EF824D" w14:textId="77777777" w:rsidR="00AE42D6" w:rsidRDefault="00AE42D6" w:rsidP="003D65EC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6896EAE4" w14:textId="7EF65094" w:rsidR="00AE42D6" w:rsidRDefault="00AE42D6" w:rsidP="00AE42D6">
      <w:pPr>
        <w:keepNext/>
        <w:spacing w:after="0"/>
        <w:jc w:val="center"/>
        <w:outlineLvl w:val="1"/>
        <w:rPr>
          <w:rFonts w:ascii="Arial Narrow" w:hAnsi="Arial Narrow"/>
          <w:b/>
          <w:bCs/>
          <w:sz w:val="22"/>
        </w:rPr>
      </w:pPr>
      <w:r w:rsidRPr="00162999">
        <w:rPr>
          <w:rFonts w:ascii="Arial Narrow" w:hAnsi="Arial Narrow"/>
          <w:b/>
          <w:bCs/>
          <w:sz w:val="22"/>
        </w:rPr>
        <w:t>TABELA WYMAGANYCH  PARAMETRÓW TECHNICZNYCH</w:t>
      </w:r>
    </w:p>
    <w:p w14:paraId="4A7E489C" w14:textId="77777777" w:rsidR="00AE42D6" w:rsidRPr="00162999" w:rsidRDefault="00AE42D6" w:rsidP="00AE42D6">
      <w:pPr>
        <w:keepNext/>
        <w:spacing w:after="0"/>
        <w:jc w:val="center"/>
        <w:outlineLvl w:val="1"/>
        <w:rPr>
          <w:rFonts w:ascii="Arial Narrow" w:hAnsi="Arial Narrow"/>
          <w:b/>
          <w:bCs/>
          <w:sz w:val="22"/>
        </w:rPr>
      </w:pPr>
    </w:p>
    <w:tbl>
      <w:tblPr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4"/>
        <w:gridCol w:w="9912"/>
        <w:gridCol w:w="1843"/>
        <w:gridCol w:w="1701"/>
      </w:tblGrid>
      <w:tr w:rsidR="009D152F" w:rsidRPr="002A6D50" w14:paraId="2C9600A9" w14:textId="77777777" w:rsidTr="00E71A05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9B086" w14:textId="77777777" w:rsidR="00AA2E2C" w:rsidRDefault="00AA2E2C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705BDB3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L.p.</w:t>
            </w: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B5EA2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Opis parametrów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A4830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04363" w14:textId="2DA4D55B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Parametr oferowany</w:t>
            </w:r>
            <w:r w:rsidR="00AE42D6">
              <w:rPr>
                <w:rFonts w:ascii="Times New Roman" w:hAnsi="Times New Roman"/>
                <w:sz w:val="18"/>
                <w:szCs w:val="18"/>
              </w:rPr>
              <w:t xml:space="preserve"> (wpisać TAK/NIE*)</w:t>
            </w:r>
          </w:p>
        </w:tc>
      </w:tr>
      <w:tr w:rsidR="009D152F" w:rsidRPr="002A6D50" w14:paraId="0E821B64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4291E" w14:textId="77777777" w:rsidR="009D152F" w:rsidRPr="002A6D50" w:rsidRDefault="009D152F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A0F94" w14:textId="77777777" w:rsidR="009D152F" w:rsidRPr="002A6D50" w:rsidRDefault="009D152F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2A6D50">
              <w:rPr>
                <w:sz w:val="18"/>
                <w:szCs w:val="18"/>
              </w:rPr>
              <w:t>Urządzenie oraz wszystkie elementy składowe fabrycznie nowe, rok produkcji 2021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49D00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7C29E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D152F" w:rsidRPr="002A6D50" w14:paraId="4C7F1CD3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185B3" w14:textId="77777777" w:rsidR="009D152F" w:rsidRPr="002A6D50" w:rsidRDefault="009D152F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2EA9D" w14:textId="77777777" w:rsidR="009D152F" w:rsidRPr="002A6D50" w:rsidRDefault="000931C7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>Oświetlenie LED, Moc 80W±10%, 50klux±10%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F408F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7847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D152F" w:rsidRPr="002A6D50" w14:paraId="7F5B0AFF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1AD1C" w14:textId="77777777" w:rsidR="009D152F" w:rsidRPr="002A6D50" w:rsidRDefault="009D152F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AD892" w14:textId="77777777" w:rsidR="009D152F" w:rsidRPr="002A6D50" w:rsidRDefault="000931C7" w:rsidP="000931C7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 xml:space="preserve">Binokular o stałym kącie nachylenia 45º±10%; szerokokątny; okulary z niezależną regulacją dla </w:t>
            </w:r>
            <w:proofErr w:type="spellStart"/>
            <w:r w:rsidRPr="004538FE">
              <w:rPr>
                <w:sz w:val="18"/>
                <w:szCs w:val="18"/>
              </w:rPr>
              <w:t>dla</w:t>
            </w:r>
            <w:proofErr w:type="spellEnd"/>
            <w:r w:rsidRPr="004538FE">
              <w:rPr>
                <w:sz w:val="18"/>
                <w:szCs w:val="18"/>
              </w:rPr>
              <w:t xml:space="preserve"> każdego oka ±5 dioptrii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34B3B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9E961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D152F" w:rsidRPr="002A6D50" w14:paraId="3B09A113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1D3E4" w14:textId="77777777" w:rsidR="009D152F" w:rsidRPr="002A6D50" w:rsidRDefault="009D152F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ACA63" w14:textId="77777777" w:rsidR="009D152F" w:rsidRPr="002A6D50" w:rsidRDefault="000931C7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>Obiektyw o ogniskowej 300mm±10%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31BC6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2C4F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D152F" w:rsidRPr="002A6D50" w14:paraId="2AB40C14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52F97" w14:textId="77777777" w:rsidR="009D152F" w:rsidRPr="002A6D50" w:rsidRDefault="009D152F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9DF4" w14:textId="77777777" w:rsidR="009D152F" w:rsidRPr="002A6D50" w:rsidRDefault="004538FE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 xml:space="preserve">Min. </w:t>
            </w:r>
            <w:r w:rsidR="000931C7" w:rsidRPr="004538FE">
              <w:rPr>
                <w:sz w:val="18"/>
                <w:szCs w:val="18"/>
              </w:rPr>
              <w:t>5 stopni powiększeń w zakresie od 2,25x do 14x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B7B46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F9E9" w14:textId="77777777" w:rsidR="009D152F" w:rsidRPr="002A6D50" w:rsidRDefault="009D152F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6CA1DB7F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02A17" w14:textId="77777777" w:rsidR="004538FE" w:rsidRPr="002A6D50" w:rsidRDefault="004538FE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B917E" w14:textId="77777777" w:rsidR="004538FE" w:rsidRPr="004538FE" w:rsidRDefault="004538FE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>Wielkość pola zabiegowego 88mm-14mm±10%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96025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A4F52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707F312D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E87C2" w14:textId="77777777" w:rsidR="004538FE" w:rsidRPr="002A6D50" w:rsidRDefault="004538FE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AD140" w14:textId="77777777" w:rsidR="004538FE" w:rsidRPr="004538FE" w:rsidRDefault="004538FE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>Filtr zielony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A71CC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C6804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2009F546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E6F60" w14:textId="77777777" w:rsidR="004538FE" w:rsidRPr="002A6D50" w:rsidRDefault="004538FE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3A299" w14:textId="77777777" w:rsidR="004538FE" w:rsidRPr="004538FE" w:rsidRDefault="004538FE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>Ramie pantograficzne o długości 60 cm±10%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19091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BB02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03EBC392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34516" w14:textId="77777777" w:rsidR="004538FE" w:rsidRPr="002A6D50" w:rsidRDefault="004538FE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E41D9" w14:textId="77777777" w:rsidR="004538FE" w:rsidRPr="004538FE" w:rsidRDefault="004538FE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>Podstawa jezdna na 4 kółkach z blokadami w kształcie litery 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0E80A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A90A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08E3ECAA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A70D7" w14:textId="77777777" w:rsidR="004538FE" w:rsidRPr="002A6D50" w:rsidRDefault="004538FE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78F72" w14:textId="77777777" w:rsidR="004538FE" w:rsidRPr="004538FE" w:rsidRDefault="004538FE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>Tor wizyjny, Kamera CCD 1/3” Format obrazu 4:3 automatyczny balans bieli uruchamianym przyciskiem automatyczna migawka od 1/50 do 1/100000 cykli/sekundę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6C9C1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B393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3E9FC9C1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AFC91" w14:textId="77777777" w:rsidR="004538FE" w:rsidRPr="002A6D50" w:rsidRDefault="004538FE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81319" w14:textId="77777777" w:rsidR="004538FE" w:rsidRPr="004538FE" w:rsidRDefault="004538FE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 xml:space="preserve">Maszt do monitora montowany na kolumnie </w:t>
            </w:r>
            <w:proofErr w:type="spellStart"/>
            <w:r w:rsidRPr="004538FE">
              <w:rPr>
                <w:sz w:val="18"/>
                <w:szCs w:val="18"/>
              </w:rPr>
              <w:t>kolposkopu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1B0C7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77E2A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124AA9C9" w14:textId="77777777" w:rsidTr="00E71A05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BC94F" w14:textId="77777777" w:rsidR="004538FE" w:rsidRPr="002A6D50" w:rsidRDefault="004538FE" w:rsidP="00E71A05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68728" w14:textId="77777777" w:rsidR="004538FE" w:rsidRPr="004538FE" w:rsidRDefault="004538FE" w:rsidP="00E71A05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4538FE">
              <w:rPr>
                <w:sz w:val="18"/>
                <w:szCs w:val="18"/>
              </w:rPr>
              <w:t>Monitor LCD 22-24 cale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BF0DC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3EDE7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6C957EC7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048F4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B96AC" w14:textId="77777777" w:rsidR="004538FE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 xml:space="preserve">Instrukcja obsługi w języku polskim w formie </w:t>
            </w:r>
            <w:r>
              <w:rPr>
                <w:sz w:val="18"/>
                <w:szCs w:val="18"/>
              </w:rPr>
              <w:t>papierowej</w:t>
            </w:r>
            <w:r w:rsidRPr="00F50C32">
              <w:rPr>
                <w:sz w:val="18"/>
                <w:szCs w:val="18"/>
              </w:rPr>
              <w:t xml:space="preserve"> i elektronicznej</w:t>
            </w:r>
            <w:r>
              <w:rPr>
                <w:sz w:val="18"/>
                <w:szCs w:val="18"/>
              </w:rPr>
              <w:t>.</w:t>
            </w:r>
          </w:p>
          <w:p w14:paraId="2830431D" w14:textId="77777777" w:rsidR="004538FE" w:rsidRPr="00F50C32" w:rsidRDefault="004538FE" w:rsidP="009D152F">
            <w:pPr>
              <w:pStyle w:val="Akapitzlist"/>
              <w:ind w:left="16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Dostarczyć wraz z dostawą przedmiotu zamówienia.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B8853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9BB5C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16CF1B27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D87A3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94F0E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Paszport techniczny z informacjami zawierającymi datę zainstalowania łóżka i termin następnego przeglądu.</w:t>
            </w:r>
          </w:p>
          <w:p w14:paraId="271AB9EF" w14:textId="77777777" w:rsidR="004538FE" w:rsidRPr="00F50C32" w:rsidRDefault="004538FE" w:rsidP="009D152F">
            <w:pPr>
              <w:pStyle w:val="Akapitzlist"/>
              <w:ind w:left="16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Dostarczyć wraz z dostawą przedmiotu  zamówienia.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BC464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9FD82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078D1FEF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601E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1142D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Wyrób medyczny oznaczony znakiem CE</w:t>
            </w:r>
          </w:p>
          <w:p w14:paraId="23CFBB72" w14:textId="77777777" w:rsidR="004538FE" w:rsidRPr="00F50C32" w:rsidRDefault="004538FE" w:rsidP="009D152F">
            <w:pPr>
              <w:pStyle w:val="Akapitzlist"/>
              <w:ind w:left="16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Dostarczyć wraz z dostawą przedmiotu zamówienia kopię certyfikatu i deklaracji zgodności.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6C79F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51C57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1BA878F7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EBDA2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DD753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Szkolenie użytkowników w uzgodnionym z Zamawiającym terminie.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A8570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DDDF3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23239EC2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54C5C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F3AD6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 xml:space="preserve">Okres gwarancji: </w:t>
            </w:r>
          </w:p>
          <w:p w14:paraId="4F4126A4" w14:textId="77777777" w:rsidR="004538FE" w:rsidRPr="00F50C32" w:rsidRDefault="004538FE" w:rsidP="009D152F">
            <w:pPr>
              <w:pStyle w:val="Akapitzlist"/>
              <w:ind w:left="16" w:firstLine="16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minimum 24 miesiące</w:t>
            </w:r>
            <w:r w:rsidRPr="00F50C32">
              <w:rPr>
                <w:sz w:val="18"/>
                <w:szCs w:val="18"/>
              </w:rPr>
              <w:t xml:space="preserve">. </w:t>
            </w:r>
          </w:p>
          <w:p w14:paraId="11744802" w14:textId="77777777" w:rsidR="004538FE" w:rsidRPr="00F50C32" w:rsidRDefault="004538FE" w:rsidP="009D152F">
            <w:pPr>
              <w:pStyle w:val="Akapitzlist"/>
              <w:ind w:left="32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Podać.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B33D1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FB085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1E8479AF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E340C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F7358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38A8DFA5" w14:textId="77777777" w:rsidR="004538FE" w:rsidRPr="00F50C32" w:rsidRDefault="004538FE" w:rsidP="009D152F">
            <w:pPr>
              <w:pStyle w:val="Akapitzlist"/>
              <w:ind w:left="16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Podać zalecaną przez producenta częstość przeglądów.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88D57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318A0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14093DAF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CF3F5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7DF7C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 xml:space="preserve">Autoryzowany serwis na terenie Polski. </w:t>
            </w:r>
          </w:p>
          <w:p w14:paraId="47F57DF3" w14:textId="77777777" w:rsidR="004538FE" w:rsidRPr="00F50C32" w:rsidRDefault="004538FE" w:rsidP="009D152F">
            <w:pPr>
              <w:pStyle w:val="Akapitzlist"/>
              <w:ind w:left="16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Podać nazwę i siedzibę serwisu.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DAE51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52780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2ED671A3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0106E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32C18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Zagwarantowanie dostępności serwisu i części zamiennych przez co najmniej 10 lat od daty dostawy.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F7049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352A7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0FE03571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2510E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C7F6E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>Możliwość zgłaszania awarii codziennie przez 24 h/dobę w ciągu 365 dni w roku.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1926D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35E9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5058344B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EE507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50120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 w:rsidRPr="00F50C32">
              <w:rPr>
                <w:sz w:val="18"/>
                <w:szCs w:val="18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922AF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4694A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538FE" w:rsidRPr="002A6D50" w14:paraId="0E948F1B" w14:textId="77777777" w:rsidTr="009D152F">
        <w:trPr>
          <w:trHeight w:val="28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AF71D" w14:textId="77777777" w:rsidR="004538FE" w:rsidRPr="002A6D50" w:rsidRDefault="004538FE" w:rsidP="009D152F">
            <w:pPr>
              <w:pStyle w:val="Akapitzlist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9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6F386" w14:textId="77777777" w:rsidR="004538FE" w:rsidRPr="00F50C32" w:rsidRDefault="004538FE" w:rsidP="009D152F">
            <w:pPr>
              <w:pStyle w:val="Akapitzlist"/>
              <w:ind w:left="0" w:firstLine="16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zastępcze na czas usunięcia awarii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902F2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2B849" w14:textId="77777777" w:rsidR="004538FE" w:rsidRPr="002A6D50" w:rsidRDefault="004538FE" w:rsidP="00E71A0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442B654" w14:textId="4077C6A7" w:rsidR="00B449E8" w:rsidRDefault="00B449E8" w:rsidP="00AA2E2C"/>
    <w:p w14:paraId="4E0CC990" w14:textId="5B9D6B6F" w:rsidR="00AE42D6" w:rsidRDefault="00AE42D6" w:rsidP="00AA2E2C"/>
    <w:p w14:paraId="3ADD5B88" w14:textId="77777777" w:rsidR="00AE42D6" w:rsidRPr="00162999" w:rsidRDefault="00AE42D6" w:rsidP="00AE42D6">
      <w:pPr>
        <w:rPr>
          <w:rFonts w:ascii="Arial Narrow" w:eastAsiaTheme="minorEastAsia" w:hAnsi="Arial Narrow"/>
          <w:b/>
          <w:sz w:val="22"/>
        </w:rPr>
      </w:pPr>
      <w:r>
        <w:rPr>
          <w:rFonts w:ascii="Times New Roman" w:hAnsi="Times New Roman"/>
          <w:bCs/>
          <w:sz w:val="18"/>
          <w:szCs w:val="18"/>
        </w:rPr>
        <w:t xml:space="preserve">* </w:t>
      </w:r>
      <w:r w:rsidRPr="00162999">
        <w:rPr>
          <w:rFonts w:ascii="Arial Narrow" w:eastAsiaTheme="minorEastAsia" w:hAnsi="Arial Narrow"/>
          <w:sz w:val="22"/>
        </w:rPr>
        <w:t xml:space="preserve">Parametry określone jako </w:t>
      </w:r>
      <w:r w:rsidRPr="00162999">
        <w:rPr>
          <w:rFonts w:ascii="Arial Narrow" w:eastAsiaTheme="minorEastAsia" w:hAnsi="Arial Narrow"/>
          <w:b/>
          <w:sz w:val="22"/>
        </w:rPr>
        <w:t xml:space="preserve">"TAK" </w:t>
      </w:r>
      <w:r>
        <w:rPr>
          <w:rFonts w:ascii="Arial Narrow" w:eastAsiaTheme="minorEastAsia" w:hAnsi="Arial Narrow"/>
          <w:b/>
          <w:sz w:val="22"/>
        </w:rPr>
        <w:t>s</w:t>
      </w:r>
      <w:r w:rsidRPr="00162999">
        <w:rPr>
          <w:rFonts w:ascii="Arial Narrow" w:eastAsiaTheme="minorEastAsia" w:hAnsi="Arial Narrow"/>
          <w:b/>
          <w:sz w:val="22"/>
        </w:rPr>
        <w:t>ą warunkami granicznymi, których nie spełnienie skutkuje odrzuceniem oferty</w:t>
      </w:r>
      <w:r>
        <w:rPr>
          <w:rFonts w:ascii="Arial Narrow" w:eastAsiaTheme="minorEastAsia" w:hAnsi="Arial Narrow"/>
          <w:b/>
          <w:sz w:val="22"/>
        </w:rPr>
        <w:t xml:space="preserve"> na podstawie art. 226 ust. 1 pkt. 5 ustawy pzp.</w:t>
      </w:r>
    </w:p>
    <w:p w14:paraId="590D48BF" w14:textId="77777777" w:rsidR="00AE42D6" w:rsidRDefault="00AE42D6" w:rsidP="00AE42D6">
      <w:pPr>
        <w:spacing w:after="200" w:line="276" w:lineRule="auto"/>
        <w:jc w:val="left"/>
        <w:rPr>
          <w:rFonts w:ascii="Arial Narrow" w:eastAsiaTheme="minorEastAsia" w:hAnsi="Arial Narrow"/>
          <w:b/>
          <w:sz w:val="22"/>
        </w:rPr>
      </w:pPr>
      <w:r>
        <w:rPr>
          <w:rFonts w:ascii="Arial Narrow" w:eastAsiaTheme="minorEastAsia" w:hAnsi="Arial Narrow"/>
          <w:b/>
          <w:sz w:val="22"/>
        </w:rPr>
        <w:t xml:space="preserve">* </w:t>
      </w:r>
      <w:r w:rsidRPr="00162999">
        <w:rPr>
          <w:rFonts w:ascii="Arial Narrow" w:eastAsiaTheme="minorEastAsia" w:hAnsi="Arial Narrow"/>
          <w:b/>
          <w:sz w:val="22"/>
        </w:rPr>
        <w:t xml:space="preserve">Brak potwierdzenia któregokolwiek z parametrów </w:t>
      </w:r>
      <w:r>
        <w:rPr>
          <w:rFonts w:ascii="Arial Narrow" w:eastAsiaTheme="minorEastAsia" w:hAnsi="Arial Narrow"/>
          <w:b/>
          <w:sz w:val="22"/>
        </w:rPr>
        <w:t xml:space="preserve">bądź pozostawienie kolumny pustej (tu: niewypełnionej) </w:t>
      </w:r>
      <w:r w:rsidRPr="00162999">
        <w:rPr>
          <w:rFonts w:ascii="Arial Narrow" w:eastAsiaTheme="minorEastAsia" w:hAnsi="Arial Narrow"/>
          <w:b/>
          <w:sz w:val="22"/>
        </w:rPr>
        <w:t xml:space="preserve">spowoduje odrzucenie oferty. </w:t>
      </w:r>
    </w:p>
    <w:p w14:paraId="6DACA725" w14:textId="229890F0" w:rsidR="00AE42D6" w:rsidRDefault="00AE42D6" w:rsidP="00AE42D6">
      <w:pPr>
        <w:spacing w:after="200" w:line="276" w:lineRule="auto"/>
        <w:ind w:firstLine="708"/>
        <w:jc w:val="left"/>
        <w:rPr>
          <w:rFonts w:ascii="Arial Narrow" w:eastAsiaTheme="minorEastAsia" w:hAnsi="Arial Narrow"/>
          <w:b/>
          <w:sz w:val="22"/>
        </w:rPr>
      </w:pPr>
    </w:p>
    <w:p w14:paraId="51FD1D6E" w14:textId="765EE16B" w:rsidR="00AE42D6" w:rsidRDefault="00AE42D6" w:rsidP="00AE42D6">
      <w:pPr>
        <w:spacing w:after="200" w:line="276" w:lineRule="auto"/>
        <w:ind w:firstLine="708"/>
        <w:jc w:val="left"/>
        <w:rPr>
          <w:rFonts w:ascii="Arial Narrow" w:eastAsiaTheme="minorEastAsia" w:hAnsi="Arial Narrow"/>
          <w:b/>
          <w:sz w:val="22"/>
        </w:rPr>
      </w:pPr>
    </w:p>
    <w:p w14:paraId="30FACB9F" w14:textId="77777777" w:rsidR="00AE42D6" w:rsidRDefault="00AE42D6" w:rsidP="00AE42D6">
      <w:pPr>
        <w:spacing w:after="200" w:line="276" w:lineRule="auto"/>
        <w:ind w:firstLine="708"/>
        <w:jc w:val="left"/>
        <w:rPr>
          <w:rFonts w:ascii="Arial Narrow" w:eastAsiaTheme="minorEastAsia" w:hAnsi="Arial Narrow"/>
          <w:b/>
          <w:sz w:val="22"/>
        </w:rPr>
      </w:pPr>
    </w:p>
    <w:p w14:paraId="13951587" w14:textId="77777777" w:rsidR="00AE42D6" w:rsidRPr="00162999" w:rsidRDefault="00AE42D6" w:rsidP="00AE42D6">
      <w:pPr>
        <w:spacing w:after="200" w:line="276" w:lineRule="auto"/>
        <w:ind w:left="2124" w:firstLine="708"/>
        <w:jc w:val="left"/>
        <w:rPr>
          <w:rFonts w:ascii="Times New Roman" w:hAnsi="Times New Roman"/>
          <w:bCs/>
          <w:sz w:val="18"/>
          <w:szCs w:val="18"/>
        </w:rPr>
      </w:pPr>
      <w:r>
        <w:rPr>
          <w:rFonts w:ascii="Arial Narrow" w:eastAsiaTheme="minorEastAsia" w:hAnsi="Arial Narrow"/>
          <w:b/>
          <w:sz w:val="22"/>
        </w:rPr>
        <w:t>WYKONAWCA</w:t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  <w:t>ZAMAWIAJĄCY</w:t>
      </w:r>
    </w:p>
    <w:p w14:paraId="412F5E29" w14:textId="77777777" w:rsidR="00AE42D6" w:rsidRDefault="00AE42D6" w:rsidP="00AA2E2C"/>
    <w:sectPr w:rsidR="00AE42D6" w:rsidSect="00AA2E2C">
      <w:pgSz w:w="16838" w:h="11906" w:orient="landscape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65EC"/>
    <w:rsid w:val="000931C7"/>
    <w:rsid w:val="003D65EC"/>
    <w:rsid w:val="004538FE"/>
    <w:rsid w:val="009D152F"/>
    <w:rsid w:val="00AA2E2C"/>
    <w:rsid w:val="00AE42D6"/>
    <w:rsid w:val="00B323D5"/>
    <w:rsid w:val="00B4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3C34A"/>
  <w15:docId w15:val="{E69B6770-17A9-4779-A648-A6540EBCB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5EC"/>
    <w:pPr>
      <w:spacing w:after="6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65EC"/>
    <w:pPr>
      <w:spacing w:after="0"/>
      <w:ind w:left="720"/>
      <w:jc w:val="left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989B9-86E2-4567-B955-596DA1EE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Medycy</dc:creator>
  <cp:lastModifiedBy>Szpital Wojewódzki w Poznaniu</cp:lastModifiedBy>
  <cp:revision>3</cp:revision>
  <dcterms:created xsi:type="dcterms:W3CDTF">2021-07-29T06:51:00Z</dcterms:created>
  <dcterms:modified xsi:type="dcterms:W3CDTF">2021-08-06T11:14:00Z</dcterms:modified>
</cp:coreProperties>
</file>