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B1D6B">
        <w:rPr>
          <w:bCs/>
          <w:i w:val="0"/>
          <w:sz w:val="22"/>
          <w:szCs w:val="22"/>
        </w:rPr>
        <w:t>3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036FA" w:rsidRPr="004036FA">
        <w:rPr>
          <w:b/>
          <w:sz w:val="22"/>
          <w:szCs w:val="22"/>
        </w:rPr>
        <w:t>KA-2/050/2021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36FA" w:rsidRPr="00110593" w:rsidTr="00A121A9">
        <w:tc>
          <w:tcPr>
            <w:tcW w:w="9104" w:type="dxa"/>
            <w:shd w:val="clear" w:color="auto" w:fill="D9D9D9"/>
          </w:tcPr>
          <w:p w:rsidR="004036FA" w:rsidRPr="00110593" w:rsidRDefault="004036FA" w:rsidP="00A121A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036FA" w:rsidRPr="00110593" w:rsidRDefault="004036FA" w:rsidP="00A121A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036FA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4036FA" w:rsidRPr="0043102D" w:rsidRDefault="004036FA" w:rsidP="00A121A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036FA" w:rsidRPr="00110593" w:rsidRDefault="004036FA" w:rsidP="00A121A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036F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036FA">
        <w:rPr>
          <w:b/>
          <w:sz w:val="22"/>
          <w:szCs w:val="22"/>
        </w:rPr>
        <w:t>Dostawa sprzętu komputerowego do Magazynu Głównego i Katedr Wydziału Mechaniki Politechniki Krakowskiej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A9E" w:rsidRDefault="00695A9E">
      <w:r>
        <w:separator/>
      </w:r>
    </w:p>
  </w:endnote>
  <w:endnote w:type="continuationSeparator" w:id="0">
    <w:p w:rsidR="00695A9E" w:rsidRDefault="0069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FA" w:rsidRDefault="004036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A9E" w:rsidRDefault="00695A9E">
      <w:r>
        <w:separator/>
      </w:r>
    </w:p>
  </w:footnote>
  <w:footnote w:type="continuationSeparator" w:id="0">
    <w:p w:rsidR="00695A9E" w:rsidRDefault="00695A9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FA" w:rsidRDefault="004036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FA" w:rsidRDefault="004036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6FA" w:rsidRDefault="004036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A9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36FA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5A9E"/>
    <w:rsid w:val="00697D36"/>
    <w:rsid w:val="006B1D6B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6CA176"/>
  <w15:chartTrackingRefBased/>
  <w15:docId w15:val="{48AF6B01-7AE8-48E2-B5C3-898A0CC7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6EDE7-CD3C-4F68-872E-1A156814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2021-08-30T07:03:00Z</dcterms:created>
  <dcterms:modified xsi:type="dcterms:W3CDTF">2021-08-30T07:03:00Z</dcterms:modified>
</cp:coreProperties>
</file>