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2DCC13" w14:textId="77777777" w:rsidR="005C0930" w:rsidRDefault="00E957D7" w:rsidP="005C0930">
      <w:pPr>
        <w:spacing w:after="240"/>
        <w:jc w:val="right"/>
        <w:rPr>
          <w:sz w:val="22"/>
          <w:szCs w:val="22"/>
        </w:rPr>
      </w:pPr>
      <w:r w:rsidRPr="00E957D7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E957D7">
        <w:rPr>
          <w:sz w:val="22"/>
          <w:szCs w:val="22"/>
        </w:rPr>
        <w:t>2021-09-09</w:t>
      </w:r>
    </w:p>
    <w:p w14:paraId="2DFACDC5" w14:textId="77777777"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14:paraId="09B4C261" w14:textId="77777777" w:rsidR="00E957D7" w:rsidRPr="00E957D7" w:rsidRDefault="00E957D7" w:rsidP="005C0930">
      <w:pPr>
        <w:rPr>
          <w:b/>
          <w:bCs/>
          <w:sz w:val="22"/>
          <w:szCs w:val="22"/>
        </w:rPr>
      </w:pPr>
      <w:r w:rsidRPr="00E957D7">
        <w:rPr>
          <w:b/>
          <w:bCs/>
          <w:sz w:val="22"/>
          <w:szCs w:val="22"/>
        </w:rPr>
        <w:t>Akademia Górniczo - Hutnicza</w:t>
      </w:r>
    </w:p>
    <w:p w14:paraId="7691C579" w14:textId="77777777" w:rsidR="00E957D7" w:rsidRPr="00E957D7" w:rsidRDefault="00E957D7" w:rsidP="005C0930">
      <w:pPr>
        <w:rPr>
          <w:b/>
          <w:bCs/>
          <w:sz w:val="22"/>
          <w:szCs w:val="22"/>
        </w:rPr>
      </w:pPr>
      <w:r w:rsidRPr="00E957D7">
        <w:rPr>
          <w:b/>
          <w:bCs/>
          <w:sz w:val="22"/>
          <w:szCs w:val="22"/>
        </w:rPr>
        <w:t>im. Stanisława Staszica w Krakowie</w:t>
      </w:r>
    </w:p>
    <w:p w14:paraId="5151A2AD" w14:textId="77777777" w:rsidR="005C0930" w:rsidRPr="00D91931" w:rsidRDefault="00E957D7" w:rsidP="005C0930">
      <w:pPr>
        <w:rPr>
          <w:b/>
          <w:bCs/>
          <w:sz w:val="22"/>
          <w:szCs w:val="22"/>
        </w:rPr>
      </w:pPr>
      <w:r w:rsidRPr="00E957D7">
        <w:rPr>
          <w:b/>
          <w:bCs/>
          <w:sz w:val="22"/>
          <w:szCs w:val="22"/>
        </w:rPr>
        <w:t>Dział Zamówień Publicznych</w:t>
      </w:r>
    </w:p>
    <w:p w14:paraId="43DA9A18" w14:textId="77777777" w:rsidR="005C0930" w:rsidRPr="00BD5546" w:rsidRDefault="00E957D7" w:rsidP="005C0930">
      <w:pPr>
        <w:rPr>
          <w:sz w:val="22"/>
          <w:szCs w:val="22"/>
        </w:rPr>
      </w:pPr>
      <w:r w:rsidRPr="00E957D7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E957D7">
        <w:rPr>
          <w:sz w:val="22"/>
          <w:szCs w:val="22"/>
        </w:rPr>
        <w:t>30</w:t>
      </w:r>
    </w:p>
    <w:p w14:paraId="34565CFE" w14:textId="77777777" w:rsidR="005C0930" w:rsidRPr="00BD5546" w:rsidRDefault="00E957D7" w:rsidP="005C0930">
      <w:pPr>
        <w:rPr>
          <w:sz w:val="22"/>
          <w:szCs w:val="22"/>
        </w:rPr>
      </w:pPr>
      <w:r w:rsidRPr="00E957D7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E957D7">
        <w:rPr>
          <w:sz w:val="22"/>
          <w:szCs w:val="22"/>
        </w:rPr>
        <w:t>Kraków</w:t>
      </w:r>
    </w:p>
    <w:p w14:paraId="703A40AE" w14:textId="77777777"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05D04D33" w14:textId="77777777"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232E45EA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13CF82D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B09ABD7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E957D7" w:rsidRPr="00E957D7">
        <w:rPr>
          <w:b/>
          <w:sz w:val="22"/>
          <w:szCs w:val="22"/>
        </w:rPr>
        <w:t>KC-</w:t>
      </w:r>
      <w:proofErr w:type="spellStart"/>
      <w:r w:rsidR="00E957D7" w:rsidRPr="00E957D7">
        <w:rPr>
          <w:b/>
          <w:sz w:val="22"/>
          <w:szCs w:val="22"/>
        </w:rPr>
        <w:t>zp</w:t>
      </w:r>
      <w:proofErr w:type="spellEnd"/>
      <w:r w:rsidR="00E957D7" w:rsidRPr="00E957D7">
        <w:rPr>
          <w:b/>
          <w:sz w:val="22"/>
          <w:szCs w:val="22"/>
        </w:rPr>
        <w:t>. 272-417/21</w:t>
      </w:r>
      <w:r w:rsidR="005C0930" w:rsidRPr="00D91931">
        <w:rPr>
          <w:sz w:val="22"/>
          <w:szCs w:val="22"/>
        </w:rPr>
        <w:tab/>
        <w:t xml:space="preserve"> </w:t>
      </w:r>
    </w:p>
    <w:p w14:paraId="1D123A9D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F5F54E7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74900C6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6AFAA7B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58D43CE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676F0256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28B9888B" w14:textId="77777777"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E957D7" w:rsidRPr="00E957D7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E957D7" w:rsidRPr="00E957D7">
        <w:rPr>
          <w:b/>
          <w:bCs/>
          <w:sz w:val="22"/>
          <w:szCs w:val="22"/>
        </w:rPr>
        <w:t>Dostawa wnęki referencyjnej w komorze próżniowej - KC-</w:t>
      </w:r>
      <w:proofErr w:type="spellStart"/>
      <w:r w:rsidR="00E957D7" w:rsidRPr="00E957D7">
        <w:rPr>
          <w:b/>
          <w:bCs/>
          <w:sz w:val="22"/>
          <w:szCs w:val="22"/>
        </w:rPr>
        <w:t>zp</w:t>
      </w:r>
      <w:proofErr w:type="spellEnd"/>
      <w:r w:rsidR="00E957D7" w:rsidRPr="00E957D7">
        <w:rPr>
          <w:b/>
          <w:bCs/>
          <w:sz w:val="22"/>
          <w:szCs w:val="22"/>
        </w:rPr>
        <w:t>. 272-417/21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E957D7" w:rsidRPr="00E957D7">
        <w:rPr>
          <w:b/>
          <w:sz w:val="22"/>
          <w:szCs w:val="22"/>
        </w:rPr>
        <w:t>KC-</w:t>
      </w:r>
      <w:proofErr w:type="spellStart"/>
      <w:r w:rsidR="00E957D7" w:rsidRPr="00E957D7">
        <w:rPr>
          <w:b/>
          <w:sz w:val="22"/>
          <w:szCs w:val="22"/>
        </w:rPr>
        <w:t>zp</w:t>
      </w:r>
      <w:proofErr w:type="spellEnd"/>
      <w:r w:rsidR="00E957D7" w:rsidRPr="00E957D7">
        <w:rPr>
          <w:b/>
          <w:sz w:val="22"/>
          <w:szCs w:val="22"/>
        </w:rPr>
        <w:t>. 272-417/21</w:t>
      </w:r>
      <w:r w:rsidRPr="006A5DF1">
        <w:rPr>
          <w:b/>
          <w:sz w:val="22"/>
          <w:szCs w:val="22"/>
        </w:rPr>
        <w:t>.</w:t>
      </w:r>
    </w:p>
    <w:p w14:paraId="5C1EEDE3" w14:textId="77777777" w:rsidR="00E957D7" w:rsidRPr="00E957D7" w:rsidRDefault="005C0930">
      <w:pPr>
        <w:spacing w:before="120" w:after="120" w:line="360" w:lineRule="auto"/>
        <w:jc w:val="both"/>
        <w:rPr>
          <w:b/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E957D7" w:rsidRPr="00E957D7">
        <w:rPr>
          <w:b/>
          <w:sz w:val="22"/>
          <w:szCs w:val="22"/>
        </w:rPr>
        <w:t>Akademia Górniczo - Hutnicza</w:t>
      </w:r>
    </w:p>
    <w:p w14:paraId="2998F668" w14:textId="77777777" w:rsidR="00E957D7" w:rsidRPr="00E957D7" w:rsidRDefault="00E957D7">
      <w:pPr>
        <w:spacing w:before="120" w:after="120" w:line="360" w:lineRule="auto"/>
        <w:jc w:val="both"/>
        <w:rPr>
          <w:b/>
          <w:sz w:val="22"/>
          <w:szCs w:val="22"/>
        </w:rPr>
      </w:pPr>
      <w:r w:rsidRPr="00E957D7">
        <w:rPr>
          <w:b/>
          <w:sz w:val="22"/>
          <w:szCs w:val="22"/>
        </w:rPr>
        <w:t>im. Stanisława Staszica w Krakowie</w:t>
      </w:r>
    </w:p>
    <w:p w14:paraId="6C31BE8F" w14:textId="12140A6C" w:rsidR="00EF1037" w:rsidRDefault="00E957D7">
      <w:pPr>
        <w:spacing w:before="120" w:after="120" w:line="360" w:lineRule="auto"/>
        <w:jc w:val="both"/>
        <w:rPr>
          <w:sz w:val="22"/>
          <w:szCs w:val="22"/>
        </w:rPr>
      </w:pPr>
      <w:r w:rsidRPr="00E957D7">
        <w:rPr>
          <w:b/>
          <w:sz w:val="22"/>
          <w:szCs w:val="22"/>
        </w:rPr>
        <w:t>Dział Zamówień Publicznych</w:t>
      </w:r>
      <w:r w:rsidR="005C0930"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="005C0930"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="005C0930" w:rsidRPr="005C0930">
        <w:rPr>
          <w:sz w:val="22"/>
          <w:szCs w:val="22"/>
        </w:rPr>
        <w:t xml:space="preserve"> ustawy z dnia 11 września 2019r. Prawo zamówień publicznych </w:t>
      </w:r>
      <w:r w:rsidRPr="00E957D7">
        <w:rPr>
          <w:sz w:val="22"/>
          <w:szCs w:val="22"/>
        </w:rPr>
        <w:t>(Dz.U. poz. 2019 ze zm.)</w:t>
      </w:r>
      <w:r w:rsidR="005C0930"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="005C0930"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="005C0930"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="005C0930" w:rsidRPr="005C0930">
        <w:rPr>
          <w:sz w:val="22"/>
          <w:szCs w:val="22"/>
        </w:rPr>
        <w:t xml:space="preserve"> </w:t>
      </w:r>
      <w:r w:rsidR="00E12A63">
        <w:rPr>
          <w:sz w:val="22"/>
          <w:szCs w:val="22"/>
        </w:rPr>
        <w:br/>
      </w:r>
      <w:r w:rsidR="005C0930" w:rsidRPr="005C0930">
        <w:rPr>
          <w:sz w:val="22"/>
          <w:szCs w:val="22"/>
        </w:rPr>
        <w:t>w z</w:t>
      </w:r>
      <w:r w:rsidR="00460DC4" w:rsidRPr="005C0930">
        <w:rPr>
          <w:sz w:val="22"/>
          <w:szCs w:val="22"/>
        </w:rPr>
        <w:t>apis</w:t>
      </w:r>
      <w:r w:rsidR="005C0930"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="005C0930"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6827C5">
        <w:rPr>
          <w:sz w:val="22"/>
          <w:szCs w:val="22"/>
        </w:rPr>
        <w:t xml:space="preserve"> w pkt. 20 SWZ</w:t>
      </w:r>
    </w:p>
    <w:p w14:paraId="4B01CBE1" w14:textId="602ADBE4" w:rsidR="006827C5" w:rsidRPr="00E12A63" w:rsidRDefault="006827C5">
      <w:pPr>
        <w:spacing w:before="120" w:after="120" w:line="360" w:lineRule="auto"/>
        <w:jc w:val="both"/>
        <w:rPr>
          <w:b/>
          <w:bCs/>
          <w:color w:val="FF0000"/>
          <w:sz w:val="22"/>
          <w:szCs w:val="22"/>
        </w:rPr>
      </w:pPr>
      <w:r w:rsidRPr="00E12A63">
        <w:rPr>
          <w:b/>
          <w:bCs/>
          <w:color w:val="FF0000"/>
          <w:sz w:val="22"/>
          <w:szCs w:val="22"/>
        </w:rPr>
        <w:t>Z:</w:t>
      </w:r>
    </w:p>
    <w:p w14:paraId="4AB0CFC5" w14:textId="2BE06371" w:rsidR="00AD3A4B" w:rsidRDefault="00AD3A4B" w:rsidP="00AD3A4B">
      <w:pPr>
        <w:numPr>
          <w:ilvl w:val="0"/>
          <w:numId w:val="3"/>
        </w:numPr>
        <w:tabs>
          <w:tab w:val="left" w:pos="-864"/>
        </w:tabs>
        <w:suppressAutoHyphens/>
        <w:autoSpaceDN w:val="0"/>
        <w:jc w:val="both"/>
        <w:outlineLvl w:val="0"/>
        <w:rPr>
          <w:b/>
          <w:bCs/>
          <w:caps/>
          <w:kern w:val="3"/>
          <w:sz w:val="22"/>
          <w:szCs w:val="22"/>
        </w:rPr>
      </w:pPr>
      <w:r>
        <w:rPr>
          <w:b/>
          <w:bCs/>
          <w:caps/>
          <w:kern w:val="3"/>
          <w:sz w:val="22"/>
          <w:szCs w:val="22"/>
        </w:rPr>
        <w:t>Opis sposobu obliczenia ceny</w:t>
      </w:r>
    </w:p>
    <w:p w14:paraId="7C1F9F97" w14:textId="383B1621" w:rsidR="00AD3A4B" w:rsidRDefault="00AD3A4B" w:rsidP="00AD3A4B">
      <w:pPr>
        <w:numPr>
          <w:ilvl w:val="1"/>
          <w:numId w:val="3"/>
        </w:numPr>
        <w:suppressAutoHyphens/>
        <w:autoSpaceDN w:val="0"/>
        <w:jc w:val="both"/>
        <w:outlineLvl w:val="1"/>
        <w:rPr>
          <w:bCs/>
          <w:iCs/>
          <w:color w:val="000000"/>
          <w:sz w:val="22"/>
          <w:szCs w:val="22"/>
        </w:rPr>
      </w:pPr>
      <w:r>
        <w:rPr>
          <w:bCs/>
          <w:iCs/>
          <w:color w:val="000000"/>
          <w:sz w:val="22"/>
          <w:szCs w:val="22"/>
        </w:rPr>
        <w:t>Cenę oferty stanowić będzie wartość brutto wyrażona w złotych polskich wpisana na formularzu oferty za całość przedmiotu zamówienia. W przypadku rozbieżności pomiędzy ceną netto/brutto za całość zamówienia, za podstawę poprawienia omyłki rachunkowej, Zamawiający przyjmie cenę netto.</w:t>
      </w:r>
    </w:p>
    <w:p w14:paraId="643A5AB1" w14:textId="5A8D0723" w:rsidR="00AD3A4B" w:rsidRDefault="00AD3A4B" w:rsidP="00AD3A4B">
      <w:pPr>
        <w:numPr>
          <w:ilvl w:val="1"/>
          <w:numId w:val="3"/>
        </w:numPr>
        <w:suppressAutoHyphens/>
        <w:autoSpaceDN w:val="0"/>
        <w:jc w:val="both"/>
        <w:outlineLvl w:val="1"/>
        <w:rPr>
          <w:bCs/>
          <w:iCs/>
          <w:color w:val="000000"/>
          <w:sz w:val="22"/>
          <w:szCs w:val="22"/>
        </w:rPr>
      </w:pPr>
      <w:r w:rsidRPr="00AD3A4B">
        <w:rPr>
          <w:bCs/>
          <w:iCs/>
          <w:color w:val="000000"/>
          <w:sz w:val="22"/>
          <w:szCs w:val="22"/>
        </w:rPr>
        <w:t>W ofercie Wykonawca zobowiązany jest podać cenę za wykonanie całego przedmiotu zamówienia w złotych polskich (PLN), z dokładnością do 1 grosza, tj. do dwóch miejsc po przecinku.</w:t>
      </w:r>
    </w:p>
    <w:p w14:paraId="2DB61570" w14:textId="371AC4AA" w:rsidR="00AD3A4B" w:rsidRDefault="00AD3A4B" w:rsidP="00AD3A4B">
      <w:pPr>
        <w:numPr>
          <w:ilvl w:val="1"/>
          <w:numId w:val="3"/>
        </w:numPr>
        <w:suppressAutoHyphens/>
        <w:autoSpaceDN w:val="0"/>
        <w:jc w:val="both"/>
        <w:outlineLvl w:val="1"/>
        <w:rPr>
          <w:bCs/>
          <w:iCs/>
          <w:color w:val="000000"/>
          <w:sz w:val="22"/>
          <w:szCs w:val="22"/>
        </w:rPr>
      </w:pPr>
      <w:r w:rsidRPr="00AD3A4B">
        <w:rPr>
          <w:bCs/>
          <w:iCs/>
          <w:color w:val="000000"/>
          <w:sz w:val="22"/>
          <w:szCs w:val="22"/>
        </w:rPr>
        <w:t>W cenie należy uwzględnić wszystkie wymagania określone w niniejszej SWZ oraz wszelkie koszty, jakie poniesie Wykonawca z tytułu należytej oraz zgodnej z obowiązującymi przepisami realizacji przedmiotu zamówienia, a także wszystkie potencjalne ryzyka ekonomiczne, jakie mogą wystąpić przy realizacji przedmiotu zamówienia.</w:t>
      </w:r>
    </w:p>
    <w:p w14:paraId="3D613B0F" w14:textId="4E6FAD44" w:rsidR="00AD3A4B" w:rsidRDefault="00AD3A4B" w:rsidP="00AD3A4B">
      <w:pPr>
        <w:numPr>
          <w:ilvl w:val="1"/>
          <w:numId w:val="3"/>
        </w:numPr>
        <w:suppressAutoHyphens/>
        <w:autoSpaceDN w:val="0"/>
        <w:jc w:val="both"/>
        <w:outlineLvl w:val="1"/>
        <w:rPr>
          <w:bCs/>
          <w:iCs/>
          <w:color w:val="000000"/>
          <w:sz w:val="22"/>
          <w:szCs w:val="22"/>
        </w:rPr>
      </w:pPr>
      <w:r w:rsidRPr="00AD3A4B">
        <w:rPr>
          <w:bCs/>
          <w:iCs/>
          <w:color w:val="000000"/>
          <w:sz w:val="22"/>
          <w:szCs w:val="22"/>
        </w:rPr>
        <w:t>Rozliczenia między Zamawiającym a Wykonawcą prowadzone będą w złotych polskich z dokładnością do dwóch miejsc po przecinku.</w:t>
      </w:r>
    </w:p>
    <w:p w14:paraId="56239254" w14:textId="326F9B5F" w:rsidR="00AD3A4B" w:rsidRDefault="00AD3A4B" w:rsidP="00AD3A4B">
      <w:pPr>
        <w:numPr>
          <w:ilvl w:val="1"/>
          <w:numId w:val="3"/>
        </w:numPr>
        <w:suppressAutoHyphens/>
        <w:autoSpaceDN w:val="0"/>
        <w:jc w:val="both"/>
        <w:outlineLvl w:val="1"/>
        <w:rPr>
          <w:bCs/>
          <w:iCs/>
          <w:color w:val="000000"/>
          <w:sz w:val="22"/>
          <w:szCs w:val="22"/>
        </w:rPr>
      </w:pPr>
      <w:r w:rsidRPr="00AD3A4B">
        <w:rPr>
          <w:bCs/>
          <w:iCs/>
          <w:color w:val="000000"/>
          <w:sz w:val="22"/>
          <w:szCs w:val="22"/>
        </w:rPr>
        <w:lastRenderedPageBreak/>
        <w:t>Wykonawca zobowiązany jest zastosować stawkę VAT zgodnie z obowiązującymi przepisami ustawy z 11 marca 2004 r. o  podatku od towarów i usług.</w:t>
      </w:r>
    </w:p>
    <w:p w14:paraId="2DB17F3A" w14:textId="308AA121" w:rsidR="00AD3A4B" w:rsidRDefault="00AD3A4B" w:rsidP="00AD3A4B">
      <w:pPr>
        <w:numPr>
          <w:ilvl w:val="1"/>
          <w:numId w:val="3"/>
        </w:numPr>
        <w:suppressAutoHyphens/>
        <w:autoSpaceDN w:val="0"/>
        <w:jc w:val="both"/>
        <w:outlineLvl w:val="1"/>
        <w:rPr>
          <w:bCs/>
          <w:iCs/>
          <w:color w:val="000000"/>
          <w:sz w:val="22"/>
          <w:szCs w:val="22"/>
        </w:rPr>
      </w:pPr>
      <w:r w:rsidRPr="00AD3A4B">
        <w:rPr>
          <w:bCs/>
          <w:iCs/>
          <w:color w:val="000000"/>
          <w:sz w:val="22"/>
          <w:szCs w:val="22"/>
        </w:rPr>
        <w:t>Jeżeli złożona zostanie oferta, której wybór prowadziłby do powstania u Zamawiającego obowiązku podatkowego zgodnie z ustawą z 11 marca 2004 r. o podatku od towarów i usług, dla celów zastosowania kryterium ceny Zamawiający doliczy do przedstawionej w tej ofercie ceny kwotę podatku od towarów i usług, którą miałby obowiązek rozliczyć.</w:t>
      </w:r>
    </w:p>
    <w:p w14:paraId="0D6A9E54" w14:textId="77777777" w:rsidR="00AD3A4B" w:rsidRPr="00AD3A4B" w:rsidRDefault="00AD3A4B" w:rsidP="00AD3A4B">
      <w:pPr>
        <w:numPr>
          <w:ilvl w:val="1"/>
          <w:numId w:val="3"/>
        </w:numPr>
        <w:suppressAutoHyphens/>
        <w:autoSpaceDN w:val="0"/>
        <w:jc w:val="both"/>
        <w:outlineLvl w:val="1"/>
        <w:rPr>
          <w:bCs/>
          <w:iCs/>
          <w:color w:val="000000"/>
          <w:sz w:val="22"/>
          <w:szCs w:val="22"/>
        </w:rPr>
      </w:pPr>
      <w:bookmarkStart w:id="0" w:name="_Hlk61113033"/>
      <w:r w:rsidRPr="00AD3A4B">
        <w:rPr>
          <w:bCs/>
          <w:iCs/>
          <w:color w:val="000000"/>
          <w:sz w:val="22"/>
          <w:szCs w:val="22"/>
        </w:rPr>
        <w:t>Wykonawca</w:t>
      </w:r>
      <w:bookmarkEnd w:id="0"/>
      <w:r w:rsidRPr="00AD3A4B">
        <w:rPr>
          <w:bCs/>
          <w:iCs/>
          <w:color w:val="000000"/>
          <w:sz w:val="22"/>
          <w:szCs w:val="22"/>
        </w:rPr>
        <w:t xml:space="preserve"> składając ofertę zobowiązany jest:</w:t>
      </w:r>
    </w:p>
    <w:p w14:paraId="4E48B037" w14:textId="77777777" w:rsidR="00AD3A4B" w:rsidRDefault="00AD3A4B" w:rsidP="00AD3A4B">
      <w:pPr>
        <w:pStyle w:val="Akapitzlist"/>
        <w:numPr>
          <w:ilvl w:val="0"/>
          <w:numId w:val="2"/>
        </w:numPr>
        <w:suppressAutoHyphens/>
        <w:autoSpaceDN w:val="0"/>
        <w:jc w:val="both"/>
        <w:outlineLvl w:val="1"/>
        <w:rPr>
          <w:rFonts w:ascii="Times New Roman" w:hAnsi="Times New Roman"/>
          <w:bCs/>
          <w:iCs/>
          <w:color w:val="000000"/>
        </w:rPr>
      </w:pPr>
      <w:r>
        <w:rPr>
          <w:rFonts w:ascii="Times New Roman" w:hAnsi="Times New Roman"/>
          <w:bCs/>
          <w:iCs/>
          <w:color w:val="000000"/>
        </w:rPr>
        <w:t>poinformować Zamawiającego, że wybór jego oferty będzie prowadził do powstania u Zamawiającego obowiązku podatkowego;</w:t>
      </w:r>
    </w:p>
    <w:p w14:paraId="559D148E" w14:textId="77777777" w:rsidR="00AD3A4B" w:rsidRDefault="00AD3A4B" w:rsidP="00AD3A4B">
      <w:pPr>
        <w:pStyle w:val="Akapitzlist"/>
        <w:numPr>
          <w:ilvl w:val="0"/>
          <w:numId w:val="2"/>
        </w:numPr>
        <w:suppressAutoHyphens/>
        <w:autoSpaceDN w:val="0"/>
        <w:jc w:val="both"/>
        <w:outlineLvl w:val="1"/>
        <w:rPr>
          <w:rFonts w:ascii="Times New Roman" w:hAnsi="Times New Roman"/>
          <w:bCs/>
          <w:iCs/>
          <w:color w:val="000000"/>
        </w:rPr>
      </w:pPr>
      <w:r>
        <w:rPr>
          <w:rFonts w:ascii="Times New Roman" w:hAnsi="Times New Roman"/>
          <w:bCs/>
          <w:iCs/>
          <w:color w:val="000000"/>
        </w:rPr>
        <w:t>wskazać nazwę (rodzaj) towaru lub usługi, których dostawa lub świadczenie będą prowadziły do powstania obowiązku podatkowego;</w:t>
      </w:r>
    </w:p>
    <w:p w14:paraId="062A7EFB" w14:textId="77777777" w:rsidR="00AD3A4B" w:rsidRDefault="00AD3A4B" w:rsidP="00AD3A4B">
      <w:pPr>
        <w:pStyle w:val="Akapitzlist"/>
        <w:numPr>
          <w:ilvl w:val="0"/>
          <w:numId w:val="2"/>
        </w:numPr>
        <w:suppressAutoHyphens/>
        <w:autoSpaceDN w:val="0"/>
        <w:jc w:val="both"/>
        <w:outlineLvl w:val="1"/>
        <w:rPr>
          <w:rFonts w:ascii="Times New Roman" w:hAnsi="Times New Roman"/>
          <w:bCs/>
          <w:iCs/>
          <w:color w:val="000000"/>
        </w:rPr>
      </w:pPr>
      <w:r>
        <w:rPr>
          <w:rFonts w:ascii="Times New Roman" w:hAnsi="Times New Roman"/>
          <w:bCs/>
          <w:iCs/>
          <w:color w:val="000000"/>
        </w:rPr>
        <w:t>wskazać wartości towaru lub usługi objętego obowiązkiem podatkowym Zamawiającego, bez kwoty podatku;</w:t>
      </w:r>
    </w:p>
    <w:p w14:paraId="27560C2C" w14:textId="2358FD7A" w:rsidR="00AD3A4B" w:rsidRDefault="00AD3A4B" w:rsidP="00AD3A4B">
      <w:pPr>
        <w:pStyle w:val="Akapitzlist"/>
        <w:numPr>
          <w:ilvl w:val="0"/>
          <w:numId w:val="2"/>
        </w:numPr>
        <w:suppressAutoHyphens/>
        <w:autoSpaceDN w:val="0"/>
        <w:jc w:val="both"/>
        <w:outlineLvl w:val="1"/>
        <w:rPr>
          <w:rFonts w:ascii="Times New Roman" w:hAnsi="Times New Roman"/>
          <w:bCs/>
          <w:iCs/>
          <w:color w:val="000000"/>
        </w:rPr>
      </w:pPr>
      <w:r>
        <w:rPr>
          <w:rFonts w:ascii="Times New Roman" w:hAnsi="Times New Roman"/>
          <w:bCs/>
          <w:iCs/>
          <w:color w:val="000000"/>
        </w:rPr>
        <w:t>wskazać stawkę podatku od towarów i usług, która zgodnie z wiedzą Wykonawcy, będzie miała zastosowanie.</w:t>
      </w:r>
    </w:p>
    <w:p w14:paraId="48C78D08" w14:textId="26C0D2C3" w:rsidR="00AD3A4B" w:rsidRPr="00E12A63" w:rsidRDefault="006827C5" w:rsidP="006827C5">
      <w:pPr>
        <w:pStyle w:val="Akapitzlist"/>
        <w:suppressAutoHyphens/>
        <w:autoSpaceDN w:val="0"/>
        <w:ind w:left="0"/>
        <w:jc w:val="both"/>
        <w:outlineLvl w:val="1"/>
        <w:rPr>
          <w:rFonts w:ascii="Times New Roman" w:hAnsi="Times New Roman"/>
          <w:b/>
          <w:iCs/>
          <w:color w:val="FF0000"/>
        </w:rPr>
      </w:pPr>
      <w:r w:rsidRPr="00E12A63">
        <w:rPr>
          <w:rFonts w:ascii="Times New Roman" w:hAnsi="Times New Roman"/>
          <w:b/>
          <w:iCs/>
          <w:color w:val="FF0000"/>
        </w:rPr>
        <w:t>NA:</w:t>
      </w:r>
    </w:p>
    <w:p w14:paraId="2B77EBEA" w14:textId="77777777" w:rsidR="00AD3A4B" w:rsidRDefault="00AD3A4B" w:rsidP="00AD3A4B">
      <w:pPr>
        <w:numPr>
          <w:ilvl w:val="0"/>
          <w:numId w:val="4"/>
        </w:numPr>
        <w:tabs>
          <w:tab w:val="left" w:pos="-864"/>
        </w:tabs>
        <w:suppressAutoHyphens/>
        <w:autoSpaceDN w:val="0"/>
        <w:jc w:val="both"/>
        <w:outlineLvl w:val="0"/>
        <w:rPr>
          <w:b/>
          <w:bCs/>
          <w:caps/>
          <w:kern w:val="3"/>
          <w:sz w:val="22"/>
          <w:szCs w:val="22"/>
        </w:rPr>
      </w:pPr>
      <w:r>
        <w:rPr>
          <w:b/>
          <w:bCs/>
          <w:caps/>
          <w:kern w:val="3"/>
          <w:sz w:val="22"/>
          <w:szCs w:val="22"/>
        </w:rPr>
        <w:t>Opis sposobu obliczenia ceny</w:t>
      </w:r>
    </w:p>
    <w:p w14:paraId="32A24308" w14:textId="0773BEB7" w:rsidR="00AD3A4B" w:rsidRDefault="00AD3A4B" w:rsidP="00AD3A4B">
      <w:pPr>
        <w:numPr>
          <w:ilvl w:val="1"/>
          <w:numId w:val="4"/>
        </w:numPr>
        <w:suppressAutoHyphens/>
        <w:autoSpaceDN w:val="0"/>
        <w:jc w:val="both"/>
        <w:outlineLvl w:val="1"/>
        <w:rPr>
          <w:bCs/>
          <w:iCs/>
          <w:color w:val="000000"/>
          <w:sz w:val="22"/>
          <w:szCs w:val="22"/>
        </w:rPr>
      </w:pPr>
      <w:r>
        <w:rPr>
          <w:bCs/>
          <w:iCs/>
          <w:color w:val="000000"/>
          <w:sz w:val="22"/>
          <w:szCs w:val="22"/>
        </w:rPr>
        <w:t xml:space="preserve">Cenę oferty stanowić będzie wartość brutto wyrażona w </w:t>
      </w:r>
      <w:bookmarkStart w:id="1" w:name="_Hlk82083594"/>
      <w:r w:rsidRPr="00D31EF4">
        <w:rPr>
          <w:b/>
          <w:iCs/>
          <w:color w:val="FF0000"/>
          <w:sz w:val="22"/>
          <w:szCs w:val="22"/>
        </w:rPr>
        <w:t>PLN lub EUR</w:t>
      </w:r>
      <w:bookmarkEnd w:id="1"/>
      <w:r>
        <w:rPr>
          <w:bCs/>
          <w:iCs/>
          <w:color w:val="000000"/>
          <w:sz w:val="22"/>
          <w:szCs w:val="22"/>
        </w:rPr>
        <w:t xml:space="preserve"> wpisana na formularzu oferty za całość przedmiotu zamówienia. W przypadku rozbieżności pomiędzy ceną netto/brutto za całość zamówienia, za podstawę poprawienia omyłki rachunkowej, Zamawiający przyjmie cenę netto.</w:t>
      </w:r>
    </w:p>
    <w:p w14:paraId="15F24747" w14:textId="4C3B2E63" w:rsidR="00AD3A4B" w:rsidRDefault="00AD3A4B" w:rsidP="00AD3A4B">
      <w:pPr>
        <w:numPr>
          <w:ilvl w:val="1"/>
          <w:numId w:val="4"/>
        </w:numPr>
        <w:suppressAutoHyphens/>
        <w:autoSpaceDN w:val="0"/>
        <w:jc w:val="both"/>
        <w:outlineLvl w:val="1"/>
        <w:rPr>
          <w:bCs/>
          <w:iCs/>
          <w:color w:val="000000"/>
          <w:sz w:val="22"/>
          <w:szCs w:val="22"/>
        </w:rPr>
      </w:pPr>
      <w:r w:rsidRPr="00AD3A4B">
        <w:rPr>
          <w:bCs/>
          <w:iCs/>
          <w:color w:val="000000"/>
          <w:sz w:val="22"/>
          <w:szCs w:val="22"/>
        </w:rPr>
        <w:t xml:space="preserve">W ofercie Wykonawca zobowiązany jest podać cenę za wykonanie całego przedmiotu zamówienia w </w:t>
      </w:r>
      <w:r w:rsidRPr="00D31EF4">
        <w:rPr>
          <w:b/>
          <w:iCs/>
          <w:color w:val="FF0000"/>
          <w:sz w:val="22"/>
          <w:szCs w:val="22"/>
        </w:rPr>
        <w:t>PLN lub EUR</w:t>
      </w:r>
      <w:r w:rsidRPr="00AD3A4B">
        <w:rPr>
          <w:bCs/>
          <w:iCs/>
          <w:color w:val="000000"/>
          <w:sz w:val="22"/>
          <w:szCs w:val="22"/>
        </w:rPr>
        <w:t>, z dokładnością do 1 grosza</w:t>
      </w:r>
      <w:r w:rsidR="00821044">
        <w:rPr>
          <w:bCs/>
          <w:iCs/>
          <w:color w:val="000000"/>
          <w:sz w:val="22"/>
          <w:szCs w:val="22"/>
        </w:rPr>
        <w:t xml:space="preserve"> lub 1 eurocenta</w:t>
      </w:r>
      <w:r w:rsidRPr="00AD3A4B">
        <w:rPr>
          <w:bCs/>
          <w:iCs/>
          <w:color w:val="000000"/>
          <w:sz w:val="22"/>
          <w:szCs w:val="22"/>
        </w:rPr>
        <w:t>, tj. do dwóch miejsc po przecinku.</w:t>
      </w:r>
    </w:p>
    <w:p w14:paraId="7BDD6864" w14:textId="6F9D92D3" w:rsidR="00D31EF4" w:rsidRPr="00D31EF4" w:rsidRDefault="00D31EF4" w:rsidP="00AD3A4B">
      <w:pPr>
        <w:numPr>
          <w:ilvl w:val="1"/>
          <w:numId w:val="4"/>
        </w:numPr>
        <w:suppressAutoHyphens/>
        <w:autoSpaceDN w:val="0"/>
        <w:jc w:val="both"/>
        <w:outlineLvl w:val="1"/>
        <w:rPr>
          <w:bCs/>
          <w:iCs/>
          <w:color w:val="FF0000"/>
          <w:sz w:val="22"/>
          <w:szCs w:val="22"/>
        </w:rPr>
      </w:pPr>
      <w:r w:rsidRPr="00D31EF4">
        <w:rPr>
          <w:bCs/>
          <w:iCs/>
          <w:color w:val="FF0000"/>
          <w:sz w:val="22"/>
          <w:szCs w:val="22"/>
        </w:rPr>
        <w:t xml:space="preserve">Do </w:t>
      </w:r>
      <w:r w:rsidRPr="00D31EF4">
        <w:rPr>
          <w:bCs/>
          <w:color w:val="FF0000"/>
          <w:sz w:val="22"/>
          <w:szCs w:val="22"/>
        </w:rPr>
        <w:t>oceny i porównania ofert Zamawiający przeliczy w dniu otwarcia ofert cenę netto wg Kursu NBP z dnia otwarcia ofert.</w:t>
      </w:r>
    </w:p>
    <w:p w14:paraId="0AA51935" w14:textId="77777777" w:rsidR="00AD3A4B" w:rsidRDefault="00AD3A4B" w:rsidP="00AD3A4B">
      <w:pPr>
        <w:numPr>
          <w:ilvl w:val="1"/>
          <w:numId w:val="4"/>
        </w:numPr>
        <w:suppressAutoHyphens/>
        <w:autoSpaceDN w:val="0"/>
        <w:jc w:val="both"/>
        <w:outlineLvl w:val="1"/>
        <w:rPr>
          <w:bCs/>
          <w:iCs/>
          <w:color w:val="000000"/>
          <w:sz w:val="22"/>
          <w:szCs w:val="22"/>
        </w:rPr>
      </w:pPr>
      <w:r w:rsidRPr="00AD3A4B">
        <w:rPr>
          <w:bCs/>
          <w:iCs/>
          <w:color w:val="000000"/>
          <w:sz w:val="22"/>
          <w:szCs w:val="22"/>
        </w:rPr>
        <w:t>W cenie należy uwzględnić wszystkie wymagania określone w niniejszej SWZ oraz wszelkie koszty, jakie poniesie Wykonawca z tytułu należytej oraz zgodnej z obowiązującymi przepisami realizacji przedmiotu zamówienia, a także wszystkie potencjalne ryzyka ekonomiczne, jakie mogą wystąpić przy realizacji przedmiotu zamówienia.</w:t>
      </w:r>
    </w:p>
    <w:p w14:paraId="7AC4B262" w14:textId="091B195A" w:rsidR="00AD3A4B" w:rsidRDefault="00AD3A4B" w:rsidP="00AD3A4B">
      <w:pPr>
        <w:numPr>
          <w:ilvl w:val="1"/>
          <w:numId w:val="4"/>
        </w:numPr>
        <w:suppressAutoHyphens/>
        <w:autoSpaceDN w:val="0"/>
        <w:jc w:val="both"/>
        <w:outlineLvl w:val="1"/>
        <w:rPr>
          <w:bCs/>
          <w:iCs/>
          <w:color w:val="000000"/>
          <w:sz w:val="22"/>
          <w:szCs w:val="22"/>
        </w:rPr>
      </w:pPr>
      <w:r w:rsidRPr="00AD3A4B">
        <w:rPr>
          <w:bCs/>
          <w:iCs/>
          <w:color w:val="000000"/>
          <w:sz w:val="22"/>
          <w:szCs w:val="22"/>
        </w:rPr>
        <w:t xml:space="preserve">Rozliczenia między Zamawiającym a Wykonawcą prowadzone będą w </w:t>
      </w:r>
      <w:r w:rsidRPr="00D31EF4">
        <w:rPr>
          <w:b/>
          <w:iCs/>
          <w:color w:val="FF0000"/>
          <w:sz w:val="22"/>
          <w:szCs w:val="22"/>
        </w:rPr>
        <w:t>PLN lub EUR</w:t>
      </w:r>
      <w:r w:rsidRPr="00AD3A4B">
        <w:rPr>
          <w:bCs/>
          <w:iCs/>
          <w:color w:val="000000"/>
          <w:sz w:val="22"/>
          <w:szCs w:val="22"/>
        </w:rPr>
        <w:t xml:space="preserve"> z dokładnością do dwóch miejsc po przecinku.</w:t>
      </w:r>
    </w:p>
    <w:p w14:paraId="66FC5947" w14:textId="77777777" w:rsidR="00AD3A4B" w:rsidRDefault="00AD3A4B" w:rsidP="00AD3A4B">
      <w:pPr>
        <w:numPr>
          <w:ilvl w:val="1"/>
          <w:numId w:val="4"/>
        </w:numPr>
        <w:suppressAutoHyphens/>
        <w:autoSpaceDN w:val="0"/>
        <w:jc w:val="both"/>
        <w:outlineLvl w:val="1"/>
        <w:rPr>
          <w:bCs/>
          <w:iCs/>
          <w:color w:val="000000"/>
          <w:sz w:val="22"/>
          <w:szCs w:val="22"/>
        </w:rPr>
      </w:pPr>
      <w:r w:rsidRPr="00AD3A4B">
        <w:rPr>
          <w:bCs/>
          <w:iCs/>
          <w:color w:val="000000"/>
          <w:sz w:val="22"/>
          <w:szCs w:val="22"/>
        </w:rPr>
        <w:t>Wykonawca zobowiązany jest zastosować stawkę VAT zgodnie z obowiązującymi przepisami ustawy z 11 marca 2004 r. o  podatku od towarów i usług.</w:t>
      </w:r>
    </w:p>
    <w:p w14:paraId="79F9E669" w14:textId="77777777" w:rsidR="00AD3A4B" w:rsidRDefault="00AD3A4B" w:rsidP="00AD3A4B">
      <w:pPr>
        <w:numPr>
          <w:ilvl w:val="1"/>
          <w:numId w:val="4"/>
        </w:numPr>
        <w:suppressAutoHyphens/>
        <w:autoSpaceDN w:val="0"/>
        <w:jc w:val="both"/>
        <w:outlineLvl w:val="1"/>
        <w:rPr>
          <w:bCs/>
          <w:iCs/>
          <w:color w:val="000000"/>
          <w:sz w:val="22"/>
          <w:szCs w:val="22"/>
        </w:rPr>
      </w:pPr>
      <w:r w:rsidRPr="00AD3A4B">
        <w:rPr>
          <w:bCs/>
          <w:iCs/>
          <w:color w:val="000000"/>
          <w:sz w:val="22"/>
          <w:szCs w:val="22"/>
        </w:rPr>
        <w:t>Jeżeli złożona zostanie oferta, której wybór prowadziłby do powstania u Zamawiającego obowiązku podatkowego zgodnie z ustawą z 11 marca 2004 r. o podatku od towarów i usług, dla celów zastosowania kryterium ceny Zamawiający doliczy do przedstawionej w tej ofercie ceny kwotę podatku od towarów i usług, którą miałby obowiązek rozliczyć.</w:t>
      </w:r>
    </w:p>
    <w:p w14:paraId="03094063" w14:textId="77777777" w:rsidR="00AD3A4B" w:rsidRPr="00AD3A4B" w:rsidRDefault="00AD3A4B" w:rsidP="00AD3A4B">
      <w:pPr>
        <w:numPr>
          <w:ilvl w:val="1"/>
          <w:numId w:val="4"/>
        </w:numPr>
        <w:suppressAutoHyphens/>
        <w:autoSpaceDN w:val="0"/>
        <w:jc w:val="both"/>
        <w:outlineLvl w:val="1"/>
        <w:rPr>
          <w:bCs/>
          <w:iCs/>
          <w:color w:val="000000"/>
          <w:sz w:val="22"/>
          <w:szCs w:val="22"/>
        </w:rPr>
      </w:pPr>
      <w:r w:rsidRPr="00AD3A4B">
        <w:rPr>
          <w:bCs/>
          <w:iCs/>
          <w:color w:val="000000"/>
          <w:sz w:val="22"/>
          <w:szCs w:val="22"/>
        </w:rPr>
        <w:t>Wykonawca składając ofertę zobowiązany jest:</w:t>
      </w:r>
    </w:p>
    <w:p w14:paraId="14F7BB5B" w14:textId="77777777" w:rsidR="00AD3A4B" w:rsidRDefault="00AD3A4B" w:rsidP="00AD3A4B">
      <w:pPr>
        <w:pStyle w:val="Akapitzlist"/>
        <w:numPr>
          <w:ilvl w:val="0"/>
          <w:numId w:val="2"/>
        </w:numPr>
        <w:suppressAutoHyphens/>
        <w:autoSpaceDN w:val="0"/>
        <w:jc w:val="both"/>
        <w:outlineLvl w:val="1"/>
        <w:rPr>
          <w:rFonts w:ascii="Times New Roman" w:hAnsi="Times New Roman"/>
          <w:bCs/>
          <w:iCs/>
          <w:color w:val="000000"/>
        </w:rPr>
      </w:pPr>
      <w:r>
        <w:rPr>
          <w:rFonts w:ascii="Times New Roman" w:hAnsi="Times New Roman"/>
          <w:bCs/>
          <w:iCs/>
          <w:color w:val="000000"/>
        </w:rPr>
        <w:t>poinformować Zamawiającego, że wybór jego oferty będzie prowadził do powstania u Zamawiającego obowiązku podatkowego;</w:t>
      </w:r>
    </w:p>
    <w:p w14:paraId="7EDB5E09" w14:textId="77777777" w:rsidR="00AD3A4B" w:rsidRDefault="00AD3A4B" w:rsidP="00AD3A4B">
      <w:pPr>
        <w:pStyle w:val="Akapitzlist"/>
        <w:numPr>
          <w:ilvl w:val="0"/>
          <w:numId w:val="2"/>
        </w:numPr>
        <w:suppressAutoHyphens/>
        <w:autoSpaceDN w:val="0"/>
        <w:jc w:val="both"/>
        <w:outlineLvl w:val="1"/>
        <w:rPr>
          <w:rFonts w:ascii="Times New Roman" w:hAnsi="Times New Roman"/>
          <w:bCs/>
          <w:iCs/>
          <w:color w:val="000000"/>
        </w:rPr>
      </w:pPr>
      <w:r>
        <w:rPr>
          <w:rFonts w:ascii="Times New Roman" w:hAnsi="Times New Roman"/>
          <w:bCs/>
          <w:iCs/>
          <w:color w:val="000000"/>
        </w:rPr>
        <w:t>wskazać nazwę (rodzaj) towaru lub usługi, których dostawa lub świadczenie będą prowadziły do powstania obowiązku podatkowego;</w:t>
      </w:r>
    </w:p>
    <w:p w14:paraId="40B37728" w14:textId="77777777" w:rsidR="00AD3A4B" w:rsidRDefault="00AD3A4B" w:rsidP="00AD3A4B">
      <w:pPr>
        <w:pStyle w:val="Akapitzlist"/>
        <w:numPr>
          <w:ilvl w:val="0"/>
          <w:numId w:val="2"/>
        </w:numPr>
        <w:suppressAutoHyphens/>
        <w:autoSpaceDN w:val="0"/>
        <w:jc w:val="both"/>
        <w:outlineLvl w:val="1"/>
        <w:rPr>
          <w:rFonts w:ascii="Times New Roman" w:hAnsi="Times New Roman"/>
          <w:bCs/>
          <w:iCs/>
          <w:color w:val="000000"/>
        </w:rPr>
      </w:pPr>
      <w:r>
        <w:rPr>
          <w:rFonts w:ascii="Times New Roman" w:hAnsi="Times New Roman"/>
          <w:bCs/>
          <w:iCs/>
          <w:color w:val="000000"/>
        </w:rPr>
        <w:t>wskazać wartości towaru lub usługi objętego obowiązkiem podatkowym Zamawiającego, bez kwoty podatku;</w:t>
      </w:r>
    </w:p>
    <w:p w14:paraId="3FEF04FC" w14:textId="77777777" w:rsidR="00AD3A4B" w:rsidRDefault="00AD3A4B" w:rsidP="00AD3A4B">
      <w:pPr>
        <w:pStyle w:val="Akapitzlist"/>
        <w:numPr>
          <w:ilvl w:val="0"/>
          <w:numId w:val="2"/>
        </w:numPr>
        <w:suppressAutoHyphens/>
        <w:autoSpaceDN w:val="0"/>
        <w:jc w:val="both"/>
        <w:outlineLvl w:val="1"/>
        <w:rPr>
          <w:rFonts w:ascii="Times New Roman" w:hAnsi="Times New Roman"/>
          <w:bCs/>
          <w:iCs/>
          <w:color w:val="000000"/>
        </w:rPr>
      </w:pPr>
      <w:r>
        <w:rPr>
          <w:rFonts w:ascii="Times New Roman" w:hAnsi="Times New Roman"/>
          <w:bCs/>
          <w:iCs/>
          <w:color w:val="000000"/>
        </w:rPr>
        <w:t>wskazać stawkę podatku od towarów i usług, która zgodnie z wiedzą Wykonawcy, będzie miała zastosowanie.</w:t>
      </w:r>
    </w:p>
    <w:p w14:paraId="0937621E" w14:textId="6B3A4B29" w:rsidR="00AD3A4B" w:rsidRDefault="00E12A63" w:rsidP="009B08FD">
      <w:pPr>
        <w:spacing w:before="120" w:after="120" w:line="360" w:lineRule="auto"/>
        <w:rPr>
          <w:b/>
          <w:bCs/>
          <w:sz w:val="22"/>
          <w:szCs w:val="22"/>
        </w:rPr>
      </w:pPr>
      <w:r w:rsidRPr="00D31EF4">
        <w:rPr>
          <w:b/>
          <w:bCs/>
          <w:sz w:val="22"/>
          <w:szCs w:val="22"/>
        </w:rPr>
        <w:t xml:space="preserve">Zamawiający zamieszcza NOWY </w:t>
      </w:r>
      <w:r w:rsidR="009B08FD">
        <w:rPr>
          <w:b/>
          <w:bCs/>
          <w:sz w:val="22"/>
          <w:szCs w:val="22"/>
        </w:rPr>
        <w:t>F</w:t>
      </w:r>
      <w:r w:rsidRPr="00D31EF4">
        <w:rPr>
          <w:b/>
          <w:bCs/>
          <w:sz w:val="22"/>
          <w:szCs w:val="22"/>
        </w:rPr>
        <w:t>ormularz Oferty oraz NOW</w:t>
      </w:r>
      <w:r w:rsidR="00D31EF4">
        <w:rPr>
          <w:b/>
          <w:bCs/>
          <w:sz w:val="22"/>
          <w:szCs w:val="22"/>
        </w:rPr>
        <w:t>Y</w:t>
      </w:r>
      <w:r w:rsidRPr="00D31EF4">
        <w:rPr>
          <w:b/>
          <w:bCs/>
          <w:sz w:val="22"/>
          <w:szCs w:val="22"/>
        </w:rPr>
        <w:t xml:space="preserve"> Formularz Oferty </w:t>
      </w:r>
      <w:r w:rsidR="005802EF">
        <w:rPr>
          <w:b/>
          <w:bCs/>
          <w:sz w:val="22"/>
          <w:szCs w:val="22"/>
        </w:rPr>
        <w:t>– English version.</w:t>
      </w:r>
    </w:p>
    <w:p w14:paraId="1EB24519" w14:textId="548F098B" w:rsidR="005C0930" w:rsidRPr="00CB20D1" w:rsidRDefault="009B08FD" w:rsidP="00CB20D1">
      <w:pPr>
        <w:spacing w:before="120" w:after="120" w:line="360" w:lineRule="auto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Powyższe zmiany stanowią integralną część SWZ i nie prowadzą do zmiany treści ogłoszenia.</w:t>
      </w:r>
    </w:p>
    <w:sectPr w:rsidR="005C0930" w:rsidRPr="00CB20D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93D4B4" w14:textId="77777777" w:rsidR="00D2386D" w:rsidRDefault="00D2386D">
      <w:r>
        <w:separator/>
      </w:r>
    </w:p>
  </w:endnote>
  <w:endnote w:type="continuationSeparator" w:id="0">
    <w:p w14:paraId="7604269E" w14:textId="77777777" w:rsidR="00D2386D" w:rsidRDefault="00D238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55C3F4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A4B3F62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543082" w14:textId="77777777" w:rsidR="00EF1037" w:rsidRDefault="001F1115">
    <w:pPr>
      <w:pStyle w:val="Stopka"/>
      <w:tabs>
        <w:tab w:val="clear" w:pos="4536"/>
      </w:tabs>
      <w:jc w:val="center"/>
    </w:pPr>
    <w:r>
      <w:rPr>
        <w:noProof/>
      </w:rPr>
      <w:pict w14:anchorId="4751AFCE">
        <v:line id="_x0000_s2049" style="position:absolute;left:0;text-align:left;z-index:251657728" from="-3.85pt,7.55pt" to="455.15pt,7.55pt"/>
      </w:pict>
    </w:r>
  </w:p>
  <w:p w14:paraId="54D5D553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2A65B2C9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389872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73CF86C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9132B1E" w14:textId="77777777" w:rsidR="00EF1037" w:rsidRDefault="00EF1037">
    <w:pPr>
      <w:pStyle w:val="Stopka"/>
      <w:tabs>
        <w:tab w:val="clear" w:pos="4536"/>
        <w:tab w:val="left" w:pos="6237"/>
      </w:tabs>
    </w:pPr>
  </w:p>
  <w:p w14:paraId="5F69D63E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E3242F" w14:textId="77777777" w:rsidR="00D2386D" w:rsidRDefault="00D2386D">
      <w:r>
        <w:separator/>
      </w:r>
    </w:p>
  </w:footnote>
  <w:footnote w:type="continuationSeparator" w:id="0">
    <w:p w14:paraId="0D190719" w14:textId="77777777" w:rsidR="00D2386D" w:rsidRDefault="00D238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8EF60E" w14:textId="77777777" w:rsidR="00E957D7" w:rsidRDefault="00E957D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7D8B30" w14:textId="77777777" w:rsidR="00E957D7" w:rsidRDefault="00E957D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0258F0" w14:textId="77777777" w:rsidR="00E957D7" w:rsidRDefault="00E957D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112DF3"/>
    <w:multiLevelType w:val="hybridMultilevel"/>
    <w:tmpl w:val="08FE6F38"/>
    <w:lvl w:ilvl="0" w:tplc="0415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" w15:restartNumberingAfterBreak="0">
    <w:nsid w:val="1EE3197E"/>
    <w:multiLevelType w:val="multilevel"/>
    <w:tmpl w:val="B6CAF7EE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1F8F6546"/>
    <w:multiLevelType w:val="multilevel"/>
    <w:tmpl w:val="2A9C2544"/>
    <w:lvl w:ilvl="0">
      <w:start w:val="1"/>
      <w:numFmt w:val="decimal"/>
      <w:lvlText w:val="%1."/>
      <w:lvlJc w:val="left"/>
      <w:pPr>
        <w:ind w:left="432" w:hanging="432"/>
      </w:pPr>
      <w:rPr>
        <w:b/>
        <w:i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680" w:hanging="680"/>
      </w:pPr>
      <w:rPr>
        <w:b w:val="0"/>
        <w:i w:val="0"/>
        <w:sz w:val="20"/>
        <w:szCs w:val="24"/>
      </w:rPr>
    </w:lvl>
    <w:lvl w:ilvl="2">
      <w:start w:val="1"/>
      <w:numFmt w:val="decimal"/>
      <w:lvlText w:val="%3."/>
      <w:lvlJc w:val="left"/>
      <w:pPr>
        <w:ind w:left="1068" w:hanging="360"/>
      </w:pPr>
    </w:lvl>
    <w:lvl w:ilvl="3">
      <w:start w:val="1"/>
      <w:numFmt w:val="decimal"/>
      <w:lvlText w:val="%4."/>
      <w:lvlJc w:val="left"/>
      <w:pPr>
        <w:ind w:left="864" w:hanging="864"/>
      </w:pPr>
      <w:rPr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23E65E2C"/>
    <w:multiLevelType w:val="multilevel"/>
    <w:tmpl w:val="791CC4C2"/>
    <w:lvl w:ilvl="0">
      <w:start w:val="20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5A525537"/>
    <w:multiLevelType w:val="multilevel"/>
    <w:tmpl w:val="791CC4C2"/>
    <w:lvl w:ilvl="0">
      <w:start w:val="20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2386D"/>
    <w:rsid w:val="00057D02"/>
    <w:rsid w:val="000613E0"/>
    <w:rsid w:val="001A571A"/>
    <w:rsid w:val="001F1115"/>
    <w:rsid w:val="00213A9C"/>
    <w:rsid w:val="002B1C74"/>
    <w:rsid w:val="00384EFD"/>
    <w:rsid w:val="004222DA"/>
    <w:rsid w:val="00453E59"/>
    <w:rsid w:val="00460DC4"/>
    <w:rsid w:val="005079A4"/>
    <w:rsid w:val="0055546F"/>
    <w:rsid w:val="005802EF"/>
    <w:rsid w:val="005C0930"/>
    <w:rsid w:val="006827C5"/>
    <w:rsid w:val="006D4AE5"/>
    <w:rsid w:val="00821044"/>
    <w:rsid w:val="00854803"/>
    <w:rsid w:val="0087224A"/>
    <w:rsid w:val="00881C07"/>
    <w:rsid w:val="009149C3"/>
    <w:rsid w:val="00953AA1"/>
    <w:rsid w:val="0095641D"/>
    <w:rsid w:val="009B08FD"/>
    <w:rsid w:val="009D169F"/>
    <w:rsid w:val="00AD3A4B"/>
    <w:rsid w:val="00B26D41"/>
    <w:rsid w:val="00B361A9"/>
    <w:rsid w:val="00C152AE"/>
    <w:rsid w:val="00CB20D1"/>
    <w:rsid w:val="00D1574A"/>
    <w:rsid w:val="00D2386D"/>
    <w:rsid w:val="00D248D2"/>
    <w:rsid w:val="00D31EF4"/>
    <w:rsid w:val="00E02559"/>
    <w:rsid w:val="00E12A63"/>
    <w:rsid w:val="00E74582"/>
    <w:rsid w:val="00E957D7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5DBFB73"/>
  <w15:chartTrackingRefBased/>
  <w15:docId w15:val="{50070162-F617-45C8-9F47-D690BC8C0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uiPriority w:val="9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4">
    <w:name w:val="heading 4"/>
    <w:basedOn w:val="Normalny"/>
    <w:link w:val="Nagwek4Znak"/>
    <w:autoRedefine/>
    <w:uiPriority w:val="9"/>
    <w:semiHidden/>
    <w:unhideWhenUsed/>
    <w:qFormat/>
    <w:rsid w:val="00AD3A4B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D3A4B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D3A4B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AD3A4B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AD3A4B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AD3A4B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4Znak">
    <w:name w:val="Nagłówek 4 Znak"/>
    <w:basedOn w:val="Domylnaczcionkaakapitu"/>
    <w:link w:val="Nagwek4"/>
    <w:uiPriority w:val="9"/>
    <w:semiHidden/>
    <w:rsid w:val="00AD3A4B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D3A4B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D3A4B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semiHidden/>
    <w:rsid w:val="00AD3A4B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semiHidden/>
    <w:rsid w:val="00AD3A4B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semiHidden/>
    <w:rsid w:val="00AD3A4B"/>
    <w:rPr>
      <w:rFonts w:ascii="Arial" w:hAnsi="Arial" w:cs="Arial"/>
      <w:sz w:val="22"/>
      <w:szCs w:val="22"/>
    </w:rPr>
  </w:style>
  <w:style w:type="character" w:customStyle="1" w:styleId="AkapitzlistZnak">
    <w:name w:val="Akapit z listą Znak"/>
    <w:aliases w:val="Bullet Number Znak,List Paragraph1 Znak,lp1 Znak,List Paragraph2 Znak,ISCG Numerowanie Znak,lp11 Znak,List Paragraph11 Znak,Bullet 1 Znak,Use Case List Paragraph Znak,Body MS Bullet Znak,normalny tekst Znak,BulletC Znak,Obiekt Znak"/>
    <w:link w:val="Akapitzlist"/>
    <w:uiPriority w:val="34"/>
    <w:qFormat/>
    <w:locked/>
    <w:rsid w:val="00AD3A4B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Bullet Number,List Paragraph1,lp1,List Paragraph2,ISCG Numerowanie,lp11,List Paragraph11,Bullet 1,Use Case List Paragraph,Body MS Bullet,normalny tekst,BulletC,Obiekt,Wyliczanie,Akapit z listą3,Akapit z listą31,Podsis rysunku,CW_Lista"/>
    <w:basedOn w:val="Normalny"/>
    <w:link w:val="AkapitzlistZnak"/>
    <w:uiPriority w:val="34"/>
    <w:qFormat/>
    <w:rsid w:val="00AD3A4B"/>
    <w:pPr>
      <w:spacing w:after="160" w:line="25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822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0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710</Words>
  <Characters>4281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Zarzycka</dc:creator>
  <cp:keywords/>
  <cp:lastModifiedBy>Anna Zarzycka</cp:lastModifiedBy>
  <cp:revision>2</cp:revision>
  <cp:lastPrinted>2021-09-09T11:30:00Z</cp:lastPrinted>
  <dcterms:created xsi:type="dcterms:W3CDTF">2021-09-09T11:30:00Z</dcterms:created>
  <dcterms:modified xsi:type="dcterms:W3CDTF">2021-09-09T11:30:00Z</dcterms:modified>
</cp:coreProperties>
</file>