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B37C1" w14:textId="77777777" w:rsidR="00EA0BC2" w:rsidRPr="00EA0BC2" w:rsidRDefault="00EA0BC2" w:rsidP="00EA0BC2">
      <w:pPr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B79A1E0" wp14:editId="110D576D">
            <wp:extent cx="5760720" cy="643255"/>
            <wp:effectExtent l="0" t="0" r="0" b="4445"/>
            <wp:docPr id="1" name="Obraz 1" descr="C:\Users\Ania\Desktop\logotypyP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Ania\Desktop\logotypyP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BC2">
        <w:rPr>
          <w:rFonts w:ascii="Arial" w:eastAsia="Times New Roman" w:hAnsi="Arial" w:cs="Arial"/>
          <w:sz w:val="20"/>
          <w:szCs w:val="20"/>
          <w:lang w:eastAsia="pl-PL"/>
        </w:rPr>
        <w:t>Załącznik Nr 4 do SWZ</w:t>
      </w:r>
      <w:r w:rsidRPr="00EA0BC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</w:t>
      </w:r>
    </w:p>
    <w:p w14:paraId="6CB6C73E" w14:textId="77777777" w:rsidR="00EA0BC2" w:rsidRPr="00EA0BC2" w:rsidRDefault="00EA0BC2" w:rsidP="00EA0BC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B069773" w14:textId="33128B67" w:rsidR="00EA0BC2" w:rsidRPr="00EA0BC2" w:rsidRDefault="00EA0BC2" w:rsidP="00053D4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0BC2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Projektowane </w:t>
      </w:r>
      <w:r w:rsidRPr="00EA0BC2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p w14:paraId="06ECEF6C" w14:textId="77777777" w:rsidR="00EA0BC2" w:rsidRPr="00EA0BC2" w:rsidRDefault="00EA0BC2" w:rsidP="00EA0BC2">
      <w:pPr>
        <w:spacing w:after="0" w:line="240" w:lineRule="auto"/>
        <w:ind w:left="6372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A0BC2" w:rsidRPr="00EA0BC2" w14:paraId="6AFD80AD" w14:textId="77777777" w:rsidTr="00911539">
        <w:tc>
          <w:tcPr>
            <w:tcW w:w="9568" w:type="dxa"/>
          </w:tcPr>
          <w:p w14:paraId="4AA9B124" w14:textId="23AE726B" w:rsidR="00EA0BC2" w:rsidRPr="00EA0BC2" w:rsidRDefault="00EA0BC2" w:rsidP="00EA0BC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UMOWA NR  </w:t>
            </w:r>
            <w:bookmarkStart w:id="1" w:name="_Hlk82083489"/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ZP/0777/D/…/21</w:t>
            </w:r>
            <w:r w:rsidR="00453CA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/1</w:t>
            </w:r>
            <w:bookmarkEnd w:id="1"/>
          </w:p>
        </w:tc>
      </w:tr>
    </w:tbl>
    <w:p w14:paraId="1A3E5B7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46DBC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w dniu .................. </w:t>
      </w:r>
    </w:p>
    <w:p w14:paraId="6A6A90C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540E535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STRONY UMOWY.</w:t>
      </w:r>
    </w:p>
    <w:p w14:paraId="75A5DD9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7330B0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1.Uniwersytet im. Adama Mickiewicza w Poznaniu, ul. Wieniawskiego 1, 61-712 Poznań</w:t>
      </w:r>
    </w:p>
    <w:p w14:paraId="7C3ADA4A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78D5457C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8D7A8F3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F68E0" w:rsidRPr="000F68E0" w14:paraId="688D190E" w14:textId="77777777" w:rsidTr="00911539">
        <w:tc>
          <w:tcPr>
            <w:tcW w:w="9072" w:type="dxa"/>
          </w:tcPr>
          <w:p w14:paraId="74793257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EA0BC2" w:rsidRPr="000F68E0" w14:paraId="1637222E" w14:textId="77777777" w:rsidTr="00911539">
        <w:tc>
          <w:tcPr>
            <w:tcW w:w="9072" w:type="dxa"/>
          </w:tcPr>
          <w:p w14:paraId="08072C32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przy kontrasygnacie Kwestora  - ……………………………………………………………………………</w:t>
            </w:r>
          </w:p>
        </w:tc>
      </w:tr>
    </w:tbl>
    <w:p w14:paraId="5C26F20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D202D5E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367950C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0F68E0" w:rsidRPr="000F68E0" w14:paraId="0318E5A2" w14:textId="77777777" w:rsidTr="00911539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671CD621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584FA925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0F68E0" w:rsidRPr="000F68E0" w14:paraId="1FBF8180" w14:textId="77777777" w:rsidTr="00911539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6D2E2E9F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10D7E01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F68E0" w:rsidRPr="000F68E0" w14:paraId="1B50E4D7" w14:textId="77777777" w:rsidTr="00911539">
        <w:tc>
          <w:tcPr>
            <w:tcW w:w="9072" w:type="dxa"/>
          </w:tcPr>
          <w:p w14:paraId="44BCD555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0F68E0" w:rsidRPr="000F68E0" w14:paraId="6C41A7E5" w14:textId="77777777" w:rsidTr="00911539">
        <w:tc>
          <w:tcPr>
            <w:tcW w:w="9072" w:type="dxa"/>
          </w:tcPr>
          <w:p w14:paraId="0967C01C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DD2DF1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0DC592E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FA28DEC" w14:textId="21DBBC44" w:rsidR="00EA0BC2" w:rsidRPr="000F68E0" w:rsidRDefault="00EA0BC2" w:rsidP="00EA0BC2">
      <w:pPr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>trybie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>podstawowym</w:t>
      </w:r>
      <w:r w:rsidR="0098015D"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bez negocjacji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art. 275 pkt. 1)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(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 U. </w:t>
      </w:r>
      <w:r w:rsidR="002F4900">
        <w:rPr>
          <w:rFonts w:ascii="Arial" w:eastAsia="Times New Roman" w:hAnsi="Arial" w:cs="Arial"/>
          <w:bCs/>
          <w:sz w:val="20"/>
          <w:szCs w:val="20"/>
          <w:lang w:eastAsia="pl-PL"/>
        </w:rPr>
        <w:t>2021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poz. </w:t>
      </w:r>
      <w:r w:rsidR="002F4900">
        <w:rPr>
          <w:rFonts w:ascii="Arial" w:eastAsia="Times New Roman" w:hAnsi="Arial" w:cs="Arial"/>
          <w:bCs/>
          <w:sz w:val="20"/>
          <w:szCs w:val="20"/>
          <w:lang w:eastAsia="pl-PL"/>
        </w:rPr>
        <w:t>1129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 zm.)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4A2B924A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980EF5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588279F6" w14:textId="77777777" w:rsidR="00EA0BC2" w:rsidRPr="000F68E0" w:rsidRDefault="00EA0BC2" w:rsidP="00EA0BC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0F56A097" w14:textId="77777777" w:rsidR="00340C9B" w:rsidRDefault="0098015D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Sprzedaż z dostawą drobnego sprzętu laboratoryjnego (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zgodnie z SWZ - </w:t>
      </w:r>
      <w:r w:rsidR="002F4900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części): </w:t>
      </w:r>
    </w:p>
    <w:p w14:paraId="208DAB9C" w14:textId="685BDD8A" w:rsidR="00EA0BC2" w:rsidRDefault="0098015D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Część</w:t>
      </w:r>
      <w:r w:rsidR="0087117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52CC9">
        <w:rPr>
          <w:rFonts w:ascii="Arial" w:eastAsia="Times New Roman" w:hAnsi="Arial" w:cs="Arial"/>
          <w:sz w:val="20"/>
          <w:szCs w:val="20"/>
          <w:lang w:eastAsia="pl-PL"/>
        </w:rPr>
        <w:t>A:</w:t>
      </w:r>
    </w:p>
    <w:p w14:paraId="4AEECFDB" w14:textId="63A569EC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5BDD5F1F" w14:textId="569700AD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1D392" w14:textId="3A51944E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Część B:</w:t>
      </w:r>
    </w:p>
    <w:p w14:paraId="66B3518B" w14:textId="335BFE63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</w:t>
      </w:r>
    </w:p>
    <w:p w14:paraId="6B3AEB29" w14:textId="4E5C83DF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E3BE524" w14:textId="2C13CF50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Część C:</w:t>
      </w:r>
    </w:p>
    <w:p w14:paraId="0F050064" w14:textId="71F06694" w:rsidR="00652CC9" w:rsidRPr="000F68E0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</w:t>
      </w:r>
    </w:p>
    <w:p w14:paraId="75FD3FF5" w14:textId="77777777" w:rsidR="00EA0BC2" w:rsidRPr="000F68E0" w:rsidRDefault="00EA0BC2" w:rsidP="00EA0BC2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8B945D" w14:textId="211E0279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postępowaniu 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trybie podstawowym bez negocjacji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nr ZP/0777/D/21</w:t>
      </w:r>
      <w:r w:rsidR="00652CC9">
        <w:rPr>
          <w:rFonts w:ascii="Arial" w:eastAsia="Times New Roman" w:hAnsi="Arial" w:cs="Arial"/>
          <w:sz w:val="20"/>
          <w:szCs w:val="20"/>
          <w:lang w:eastAsia="pl-PL"/>
        </w:rPr>
        <w:t>/1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>, w tym zgodnie z formularzem cenowym stanowiącym załącznik nr 1  do niniejszej umowy,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oraz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wymogami 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i warunkami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określonymi w SWZ nr ZP/0777/D/21</w:t>
      </w:r>
      <w:r w:rsidR="00652CC9">
        <w:rPr>
          <w:rFonts w:ascii="Arial" w:eastAsia="Times New Roman" w:hAnsi="Arial" w:cs="Arial"/>
          <w:sz w:val="20"/>
          <w:szCs w:val="20"/>
          <w:lang w:eastAsia="pl-PL"/>
        </w:rPr>
        <w:t>/1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78C77F1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8635DE4" w14:textId="41CBF332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CAŁKOWITA </w:t>
      </w:r>
      <w:r w:rsidR="001151D3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ŁĄCZNA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WARTOŚĆ UMOWY</w:t>
      </w:r>
    </w:p>
    <w:p w14:paraId="3715A0B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F68E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</w:t>
      </w:r>
    </w:p>
    <w:p w14:paraId="53C33863" w14:textId="48C74AD0" w:rsidR="00EA0BC2" w:rsidRPr="000F68E0" w:rsidRDefault="001151D3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wartość umowy (wynagrodzenia Wykonawcy</w:t>
      </w:r>
      <w:r w:rsidR="00073B77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 ) w zakresie </w:t>
      </w:r>
      <w:r w:rsidR="00EA0BC2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Częś</w:t>
      </w:r>
      <w:r w:rsidR="00073B77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ci nr </w:t>
      </w:r>
      <w:r w:rsidR="00EA0BC2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  …</w:t>
      </w:r>
      <w:r w:rsidR="00073B77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:</w:t>
      </w:r>
    </w:p>
    <w:p w14:paraId="1B139A58" w14:textId="5A14DD03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6D6F9B06" w14:textId="3E050A8D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Poz. ….itd.</w:t>
      </w:r>
    </w:p>
    <w:p w14:paraId="7D60FEA6" w14:textId="556E1543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Razem brutto ………………………….PLN</w:t>
      </w:r>
    </w:p>
    <w:p w14:paraId="7B32876C" w14:textId="0A28069F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Słownie: ………………………………..PLN</w:t>
      </w:r>
    </w:p>
    <w:p w14:paraId="3C92C32D" w14:textId="4942663E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Netto ……………………………………PLN</w:t>
      </w:r>
    </w:p>
    <w:p w14:paraId="13593BA8" w14:textId="7216D575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lastRenderedPageBreak/>
        <w:t>Słownie: ………………………………..PLN</w:t>
      </w:r>
    </w:p>
    <w:p w14:paraId="7107D33A" w14:textId="543F3D4C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191F75BD" w14:textId="63ACDC57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Umowa zawiera podatek VAT dla Części nr …. Poz.     ……… w wysokości ………………</w:t>
      </w:r>
    </w:p>
    <w:p w14:paraId="798DD9A2" w14:textId="51E3087F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0DC9D8AA" w14:textId="3BB6D4EC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Itd.</w:t>
      </w:r>
    </w:p>
    <w:p w14:paraId="70132312" w14:textId="2935525E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0126823F" w14:textId="77777777" w:rsidR="00073B77" w:rsidRPr="000F68E0" w:rsidRDefault="00073B77" w:rsidP="00073B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Całkowita wartość umowy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 zakresie danej Części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obejmuje w szczególności ubezpieczenie, transport, opakowanie, znakowanie oraz dokumentację użytkownika. </w:t>
      </w:r>
    </w:p>
    <w:p w14:paraId="3D5F6EEC" w14:textId="77777777" w:rsidR="00073B77" w:rsidRPr="000F68E0" w:rsidRDefault="00073B77" w:rsidP="00073B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12F2AE1" w14:textId="0DD9F6AB" w:rsidR="00073B77" w:rsidRPr="000F68E0" w:rsidRDefault="00073B77" w:rsidP="00073B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>Łączną wartością umowy (wynagrodzenia Wykonawcy)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jest kwota stanowiąca sumę kwot z wszystkich wymienionych wyżej Części tj. kwota brutto ………………………PLN</w:t>
      </w:r>
    </w:p>
    <w:p w14:paraId="7DD8AAC6" w14:textId="4979A011" w:rsidR="00073B77" w:rsidRPr="000F68E0" w:rsidRDefault="00073B77" w:rsidP="00073B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Słownie: ………………………………………………</w:t>
      </w:r>
    </w:p>
    <w:p w14:paraId="7DA5981E" w14:textId="77777777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23ED30B4" w14:textId="21ECDC41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W przypadku Wykonawców zagranicznych zgodnie z SWZ i obowiązującymi przepisami w zakresie płatności podatku od towarów i usług VAT.</w:t>
      </w:r>
    </w:p>
    <w:p w14:paraId="16790155" w14:textId="77777777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68C83EE7" w14:textId="4A78EDFE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</w:pPr>
    </w:p>
    <w:p w14:paraId="65222072" w14:textId="1DDB4559" w:rsidR="00EA0BC2" w:rsidRPr="0087117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0C9B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 zawarte są w cenie</w:t>
      </w:r>
      <w:r w:rsidRPr="0087117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64F4879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01CE4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DOSTAWY.</w:t>
      </w:r>
    </w:p>
    <w:p w14:paraId="24530BED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0FD5B4A" w14:textId="5AA1AE6B" w:rsidR="00EA0BC2" w:rsidRPr="000F68E0" w:rsidRDefault="00EA0BC2" w:rsidP="00EA0BC2">
      <w:pPr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1. Przedmiot zamówienia będzie dostarczony do miejsc</w:t>
      </w:r>
      <w:r w:rsidRPr="000F68E0">
        <w:rPr>
          <w:rFonts w:ascii="Arial" w:eastAsia="Times New Roman" w:hAnsi="Arial" w:cs="Arial"/>
          <w:strike/>
          <w:sz w:val="20"/>
          <w:szCs w:val="20"/>
          <w:lang w:eastAsia="pl-PL"/>
        </w:rPr>
        <w:t>a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użytkowania ……….. </w:t>
      </w:r>
      <w:r w:rsidR="00073B7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(wskazanych w ust. 3)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w terminie nie dłuższym niż ……  dni (zgodnie z ofertą Wykonawcy</w:t>
      </w:r>
      <w:r w:rsidR="00073B7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, max do 30 dni zgodnie z SWZ</w:t>
      </w:r>
      <w:r w:rsidR="001A3C17">
        <w:rPr>
          <w:rFonts w:ascii="Arial" w:eastAsia="Times New Roman" w:hAnsi="Arial" w:cs="Arial"/>
          <w:sz w:val="20"/>
          <w:szCs w:val="20"/>
          <w:lang w:eastAsia="pl-PL"/>
        </w:rPr>
        <w:t xml:space="preserve"> – części A i C, max 35 dni część B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) od dnia zawarcia umowy.      </w:t>
      </w:r>
    </w:p>
    <w:p w14:paraId="32A3F7B5" w14:textId="722B595C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19"/>
          <w:szCs w:val="19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2. Po realizacji przedmiotu zamówienia </w:t>
      </w:r>
      <w:r w:rsidR="006775C2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zakresie danej Części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6775C2" w:rsidRPr="000F68E0">
        <w:rPr>
          <w:rFonts w:ascii="Arial" w:eastAsia="Times New Roman" w:hAnsi="Arial" w:cs="Arial"/>
          <w:sz w:val="20"/>
          <w:szCs w:val="20"/>
          <w:lang w:eastAsia="pl-PL"/>
        </w:rPr>
        <w:t>e wskazanym w ust. 3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miejscu użytkowania obie strony podpiszą protokół odbioru, który będzie stanowił podstawę do wystawienia faktury.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 W przypadku zgłoszenia przez Zamawiającego zastrzeżeń</w:t>
      </w:r>
      <w:r w:rsidR="006775C2"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 odnośnie realizacji przedmiotu umowy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, w tym wad, co do jakości towaru lub </w:t>
      </w:r>
      <w:r w:rsidR="006775C2"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jego parametrów albo innych nieprawidłowości jego 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wykonania, braku wymaganych dokumentów lub zamówionej ilości  przedmiotu umowy, podczas dokonywania jego odbioru, Zamawiający może odmówić podpisania protokołu odbioru, a Wykonawca zobowiązany jest  </w:t>
      </w:r>
      <w:r w:rsidR="006775C2"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ponownie wykonać przedmiot umowy w sposób uwzględniający zgłoszone zastrzeżenia 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>w terminie 5 dni od dnia zgłoszenia zastrzeżeń/ wad przez Zamawiającego. Przedmiot umowy uważa się za odebrany w przypadku gdy Zamawiający podpisze protokół odbioru bez zastrzeżeń.</w:t>
      </w:r>
    </w:p>
    <w:p w14:paraId="57629BB7" w14:textId="77777777" w:rsidR="00EA0BC2" w:rsidRPr="000F68E0" w:rsidRDefault="00EA0BC2" w:rsidP="00EA0BC2">
      <w:pPr>
        <w:tabs>
          <w:tab w:val="num" w:pos="0"/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CFCA7D3" w14:textId="77777777" w:rsidR="00EA0BC2" w:rsidRPr="000F68E0" w:rsidRDefault="00EA0BC2" w:rsidP="00EA0BC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3. Wykonawca zobowiązuje się do powiadomienia Zamawiającego nie później niż 3 dni robocze przed planowanym terminem dostawy:</w:t>
      </w:r>
    </w:p>
    <w:p w14:paraId="03BF3C85" w14:textId="77777777" w:rsidR="00EA0BC2" w:rsidRPr="000F68E0" w:rsidRDefault="00EA0BC2" w:rsidP="00EA0BC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Osoby uprawnione do kontaktu z Wykonawcą i do odbioru sprzętu (użytkownik): </w:t>
      </w:r>
    </w:p>
    <w:p w14:paraId="5A817F53" w14:textId="77777777" w:rsidR="00EA0BC2" w:rsidRPr="000F68E0" w:rsidRDefault="00EA0BC2" w:rsidP="00EA0BC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……………………………………………...</w:t>
      </w:r>
    </w:p>
    <w:p w14:paraId="34FE782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1546AAE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E8D4803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D107AC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odbioru.</w:t>
      </w:r>
    </w:p>
    <w:p w14:paraId="0C42D60D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>Faktura winna zawierać:</w:t>
      </w:r>
    </w:p>
    <w:p w14:paraId="7B1A5536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nazwę Zamawiającego jako odbiorcy i ostatecznego użytkownika towaru. </w:t>
      </w:r>
    </w:p>
    <w:p w14:paraId="3C43E411" w14:textId="18D01651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Faktura musi być opatrzona symbolem sprawy </w:t>
      </w:r>
      <w:r w:rsidRPr="000F68E0">
        <w:rPr>
          <w:rFonts w:ascii="Arial" w:eastAsia="Times New Roman" w:hAnsi="Arial" w:cs="Arial"/>
          <w:b/>
          <w:sz w:val="20"/>
          <w:szCs w:val="20"/>
          <w:lang w:eastAsia="ar-SA"/>
        </w:rPr>
        <w:t>ZP/0777/D/21</w:t>
      </w:r>
      <w:r w:rsidR="001A3C17">
        <w:rPr>
          <w:rFonts w:ascii="Arial" w:eastAsia="Times New Roman" w:hAnsi="Arial" w:cs="Arial"/>
          <w:b/>
          <w:sz w:val="20"/>
          <w:szCs w:val="20"/>
          <w:lang w:eastAsia="ar-SA"/>
        </w:rPr>
        <w:t>/1</w:t>
      </w:r>
      <w:r w:rsidRPr="000F68E0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139125F0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2691FC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REKLAMACJA</w:t>
      </w:r>
    </w:p>
    <w:p w14:paraId="55F53351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ABE8756" w14:textId="0EB341A9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Wykonawca gwarantuje najwyższą jakość dostarczanego produktu i towar nowy fabrycznie. </w:t>
      </w:r>
    </w:p>
    <w:p w14:paraId="4269C4C8" w14:textId="29AAD5F2" w:rsidR="00453CA4" w:rsidRDefault="00453CA4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 dostarczenia uszkodzonego towaru, Zamawiający zgłosi Wykonawcy reklamację, w terminie do 10 dni od dnia odebrania towaru.</w:t>
      </w:r>
    </w:p>
    <w:p w14:paraId="3A5AD113" w14:textId="61EFAA6B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Okres rozpatrzenia reklamacji wynosi 14 dni. Brak odpowiedzi w tym terminie uznaje się za uwzględnienie reklamacji.</w:t>
      </w:r>
    </w:p>
    <w:p w14:paraId="49138FC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Okres wymiany reklamacyjnej wynosi 21 dni i rozpoczyna się z dniem przekazania towaru Wykonawcy.</w:t>
      </w:r>
    </w:p>
    <w:p w14:paraId="0E7FC93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582457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19"/>
          <w:szCs w:val="19"/>
          <w:lang w:eastAsia="pl-PL"/>
        </w:rPr>
      </w:pPr>
      <w:r w:rsidRPr="000F68E0">
        <w:rPr>
          <w:rFonts w:ascii="Arial" w:eastAsia="Times New Roman" w:hAnsi="Arial" w:cs="Arial"/>
          <w:bCs/>
          <w:sz w:val="19"/>
          <w:szCs w:val="18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19"/>
          <w:szCs w:val="19"/>
          <w:lang w:eastAsia="pl-PL"/>
        </w:rPr>
        <w:t xml:space="preserve"> 6.</w:t>
      </w:r>
      <w:r w:rsidRPr="000F68E0">
        <w:rPr>
          <w:rFonts w:ascii="Arial" w:eastAsia="Times New Roman" w:hAnsi="Arial" w:cs="Arial"/>
          <w:bCs/>
          <w:sz w:val="19"/>
          <w:szCs w:val="19"/>
          <w:lang w:eastAsia="pl-PL"/>
        </w:rPr>
        <w:tab/>
        <w:t>WARUNKI PŁATNOŚCI</w:t>
      </w:r>
    </w:p>
    <w:p w14:paraId="6B770F1F" w14:textId="5C533940" w:rsidR="00EA0BC2" w:rsidRPr="000F68E0" w:rsidRDefault="00EA0BC2" w:rsidP="00EA0BC2">
      <w:pPr>
        <w:numPr>
          <w:ilvl w:val="0"/>
          <w:numId w:val="1"/>
        </w:numPr>
        <w:tabs>
          <w:tab w:val="left" w:pos="284"/>
          <w:tab w:val="left" w:pos="851"/>
        </w:tabs>
        <w:suppressAutoHyphens/>
        <w:spacing w:before="120" w:after="12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za prawidłowo zrealizowany przedmiot umowy w całości w zakresie danej Części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na podstawie poszczególnych faktur nastąpi przelewem na konto Wykonawcy, wskazane na fakturze w terminie … dni (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oferta Wykonawcy,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maksymalnie 30 dni) od daty otrzymania przez Zamawiającego prawidłowo wystawionej faktury wraz z podpisanym przez strony protokołem, o którym mowa w §3 ust. 2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>, bez zastrzeżeń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>W przypadku dostarczenia protokołu odbioru podpisanego bez zastrzeżeń w dacie późniejszej niż prawidłowo wystawiona faktura termin zapłaty biegnie od tej późniejszej daty.</w:t>
      </w:r>
    </w:p>
    <w:p w14:paraId="518BF938" w14:textId="77777777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01E4B4FC" w14:textId="77777777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Za datę zapłaty strony ustalają dzień, w którym zamawiający wydał swojemu bankowi polecenie przelewu wynagrodzenia na konto wykonawcy.</w:t>
      </w:r>
    </w:p>
    <w:p w14:paraId="3DFFE0A5" w14:textId="1EBA94D2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.: Dz.U. </w:t>
      </w:r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2021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poz. </w:t>
      </w:r>
      <w:r w:rsidR="00AF33C3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424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 zm.).</w:t>
      </w:r>
    </w:p>
    <w:p w14:paraId="1C59DD28" w14:textId="77777777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5.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CB89C7B" w14:textId="688EB592" w:rsidR="00980D17" w:rsidRPr="000F68E0" w:rsidRDefault="00EA0BC2" w:rsidP="002F4900">
      <w:pPr>
        <w:tabs>
          <w:tab w:val="left" w:pos="426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6.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Zgodnie z przepisami ustawy z dnia 09.11.2018 r. o elektronicznym fakturowaniu w zamówieniach publicznych , koncesjach na roboty budowlane lub usługi oraz partnerstwie publiczno-prywatnym (</w:t>
      </w:r>
      <w:proofErr w:type="spellStart"/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</w:t>
      </w:r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2020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r., poz. </w:t>
      </w:r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1666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="00980D17" w:rsidRPr="002F4900">
          <w:t>https://efaktura.gov.pl</w:t>
        </w:r>
      </w:hyperlink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980D17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980D17" w:rsidRPr="002F4900">
        <w:rPr>
          <w:rFonts w:ascii="Arial" w:eastAsia="Times New Roman" w:hAnsi="Arial" w:cs="Arial"/>
          <w:bCs/>
          <w:sz w:val="20"/>
          <w:szCs w:val="20"/>
          <w:lang w:eastAsia="pl-PL"/>
        </w:rPr>
        <w:t>Podstawą do wystawienia przez Wykonawcę ustrukturyzowanej faktury elektronicznej będzie protokół odbioru podpisany przez upoważnionego pracownika Zamawiającego, o którym mowa w § 3 ust. 2 bez</w:t>
      </w:r>
      <w:r w:rsidR="00980D1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zastrzeżeń.</w:t>
      </w:r>
    </w:p>
    <w:p w14:paraId="3E860F63" w14:textId="01580084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8092A39" w14:textId="77777777" w:rsidR="00EA0BC2" w:rsidRPr="000F68E0" w:rsidRDefault="00EA0BC2" w:rsidP="00EA0BC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2A59DB4" w14:textId="77777777" w:rsidR="00EA0BC2" w:rsidRPr="000F68E0" w:rsidRDefault="00EA0BC2" w:rsidP="00EA0BC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369FE9CB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2FD8DDB3" w14:textId="77777777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1. Wykonawca zapłaci Zamawiającemu karę umowną:</w:t>
      </w:r>
    </w:p>
    <w:p w14:paraId="2DBDE469" w14:textId="3230507D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a) za odstąpienie od umowy lub jej części, przez którąkolwiek ze stron, z przyczyn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za które odpowiada Wykonawca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– w wysokości odpowiednio 10 %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łącznej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wartości brutto umowy, określonej w § 2 umowy, albo 10%  </w:t>
      </w:r>
      <w:r w:rsidR="00603879">
        <w:rPr>
          <w:rFonts w:ascii="Arial" w:eastAsia="Times New Roman" w:hAnsi="Arial" w:cs="Arial"/>
          <w:sz w:val="20"/>
          <w:szCs w:val="20"/>
          <w:lang w:eastAsia="pl-PL"/>
        </w:rPr>
        <w:t xml:space="preserve">całkowitej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wartości brutto za tę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zęść umowy, której dotyczy odstąpienie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>, wyliczonej zgodnie z cenami brutto zawartymi w formularzu cenowym Wykonawcy z jego oferty stanowiącym załącznik nr 1 do niniejszej umowy,</w:t>
      </w:r>
    </w:p>
    <w:p w14:paraId="68F05573" w14:textId="028CA328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b) za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zwłokę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prawidłowym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wykonaniu przedmiotu umowy </w:t>
      </w:r>
      <w:r w:rsidR="00A02D88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lub jego części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–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każdorazowo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wysokości 1% wartości brutto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tej pozycji przedmiotu umowy, której zwłoka dotyczy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(z odpowiednim uwzględnieniem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>liczby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egz. których zwłoka dotyczy)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, wskazanej w formularzu cenowym Wykonawcy z jego oferty, który stanowi załącznik nr 1 do niniejszej umowy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, za każdy dzień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jego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prawidłowej realizacji odnośnie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tej pozycji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>(z uwzględnieniem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faktycznej liczy egz., której zwłoka dotyczy)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licząc od terminu wskazanego w § 3 ust 1 umowy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0411D6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przypadku, gdy zwłoka dotyczy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więcej niż jednej pozycji formularza cenowego, kara umowna jest naliczana oddzielnie dla każdej pozycji towaru, a następnie wszystkie kary podlegają odpowiedniemu zsumowaniu (dla danej faktury);</w:t>
      </w:r>
    </w:p>
    <w:p w14:paraId="670B1DA7" w14:textId="682A9F6C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c) za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zwłokę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prawidłowym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wykonaniu obowiązków reklamacyjnych - 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każdorazowo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wysokości 0,1%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ceny jednostkowej brutto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dane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go egzemplarza towaru przedmiotu umowy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, które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>go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dotyczy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zwłoka, wskazanej w formularzu cenowym Wykonawcy z jego oferty, który stanowi załącznik nr 1 do niniejszej umowy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, za każdy dzień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licząc od terminu wskazanego zgodnie z § 5,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90230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 przypadku, gdy zwłoka dotyczy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więcej niż jednego egzemplarza towaru, kara umowna jest naliczana oddzielnie dla każdego egzemplarza towaru, a następnie wszystkie kary podlegają odpowiedniemu zsumowaniu (dla danej reklamacji).</w:t>
      </w:r>
    </w:p>
    <w:p w14:paraId="307D79B1" w14:textId="77777777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2. Jeżeli kara umowna nie pokrywa poniesionej szkody Zamawiający może dochodzić odszkodowania przewyższającego  wysokość zastrzeżonej kary umownej na zasadach ogólnych.</w:t>
      </w:r>
    </w:p>
    <w:p w14:paraId="01D5819C" w14:textId="15B29D14" w:rsidR="00980D17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3. Strony ustalają, że w razie naliczenia kar umownych zgodnie z ust. 1, Zamawiający potrąci je w pierwszej kolejności z należności Wykonawcy wynikającej z  wystawionej faktury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>, chyba że obowiązujące przepisy stanowią inaczej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134E705" w14:textId="43578F41" w:rsidR="00980D17" w:rsidRPr="000F68E0" w:rsidRDefault="00EA0BC2" w:rsidP="00980D17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4. </w:t>
      </w:r>
      <w:r w:rsidR="00980D1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80D17"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Kara umowna naliczona na podstawie ust. 1 lit. b) lub c) odnośnie danego jednego egzemplarza towaru nie może przekroczyć 50% jednostkowej ceny brutto tego egzemplarza towaru wskazanej w </w:t>
      </w:r>
      <w:r w:rsidR="00980D1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formularzu cenowym Wykonawcy z jego oferty, który stanowi załącznik nr 1 do</w:t>
      </w:r>
      <w:r w:rsidR="00980D17"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 niniejszej umowy. </w:t>
      </w:r>
    </w:p>
    <w:p w14:paraId="358F75BF" w14:textId="25D49DBA" w:rsidR="00980D17" w:rsidRPr="000F68E0" w:rsidRDefault="00980D17" w:rsidP="00980D17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>5. Suma kar umownych naliczonych Wykonawcy na podstawie niniejszej umowy nie może przekroczyć 50% łącznej całkowitej maksymalnej wartości brutto niniejszej umowy (maksymalnego wynagrodzenia Wykonawcy brutto) określonej w § 2 niniejszej umowy.</w:t>
      </w:r>
    </w:p>
    <w:p w14:paraId="7A20763B" w14:textId="5CA45E5D" w:rsidR="00980D17" w:rsidRPr="000F68E0" w:rsidRDefault="00980D17" w:rsidP="00980D17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>6. Kary umowne naliczone na podstawie ust. 1 lit. b)-c) podlegają sumowaniu</w:t>
      </w:r>
    </w:p>
    <w:p w14:paraId="199786F0" w14:textId="28C50FEC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00870F" w14:textId="77777777" w:rsidR="00980D17" w:rsidRPr="000F68E0" w:rsidRDefault="00980D1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20778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29968E2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FD8174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7002DA75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883B384" w14:textId="77777777" w:rsidR="00EA0BC2" w:rsidRPr="000F68E0" w:rsidRDefault="00EA0BC2" w:rsidP="00EA0BC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2F8A8FEB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1BFF05A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1. Zmiana umowy może nastąpić wyłącznie na podstawie pisemnego aneksu podpisanego przez obie strony, pod rygorem nieważności, z zastrzeżeniem ust. 2.</w:t>
      </w:r>
    </w:p>
    <w:p w14:paraId="1485FCDA" w14:textId="77777777" w:rsidR="009E307D" w:rsidRPr="000F68E0" w:rsidRDefault="00EA0BC2" w:rsidP="009E307D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2.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o udzielenie zamówienia w przypadkach określonych poniżej:</w:t>
      </w:r>
    </w:p>
    <w:p w14:paraId="496533F0" w14:textId="4632EBC5" w:rsidR="009E307D" w:rsidRPr="000F68E0" w:rsidRDefault="00EA0BC2" w:rsidP="009E307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sytuacji gdy pojawi się nowy model a produkcja obecnego zostanie zaprzestana istnieje  możliwość zastąpienia przedmiotu umowy w tym zakresie innym modelem o parametrach nie gorszych od wskazanych w ofercie Wykonawcy lub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SWZ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co najmniej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przy zachowaniu ceny wskazanej w § 2 niniejszej umowy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; 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ar-SA"/>
        </w:rPr>
        <w:t>w takim przypadku Wykonawca:</w:t>
      </w:r>
    </w:p>
    <w:p w14:paraId="4A8656C1" w14:textId="77777777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- przedłoży Zamawiającemu wniosek o zmianę umowy ze wskazaniem zakresu wnioskowanej zmiany; </w:t>
      </w:r>
    </w:p>
    <w:p w14:paraId="1EBAF86A" w14:textId="77777777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- przedłoży Zamawiającemu dokument potwierdzający wycofanie danego modelu z produkcji przez jego producenta; </w:t>
      </w:r>
    </w:p>
    <w:p w14:paraId="05D8CD3C" w14:textId="3DE79E94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- przedłoży stosowne dokumenty (opis techniczny, zdjęcia, certyfikaty jeśli są wymagane) wykazujące, iż model zaproponowany w miejsce oferowanego w postępowaniu w ofercie Wykonawcy, posiada wymagane przez Zamawiającego w SWZ parametry takie same, równoważne lub lepsze; </w:t>
      </w:r>
    </w:p>
    <w:p w14:paraId="6946184A" w14:textId="77777777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- oświadczy Zamawiającemu, iż wskazany nowy model oferuje w cenie nie wyższej niż wskazana w ofercie złożonej w przetargu i wskaże jej wysokość,</w:t>
      </w:r>
    </w:p>
    <w:p w14:paraId="741A1C52" w14:textId="06ABF84D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28BD5ADE" w14:textId="5D86BCF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danej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faktury przez Wykonawcę,</w:t>
      </w:r>
    </w:p>
    <w:p w14:paraId="0353D1D7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41A5DAC1" w14:textId="2A8BAFDF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innych przypadkach wskazanych w art.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455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Pzp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016B0B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11856CB1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46A7757A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152A57C" w14:textId="77777777" w:rsidR="00EA0BC2" w:rsidRPr="000F68E0" w:rsidRDefault="00EA0BC2" w:rsidP="00EA0BC2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7AA3498E" w14:textId="77777777" w:rsidR="00EA0BC2" w:rsidRPr="000F68E0" w:rsidRDefault="00EA0BC2" w:rsidP="00EA0BC2">
      <w:pPr>
        <w:tabs>
          <w:tab w:val="left" w:pos="426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6549BFAD" w14:textId="43E3D878" w:rsidR="00EA0BC2" w:rsidRPr="000F68E0" w:rsidRDefault="00EA0BC2" w:rsidP="00EA0BC2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594B29A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38B169C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9EF380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9468C0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 Dz. U. z 2019 r. poz. 1781) lub innymi przepisami prawa polskiego.</w:t>
      </w:r>
    </w:p>
    <w:p w14:paraId="5277276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2ECCF1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E791A6E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ze Stron będzie przetwarzała udostępnione jej dane osobowe na własną odpowiedzialność i w zgodzie z przepisami prawa.</w:t>
      </w:r>
    </w:p>
    <w:p w14:paraId="66F7E8D7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FAC7C1C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7222F9D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6589740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34E9C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39F9BB8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2. Wszelkie spory wynikające z umowy lub w związku z nią, a które nie mogą być załatwione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br/>
        <w:t>w sposób polubowny, będzie rozstrzygał sąd powszechny właściwy rzeczowo i miejscowo dla siedziby Zamawiającego.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</w:p>
    <w:p w14:paraId="3C9C1F6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3.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Umowę sporządzono w 2 egzemplarzach, po jednym dla każdej ze stron.</w:t>
      </w:r>
    </w:p>
    <w:p w14:paraId="4C6CB74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4.  Wymienione w umowie załączniki ……. stanowią integralną część umowy</w:t>
      </w:r>
    </w:p>
    <w:p w14:paraId="01C1413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5.  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EA0BC2" w:rsidRPr="00EA0BC2" w14:paraId="47A4FF4A" w14:textId="77777777" w:rsidTr="00911539">
        <w:tc>
          <w:tcPr>
            <w:tcW w:w="4889" w:type="dxa"/>
          </w:tcPr>
          <w:p w14:paraId="6DEED96D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F1828A0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DB86F9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6CD5DA3E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632269EB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3A463DB4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3B9FA5C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00C65858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437CEEE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7C0A6BAE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6D1FB1B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309B0F41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1FE28916" w14:textId="77777777" w:rsidR="00EA0BC2" w:rsidRPr="00EA0BC2" w:rsidRDefault="00EA0BC2" w:rsidP="00EA0BC2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B1C43E" w14:textId="77777777" w:rsidR="00EA0BC2" w:rsidRPr="00EA0BC2" w:rsidRDefault="00EA0BC2" w:rsidP="00EA0BC2">
      <w:pPr>
        <w:spacing w:after="0" w:line="240" w:lineRule="auto"/>
        <w:ind w:left="6372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4EC261A7" w14:textId="77777777" w:rsidR="00EA0BC2" w:rsidRPr="00EA0BC2" w:rsidRDefault="00EA0BC2" w:rsidP="00EA0BC2">
      <w:pPr>
        <w:spacing w:after="0" w:line="240" w:lineRule="auto"/>
        <w:ind w:left="6372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74E2BC64" w14:textId="1229296C" w:rsidR="00F6605D" w:rsidRDefault="00F6605D"/>
    <w:sectPr w:rsidR="00F66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F78C249" w16cid:durableId="24D326CD"/>
  <w16cid:commentId w16cid:paraId="35C5D0BD" w16cid:durableId="24E47DA8"/>
  <w16cid:commentId w16cid:paraId="6D02A071" w16cid:durableId="24D32CDA"/>
  <w16cid:commentId w16cid:paraId="2BFEDC71" w16cid:durableId="24E47DAA"/>
  <w16cid:commentId w16cid:paraId="1714F92B" w16cid:durableId="24E47DAB"/>
  <w16cid:commentId w16cid:paraId="541350F8" w16cid:durableId="24E47E16"/>
  <w16cid:commentId w16cid:paraId="2287E021" w16cid:durableId="24D325B9"/>
  <w16cid:commentId w16cid:paraId="15BA4254" w16cid:durableId="24E47DAD"/>
  <w16cid:commentId w16cid:paraId="76201D7B" w16cid:durableId="24E47DAE"/>
  <w16cid:commentId w16cid:paraId="3B36EE7A" w16cid:durableId="24E47E1F"/>
  <w16cid:commentId w16cid:paraId="47D4358E" w16cid:durableId="24D32B35"/>
  <w16cid:commentId w16cid:paraId="75754107" w16cid:durableId="24E47DB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A2B79"/>
    <w:multiLevelType w:val="hybridMultilevel"/>
    <w:tmpl w:val="E0B4FC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3B291D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BE24F95"/>
    <w:multiLevelType w:val="hybridMultilevel"/>
    <w:tmpl w:val="F338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0B67000"/>
    <w:multiLevelType w:val="hybridMultilevel"/>
    <w:tmpl w:val="4D8423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BC2"/>
    <w:rsid w:val="000411D6"/>
    <w:rsid w:val="00053D48"/>
    <w:rsid w:val="00073B77"/>
    <w:rsid w:val="000F68E0"/>
    <w:rsid w:val="001151D3"/>
    <w:rsid w:val="001A3C17"/>
    <w:rsid w:val="002F4900"/>
    <w:rsid w:val="00340C9B"/>
    <w:rsid w:val="00403664"/>
    <w:rsid w:val="00453CA4"/>
    <w:rsid w:val="00563780"/>
    <w:rsid w:val="00603879"/>
    <w:rsid w:val="00652CC9"/>
    <w:rsid w:val="006775C2"/>
    <w:rsid w:val="00871170"/>
    <w:rsid w:val="008C5122"/>
    <w:rsid w:val="00954FB2"/>
    <w:rsid w:val="0098015D"/>
    <w:rsid w:val="00980D17"/>
    <w:rsid w:val="009E307D"/>
    <w:rsid w:val="00A02D88"/>
    <w:rsid w:val="00AF33C3"/>
    <w:rsid w:val="00C757D6"/>
    <w:rsid w:val="00D01901"/>
    <w:rsid w:val="00D9475A"/>
    <w:rsid w:val="00EA0BC2"/>
    <w:rsid w:val="00F06720"/>
    <w:rsid w:val="00F2474E"/>
    <w:rsid w:val="00F6605D"/>
    <w:rsid w:val="00F9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9535"/>
  <w15:chartTrackingRefBased/>
  <w15:docId w15:val="{87927200-FAC3-4FFF-85F1-AA5FAC3B8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0D1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0D1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6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8E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D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D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D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D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D48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453C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0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2213</Words>
  <Characters>13281</Characters>
  <Application>Microsoft Office Word</Application>
  <DocSecurity>4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2</cp:revision>
  <cp:lastPrinted>2021-09-10T07:18:00Z</cp:lastPrinted>
  <dcterms:created xsi:type="dcterms:W3CDTF">2021-09-16T06:29:00Z</dcterms:created>
  <dcterms:modified xsi:type="dcterms:W3CDTF">2021-09-16T06:29:00Z</dcterms:modified>
</cp:coreProperties>
</file>