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63AC" w14:textId="12FD32A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F859B2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9DB63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64BC7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1696295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2F7BA8E" w14:textId="77777777" w:rsidR="00551FB7" w:rsidRDefault="00551FB7" w:rsidP="00551FB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4BCBDEA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7CE9C29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7C49CF25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69CC11E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6A96D59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CD4B3D2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AE3311A" w14:textId="27033384" w:rsidR="008D2AB8" w:rsidRPr="0022732C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8DF7B8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091BB29" w14:textId="77777777" w:rsidR="00F72BAE" w:rsidRPr="00F72BAE" w:rsidRDefault="00F72BAE" w:rsidP="008D2AB8">
      <w:pPr>
        <w:ind w:right="-110"/>
        <w:rPr>
          <w:b/>
        </w:rPr>
      </w:pPr>
      <w:r w:rsidRPr="00F72BAE">
        <w:rPr>
          <w:b/>
        </w:rPr>
        <w:t>Akademia Górniczo - Hutnicza</w:t>
      </w:r>
    </w:p>
    <w:p w14:paraId="51C5EFAE" w14:textId="77777777" w:rsidR="00F72BAE" w:rsidRPr="00F72BAE" w:rsidRDefault="00F72BAE" w:rsidP="008D2AB8">
      <w:pPr>
        <w:ind w:right="-110"/>
        <w:rPr>
          <w:b/>
        </w:rPr>
      </w:pPr>
      <w:r w:rsidRPr="00F72BAE">
        <w:rPr>
          <w:b/>
        </w:rPr>
        <w:t>im. Stanisława Staszica w Krakowie</w:t>
      </w:r>
    </w:p>
    <w:p w14:paraId="3188D39C" w14:textId="77777777" w:rsidR="008D2AB8" w:rsidRDefault="00F72BAE" w:rsidP="008D2AB8">
      <w:pPr>
        <w:ind w:right="-110"/>
        <w:rPr>
          <w:b/>
        </w:rPr>
      </w:pPr>
      <w:r w:rsidRPr="00F72BA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92AC2A3" w14:textId="77777777" w:rsidR="008D2AB8" w:rsidRDefault="00F72BAE" w:rsidP="008D2AB8">
      <w:pPr>
        <w:ind w:right="-110"/>
        <w:rPr>
          <w:b/>
        </w:rPr>
      </w:pPr>
      <w:r w:rsidRPr="00F72BAE">
        <w:rPr>
          <w:b/>
        </w:rPr>
        <w:t>Al. Mickiewicza</w:t>
      </w:r>
      <w:r w:rsidR="008D2AB8">
        <w:rPr>
          <w:b/>
        </w:rPr>
        <w:t xml:space="preserve"> </w:t>
      </w:r>
      <w:r w:rsidRPr="00F72BAE">
        <w:rPr>
          <w:b/>
        </w:rPr>
        <w:t>30</w:t>
      </w:r>
      <w:r w:rsidR="008D2AB8">
        <w:rPr>
          <w:b/>
        </w:rPr>
        <w:t xml:space="preserve"> </w:t>
      </w:r>
    </w:p>
    <w:p w14:paraId="2879E58C" w14:textId="77777777" w:rsidR="008D2AB8" w:rsidRDefault="00F72BAE" w:rsidP="008D2AB8">
      <w:pPr>
        <w:rPr>
          <w:b/>
        </w:rPr>
      </w:pPr>
      <w:r w:rsidRPr="00F72BAE">
        <w:rPr>
          <w:b/>
        </w:rPr>
        <w:t>30-059</w:t>
      </w:r>
      <w:r w:rsidR="008D2AB8">
        <w:rPr>
          <w:b/>
        </w:rPr>
        <w:t xml:space="preserve"> </w:t>
      </w:r>
      <w:r w:rsidRPr="00F72BAE">
        <w:rPr>
          <w:b/>
        </w:rPr>
        <w:t>Kraków</w:t>
      </w:r>
      <w:r w:rsidR="008D2AB8">
        <w:rPr>
          <w:b/>
        </w:rPr>
        <w:t xml:space="preserve">,  </w:t>
      </w:r>
    </w:p>
    <w:p w14:paraId="6767E8C6" w14:textId="77777777" w:rsidR="008D2AB8" w:rsidRDefault="008D2AB8" w:rsidP="008D2AB8">
      <w:pPr>
        <w:ind w:firstLine="3969"/>
        <w:rPr>
          <w:b/>
        </w:rPr>
      </w:pPr>
    </w:p>
    <w:p w14:paraId="1859E79F" w14:textId="4B4EE07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72BAE" w:rsidRPr="00F72BAE">
        <w:rPr>
          <w:b/>
        </w:rPr>
        <w:t>Prenumerata czasopism zagranicznych w wersji drukowanej i elektronicznej na 2022 rok dla BG - KC-zp.272-497/21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4C17839F" w14:textId="77777777" w:rsidR="008D2AB8" w:rsidRDefault="008D2AB8" w:rsidP="008D2AB8">
      <w:pPr>
        <w:tabs>
          <w:tab w:val="right" w:pos="9000"/>
        </w:tabs>
      </w:pPr>
    </w:p>
    <w:p w14:paraId="6209B6F9" w14:textId="20175D89" w:rsidR="008260F3" w:rsidRPr="008260F3" w:rsidRDefault="008260F3" w:rsidP="008260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>Cena brutto: .........................................................................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PLN</w:t>
      </w:r>
    </w:p>
    <w:p w14:paraId="29BD46A6" w14:textId="7FAAEB9C" w:rsidR="008260F3" w:rsidRPr="008260F3" w:rsidRDefault="008260F3" w:rsidP="008260F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260F3">
        <w:rPr>
          <w:sz w:val="22"/>
          <w:szCs w:val="22"/>
        </w:rPr>
        <w:t>Słownie brutto:</w:t>
      </w:r>
      <w:r w:rsidR="00551FB7">
        <w:rPr>
          <w:sz w:val="22"/>
          <w:szCs w:val="22"/>
        </w:rPr>
        <w:t xml:space="preserve"> </w:t>
      </w:r>
      <w:r w:rsidRPr="008260F3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D4C2020" w14:textId="0DAD5DCD" w:rsidR="008260F3" w:rsidRPr="008260F3" w:rsidRDefault="008260F3" w:rsidP="008260F3">
      <w:pPr>
        <w:widowControl w:val="0"/>
        <w:spacing w:before="120" w:line="360" w:lineRule="auto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 xml:space="preserve">Powyższa cena zawiera </w:t>
      </w:r>
      <w:r w:rsidR="00BA284C">
        <w:rPr>
          <w:b/>
          <w:sz w:val="22"/>
          <w:szCs w:val="22"/>
        </w:rPr>
        <w:t xml:space="preserve">właściwe stawki </w:t>
      </w:r>
      <w:r w:rsidRPr="008260F3">
        <w:rPr>
          <w:b/>
          <w:sz w:val="22"/>
          <w:szCs w:val="22"/>
        </w:rPr>
        <w:t>podatek</w:t>
      </w:r>
      <w:r w:rsidR="00BA284C">
        <w:rPr>
          <w:b/>
          <w:sz w:val="22"/>
          <w:szCs w:val="22"/>
        </w:rPr>
        <w:t>u</w:t>
      </w:r>
      <w:r w:rsidRPr="008260F3">
        <w:rPr>
          <w:b/>
          <w:sz w:val="22"/>
          <w:szCs w:val="22"/>
        </w:rPr>
        <w:t xml:space="preserve"> VAT w wysokości .......... % tj.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…………………….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PLN</w:t>
      </w:r>
    </w:p>
    <w:p w14:paraId="4C7952F3" w14:textId="18CCD1D1" w:rsidR="008260F3" w:rsidRPr="008260F3" w:rsidRDefault="008260F3" w:rsidP="008260F3">
      <w:pPr>
        <w:widowControl w:val="0"/>
        <w:spacing w:before="120" w:line="360" w:lineRule="auto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>Termin realizacji umowy: od 01.01.202</w:t>
      </w:r>
      <w:r>
        <w:rPr>
          <w:b/>
          <w:sz w:val="22"/>
          <w:szCs w:val="22"/>
        </w:rPr>
        <w:t>2</w:t>
      </w:r>
      <w:r w:rsidRPr="008260F3">
        <w:rPr>
          <w:b/>
          <w:sz w:val="22"/>
          <w:szCs w:val="22"/>
        </w:rPr>
        <w:t xml:space="preserve"> r. do 31.12.202</w:t>
      </w:r>
      <w:r>
        <w:rPr>
          <w:b/>
          <w:sz w:val="22"/>
          <w:szCs w:val="22"/>
        </w:rPr>
        <w:t>2</w:t>
      </w:r>
      <w:r w:rsidRPr="008260F3">
        <w:rPr>
          <w:b/>
          <w:sz w:val="22"/>
          <w:szCs w:val="22"/>
        </w:rPr>
        <w:t xml:space="preserve"> r.</w:t>
      </w:r>
    </w:p>
    <w:p w14:paraId="6570209F" w14:textId="420E3E2E" w:rsidR="008260F3" w:rsidRPr="008260F3" w:rsidRDefault="008260F3" w:rsidP="008260F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dostawy brakujących czasopism oraz wymiany wadliwych egzemplarzy na wolne od wad w wyniku uznania reklamacji</w:t>
      </w:r>
      <w:r w:rsidRPr="008260F3">
        <w:rPr>
          <w:b/>
          <w:sz w:val="22"/>
          <w:szCs w:val="22"/>
        </w:rPr>
        <w:t xml:space="preserve">: </w:t>
      </w:r>
      <w:r w:rsidRPr="00F306CF">
        <w:rPr>
          <w:b/>
          <w:bCs/>
          <w:sz w:val="22"/>
          <w:szCs w:val="22"/>
        </w:rPr>
        <w:t>………</w:t>
      </w:r>
      <w:r w:rsidR="00F306CF" w:rsidRPr="00F306CF">
        <w:rPr>
          <w:b/>
          <w:bCs/>
          <w:sz w:val="22"/>
          <w:szCs w:val="22"/>
        </w:rPr>
        <w:t xml:space="preserve"> dni roboczych</w:t>
      </w:r>
      <w:r w:rsidRPr="008260F3">
        <w:rPr>
          <w:sz w:val="22"/>
          <w:szCs w:val="22"/>
        </w:rPr>
        <w:t xml:space="preserve"> </w:t>
      </w:r>
      <w:r w:rsidRPr="008260F3">
        <w:rPr>
          <w:sz w:val="22"/>
          <w:szCs w:val="22"/>
          <w:highlight w:val="yellow"/>
        </w:rPr>
        <w:t>(kryterium oceny ofert)</w:t>
      </w:r>
    </w:p>
    <w:p w14:paraId="398DF36C" w14:textId="77777777" w:rsidR="008260F3" w:rsidRPr="008260F3" w:rsidRDefault="008260F3" w:rsidP="008260F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260F3">
        <w:rPr>
          <w:b/>
          <w:sz w:val="22"/>
          <w:szCs w:val="22"/>
        </w:rPr>
        <w:t>Dostęp on-line do serwisu dostaw i reklamacji: TAK/NIE</w:t>
      </w:r>
      <w:r w:rsidRPr="008260F3">
        <w:rPr>
          <w:b/>
          <w:color w:val="00B050"/>
          <w:sz w:val="22"/>
          <w:szCs w:val="22"/>
        </w:rPr>
        <w:t xml:space="preserve">**) </w:t>
      </w:r>
      <w:r w:rsidRPr="008260F3">
        <w:rPr>
          <w:sz w:val="22"/>
          <w:szCs w:val="22"/>
          <w:highlight w:val="yellow"/>
        </w:rPr>
        <w:t>(kryterium oceny ofert|)</w:t>
      </w:r>
    </w:p>
    <w:p w14:paraId="15C05446" w14:textId="77777777" w:rsidR="008260F3" w:rsidRPr="008260F3" w:rsidRDefault="008260F3" w:rsidP="008260F3">
      <w:pPr>
        <w:jc w:val="both"/>
        <w:rPr>
          <w:sz w:val="22"/>
          <w:szCs w:val="22"/>
        </w:rPr>
      </w:pPr>
      <w:r w:rsidRPr="008260F3">
        <w:rPr>
          <w:sz w:val="22"/>
          <w:szCs w:val="22"/>
        </w:rPr>
        <w:t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porównania ofert Zamawiający doliczy na etapie  oceny ofert należnego podatku VAT. Umowa zostanie podpisana na kwotę netto, podatek VAT Zamawiający odprowadzi we własnym zakresie.</w:t>
      </w:r>
    </w:p>
    <w:p w14:paraId="0E6DB356" w14:textId="77777777" w:rsidR="008260F3" w:rsidRPr="008260F3" w:rsidRDefault="008260F3" w:rsidP="008260F3">
      <w:pPr>
        <w:ind w:left="142" w:hanging="142"/>
        <w:jc w:val="both"/>
        <w:rPr>
          <w:b/>
          <w:color w:val="92D050"/>
          <w:sz w:val="22"/>
          <w:szCs w:val="22"/>
          <w:highlight w:val="yellow"/>
        </w:rPr>
      </w:pPr>
    </w:p>
    <w:p w14:paraId="37D78651" w14:textId="77777777" w:rsidR="00551FB7" w:rsidRDefault="008260F3" w:rsidP="00551FB7">
      <w:pPr>
        <w:spacing w:line="360" w:lineRule="auto"/>
        <w:jc w:val="both"/>
        <w:rPr>
          <w:sz w:val="22"/>
          <w:szCs w:val="22"/>
        </w:rPr>
      </w:pPr>
      <w:r w:rsidRPr="008260F3">
        <w:rPr>
          <w:color w:val="00B050"/>
          <w:sz w:val="22"/>
          <w:szCs w:val="22"/>
        </w:rPr>
        <w:lastRenderedPageBreak/>
        <w:t>**)</w:t>
      </w:r>
      <w:r w:rsidRPr="008260F3">
        <w:rPr>
          <w:sz w:val="22"/>
          <w:szCs w:val="22"/>
        </w:rPr>
        <w:t>niepotrzebne skreślić</w:t>
      </w:r>
    </w:p>
    <w:p w14:paraId="02473A4A" w14:textId="6974907A" w:rsidR="00FE545C" w:rsidRPr="00551FB7" w:rsidRDefault="00FE545C" w:rsidP="00551FB7">
      <w:pPr>
        <w:spacing w:line="360" w:lineRule="auto"/>
        <w:jc w:val="both"/>
        <w:rPr>
          <w:sz w:val="22"/>
          <w:szCs w:val="22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87B9280" w14:textId="77777777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B023CC" w14:textId="51E6E071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C9C8EB5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1B8EB2" w14:textId="77777777" w:rsidR="00612A0F" w:rsidRDefault="00612A0F" w:rsidP="00612A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3E0D72" w14:textId="77777777" w:rsidR="00612A0F" w:rsidRDefault="00612A0F" w:rsidP="00612A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68C89" w14:textId="77777777" w:rsidR="00612A0F" w:rsidRDefault="00612A0F" w:rsidP="00612A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A0F" w14:paraId="2DC6C1CC" w14:textId="77777777" w:rsidTr="000967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A0724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0995D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9D861D9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E8C3C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12A0F" w14:paraId="64728C83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58D72" w14:textId="77777777" w:rsidR="00612A0F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1C31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64C1C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12A0F" w14:paraId="0CD3EDBB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5C3A" w14:textId="77777777" w:rsidR="00612A0F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FE05C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E13E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953C91E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E5767DA" w14:textId="77777777" w:rsidR="00612A0F" w:rsidRDefault="00612A0F" w:rsidP="00612A0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A37FBDF" w14:textId="77777777" w:rsidR="00612A0F" w:rsidRDefault="00612A0F" w:rsidP="00612A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0C68682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B2303AA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95073D1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E77D159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5A7148F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CC6187" w14:textId="77777777" w:rsidR="00612A0F" w:rsidRDefault="00612A0F" w:rsidP="00612A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C65EFE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372624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BF142F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763880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624FDA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9E57BB" w14:textId="77777777" w:rsidR="00612A0F" w:rsidRPr="00C411F0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D9B8A8" w14:textId="77777777" w:rsidR="00551FB7" w:rsidRDefault="00551FB7" w:rsidP="00612A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01986C64" w14:textId="62489DC7" w:rsidR="00612A0F" w:rsidRPr="00C411F0" w:rsidRDefault="00612A0F" w:rsidP="00612A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1F17E00" w14:textId="77777777" w:rsidR="00612A0F" w:rsidRDefault="00612A0F" w:rsidP="00FE545C">
      <w:pPr>
        <w:rPr>
          <w:b/>
          <w:sz w:val="22"/>
          <w:szCs w:val="22"/>
          <w:u w:val="single"/>
        </w:rPr>
      </w:pPr>
    </w:p>
    <w:sectPr w:rsidR="00612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EA6EB" w14:textId="77777777" w:rsidR="00C24B4F" w:rsidRDefault="00C24B4F">
      <w:r>
        <w:separator/>
      </w:r>
    </w:p>
  </w:endnote>
  <w:endnote w:type="continuationSeparator" w:id="0">
    <w:p w14:paraId="096645E6" w14:textId="77777777" w:rsidR="00C24B4F" w:rsidRDefault="00C24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E810" w14:textId="77777777" w:rsidR="00F72BAE" w:rsidRDefault="00F72B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4BBE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8664" w14:textId="77777777" w:rsidR="00F72BAE" w:rsidRDefault="00F72B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EEA3C" w14:textId="77777777" w:rsidR="00C24B4F" w:rsidRDefault="00C24B4F">
      <w:r>
        <w:separator/>
      </w:r>
    </w:p>
  </w:footnote>
  <w:footnote w:type="continuationSeparator" w:id="0">
    <w:p w14:paraId="3E5DB057" w14:textId="77777777" w:rsidR="00C24B4F" w:rsidRDefault="00C24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B3F81" w14:textId="77777777" w:rsidR="00F72BAE" w:rsidRDefault="00F72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02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1D356" w14:textId="77777777" w:rsidR="00F72BAE" w:rsidRDefault="00F72B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B4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1FB7"/>
    <w:rsid w:val="00595C87"/>
    <w:rsid w:val="005D2C65"/>
    <w:rsid w:val="005E6D94"/>
    <w:rsid w:val="00612A0F"/>
    <w:rsid w:val="0063384F"/>
    <w:rsid w:val="00643C6F"/>
    <w:rsid w:val="00646202"/>
    <w:rsid w:val="0065290F"/>
    <w:rsid w:val="006815F6"/>
    <w:rsid w:val="007748F0"/>
    <w:rsid w:val="007A4321"/>
    <w:rsid w:val="008260F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284C"/>
    <w:rsid w:val="00C24B4F"/>
    <w:rsid w:val="00C969A6"/>
    <w:rsid w:val="00CA7D36"/>
    <w:rsid w:val="00D24208"/>
    <w:rsid w:val="00D60C38"/>
    <w:rsid w:val="00D66893"/>
    <w:rsid w:val="00D8332D"/>
    <w:rsid w:val="00D90ACB"/>
    <w:rsid w:val="00DC1500"/>
    <w:rsid w:val="00E44371"/>
    <w:rsid w:val="00E949B0"/>
    <w:rsid w:val="00F00591"/>
    <w:rsid w:val="00F306CF"/>
    <w:rsid w:val="00F51688"/>
    <w:rsid w:val="00F53146"/>
    <w:rsid w:val="00F72B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3295B"/>
  <w15:chartTrackingRefBased/>
  <w15:docId w15:val="{9A3EFA9E-619A-4922-8026-136C363B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5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4411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2021-09-17T12:01:00Z</dcterms:created>
  <dcterms:modified xsi:type="dcterms:W3CDTF">2021-09-17T12:01:00Z</dcterms:modified>
</cp:coreProperties>
</file>