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C43AE" w14:textId="65E7B3C0" w:rsidR="004658F6" w:rsidRPr="006124B0" w:rsidRDefault="004658F6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Wzór – załącznik nr </w:t>
      </w:r>
      <w:r w:rsidR="0095573C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5C22C30E" w14:textId="4988070A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95573C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3CA1D40A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7506950" w14:textId="7535A896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52E4E832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39A1701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97139C8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7C2A53E" w14:textId="64FA516A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wpisaną do rejestru przedsiębiorców Krajowego Rejestru Sądowego prowadzonego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DF4DCC">
        <w:rPr>
          <w:rFonts w:ascii="Garamond" w:eastAsia="MS Mincho" w:hAnsi="Garamond" w:cs="Arial"/>
          <w:i/>
          <w:color w:val="000000" w:themeColor="text1"/>
          <w:sz w:val="22"/>
          <w:szCs w:val="22"/>
        </w:rPr>
        <w:t>NIP, Regon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14A117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18CE92E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5DA799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97703DF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75DC6B6F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41270F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7284A671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65F240C6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19ABD25C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FB1D28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7CC6F46A" w14:textId="22C2CF3A" w:rsidR="00851511" w:rsidRPr="00C96EBE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C96EBE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C96EBE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C96EBE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C96EBE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C96EBE" w:rsidRPr="00C96EBE">
        <w:rPr>
          <w:rFonts w:ascii="Garamond" w:hAnsi="Garamond" w:cstheme="minorHAnsi"/>
          <w:b/>
          <w:sz w:val="22"/>
          <w:szCs w:val="22"/>
        </w:rPr>
        <w:t>Sukcesywna dostawa obranych ziemniaków i buraków do Szpitala Wojewódzkiego w Poznaniu</w:t>
      </w:r>
      <w:r w:rsidR="0095573C" w:rsidRPr="00C96EBE">
        <w:rPr>
          <w:rFonts w:ascii="Garamond" w:hAnsi="Garamond"/>
          <w:b/>
          <w:color w:val="000000" w:themeColor="text1"/>
          <w:sz w:val="22"/>
          <w:szCs w:val="22"/>
        </w:rPr>
        <w:t>,</w:t>
      </w:r>
      <w:r w:rsidR="0095573C" w:rsidRPr="00C96EBE">
        <w:rPr>
          <w:rFonts w:ascii="Garamond" w:hAnsi="Garamond"/>
          <w:bCs/>
          <w:color w:val="000000" w:themeColor="text1"/>
          <w:sz w:val="22"/>
          <w:szCs w:val="22"/>
        </w:rPr>
        <w:t xml:space="preserve"> znak sprawy: SZW/DZP/</w:t>
      </w:r>
      <w:r w:rsidR="00C96EBE" w:rsidRPr="00C96EBE">
        <w:rPr>
          <w:rFonts w:ascii="Garamond" w:hAnsi="Garamond"/>
          <w:bCs/>
          <w:color w:val="000000" w:themeColor="text1"/>
          <w:sz w:val="22"/>
          <w:szCs w:val="22"/>
        </w:rPr>
        <w:t>62</w:t>
      </w:r>
      <w:r w:rsidR="0095573C" w:rsidRPr="00C96EBE">
        <w:rPr>
          <w:rFonts w:ascii="Garamond" w:hAnsi="Garamond"/>
          <w:bCs/>
          <w:color w:val="000000" w:themeColor="text1"/>
          <w:sz w:val="22"/>
          <w:szCs w:val="22"/>
        </w:rPr>
        <w:t>/2021.</w:t>
      </w:r>
    </w:p>
    <w:p w14:paraId="13E5C32F" w14:textId="56DD2450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707DA296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1ED33D65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8E70A8F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428CD2A3" w14:textId="77777777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2F798405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63CA6E42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7F4CDE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58B7D9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35DFAE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7700D40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0B8F7BC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0304DCF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6C9C9D8E" w14:textId="31D51DF6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F553D89" w14:textId="77777777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przedmiotu Umowy Wykonawca zobowiązuje się na własny koszt i własnym staraniem w szczególności do:</w:t>
      </w:r>
    </w:p>
    <w:p w14:paraId="14267F5F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F127BF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58E81C1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14D23B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4D20ADB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38F76347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05A86E0B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299247E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BDD53B0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24E080EC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53BEAC7C" w14:textId="77777777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iż zaoferowany przedmiot umowy posiada termin przydatności do użycia min. 12 miesięcy od dnia dostawy,</w:t>
      </w:r>
    </w:p>
    <w:p w14:paraId="54EBE737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posiada wymagane prawem zgody i pozwolenia niezbędne do wykonywania działalności w zakresie obejmującym przedmiot Umowy,</w:t>
      </w:r>
    </w:p>
    <w:p w14:paraId="7911FE78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są znane mu żadne, tak faktyczne jak i prawne przeszkody do wykonania Umowy w sposób i w terminach w niej określonych,</w:t>
      </w:r>
    </w:p>
    <w:p w14:paraId="425C4B76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zgodnie z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C7D019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zki i uprawnienia, rozpatrując sytuacje zaistniałe 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i kompetentnie na rzecz prawidłowego wykonania Przedmiotu Umowy,</w:t>
      </w:r>
    </w:p>
    <w:p w14:paraId="31872DF1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9FA4EBE" w14:textId="77777777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rzedmiot Umowy został określony przez Zamawiającego w sposób jednoznaczny 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do prawidłowej realizacji Przedmiotu Umowy,</w:t>
      </w:r>
    </w:p>
    <w:p w14:paraId="02ABA0D9" w14:textId="37FDAAC2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0D4665CC" w14:textId="429B0A0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z oferty Wykonawcy i niniejszej umowy.  </w:t>
      </w:r>
    </w:p>
    <w:p w14:paraId="60BC0918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28B5C137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FC22DED" w14:textId="24F54531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do godz. 08:00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768B9DC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47AF01D1" w14:textId="77777777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FE5810D" w14:textId="278E8736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2948632" w14:textId="61C3DFCF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(np. skład, gramatura, itp.) i ustalenia  zgodności z opisem przedmiotu zamówienia na koszt Wykonawcy.</w:t>
      </w:r>
    </w:p>
    <w:p w14:paraId="56ED0806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5E59C28B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34892BB5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realizacji każdej dostawy Wykonawca przekaże Zamawiającemu w wersji papierowej 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o dostarczonym Asortymencie, ilościach, cenach jednostkowych, a także</w:t>
      </w:r>
    </w:p>
    <w:p w14:paraId="0D5E9719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00D7537B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5FAA4E67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38EB284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46342E0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5F096BCE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779B54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32C066F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F6E26A7" w14:textId="6BC5AE78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12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w zależności od tego, która z okoliczności zajdzie jako pierwsza.</w:t>
      </w:r>
    </w:p>
    <w:p w14:paraId="30631A13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64EC0CB0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EAFA835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43D4E527" w14:textId="537D061B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w ust. 1 powyżej wartości brutto Umowy.  </w:t>
      </w:r>
    </w:p>
    <w:p w14:paraId="5967D239" w14:textId="469F5BD2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7EF8B25D" w14:textId="7010A1AC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4E8A885" w14:textId="6DC0788D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4F632890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7ED6DFD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04707950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nieodwołalnych przez mocodawcę, 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529AAA0B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127A4D74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78FA0C5E" w14:textId="52436A55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BB958F4" w14:textId="6AD0AE2B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a w przypadku faktur dzierżawy – wskazanie numeru umowy.</w:t>
      </w:r>
    </w:p>
    <w:p w14:paraId="78742B68" w14:textId="135CC678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1D0C473E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0847761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4E4776A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0BC5F9AC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507FEFF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ECE495D" w14:textId="77777777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od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innego dostawcy na koszt i ryzyko Wykonawcy. Wykonawca pokryje wszystkie koszty (transport, różnica w cenie itp.) związane z zakupem asortymentu, będącego przedmiotem reklamacji u innych dostawców. </w:t>
      </w:r>
    </w:p>
    <w:p w14:paraId="2AE14EA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209221CD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1276880" w14:textId="422BDC5B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7FE0C4B9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CE7DF52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66F3F35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4D895D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3F84A4B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2746F12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EB584BD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04B2138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EA4568C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199024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675F95F5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4AB767CE" w14:textId="75235422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91622B3" w14:textId="561AA55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, pod warunkiem, że umowa obowiązuje ponad 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13E1733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0CE834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34E33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 uzasadnieniem oraz szczegółowym wyliczeniem wpływu zmiany na ponoszone przez Wykonawcę koszty wykonania zamówienia. </w:t>
      </w:r>
    </w:p>
    <w:p w14:paraId="7FFD8407" w14:textId="75DE61E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BBEF29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6D29A7" w14:textId="19F9158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1E3B83F" w14:textId="4B889C7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382014CA" w14:textId="77777777" w:rsidR="00F21925" w:rsidRPr="006124B0" w:rsidRDefault="00F21925" w:rsidP="00F21925">
      <w:pPr>
        <w:numPr>
          <w:ilvl w:val="0"/>
          <w:numId w:val="34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41CA634C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C503341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05EE230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4616C30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AA96F1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AD96816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</w:t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lastRenderedPageBreak/>
        <w:t xml:space="preserve">wyższej niż pierwotnie oferowany, a Wykonawca przedstawi oświadczenie producenta 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0EFC737" w14:textId="1D6BD95D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174D6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000A1CFD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4556EA2" w14:textId="0445ACFD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1C820529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30CB43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596B406E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293A59D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03948DDB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512B737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74C61CFE" w14:textId="31F3C6DA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6F53253F" w14:textId="3AF215AB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63C8CE28" w14:textId="701FD8B9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999C081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7AE4E4" w14:textId="424CB96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7ABB202" w14:textId="68E15D28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2FC0F258" w14:textId="77777777" w:rsidR="006C0E93" w:rsidRDefault="006C0E93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D55070E" w14:textId="576DF0EF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§12</w:t>
      </w:r>
    </w:p>
    <w:p w14:paraId="01FC7071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C72560C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5BF0A3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72B8BBC" w14:textId="77777777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C9C8211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B3686B1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5D9F6D7" w14:textId="77777777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5DF54F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3CB972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1472333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7C24B25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26DA346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C1A39C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35283F25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640B47D4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FCF849B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771EFA0F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7A6C03C9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CDA3D6B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B72EE0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0322CA02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68AC5038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916072A" w14:textId="407F3680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2D1D9EB7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645E9EC1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1CFD4EDF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CC7850C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D47F480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C7BB5DA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0FC66DB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E02A04C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905A285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8FC254E" w14:textId="77777777" w:rsidR="00DB28A5" w:rsidRDefault="00DB28A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5CC5B0E" w14:textId="07E7217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0BCDDA97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734796AA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C6BE05C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18AF2C6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7A908F76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6DC93B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71A771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D588BDF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39CB2C4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94B98FB" w14:textId="71072F75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7BEB2703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E3F9BE4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W przypadku zawarcia ugody, każdej ze stron przysługuje prawo do skierowania wniosku do sądu o jej zatwierdzenie, bądź nadanie klauzuli wykonalności.</w:t>
      </w:r>
    </w:p>
    <w:p w14:paraId="2BBF75E5" w14:textId="6FA59485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8FAB8EA" w14:textId="75C6D275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594A6C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2CDE10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przedmiot umowy w sposób niezgodny z zapisami umowy lub normami i innymi warunkami określonymi prawem. </w:t>
      </w:r>
    </w:p>
    <w:p w14:paraId="2F3DA14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A6015CD" w14:textId="77777777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03314C7E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5502A49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F72E1F4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3553174C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8E249" w14:textId="77777777" w:rsidR="00D45D95" w:rsidRDefault="00D45D95" w:rsidP="008F3EB1">
      <w:r>
        <w:separator/>
      </w:r>
    </w:p>
  </w:endnote>
  <w:endnote w:type="continuationSeparator" w:id="0">
    <w:p w14:paraId="1EE05635" w14:textId="77777777" w:rsidR="00D45D95" w:rsidRDefault="00D45D95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B86C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10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11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</w:p>
  <w:p w14:paraId="2043D7C9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2AB75" w14:textId="77777777" w:rsidR="00D45D95" w:rsidRDefault="00D45D95" w:rsidP="008F3EB1">
      <w:r>
        <w:separator/>
      </w:r>
    </w:p>
  </w:footnote>
  <w:footnote w:type="continuationSeparator" w:id="0">
    <w:p w14:paraId="11F66CD1" w14:textId="77777777" w:rsidR="00D45D95" w:rsidRDefault="00D45D95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1D20" w14:textId="77777777" w:rsidR="00F80F09" w:rsidRDefault="00C96EBE">
    <w:pPr>
      <w:pStyle w:val="Nagwek"/>
    </w:pPr>
    <w:r>
      <w:rPr>
        <w:noProof/>
      </w:rPr>
      <w:pict w14:anchorId="51DEDF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C67D" w14:textId="77777777" w:rsidR="002525CA" w:rsidRDefault="00C96EBE">
    <w:pPr>
      <w:pStyle w:val="Nagwek"/>
    </w:pPr>
    <w:r>
      <w:rPr>
        <w:noProof/>
      </w:rPr>
      <w:pict w14:anchorId="6E255F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015A" w14:textId="77777777" w:rsidR="00F80F09" w:rsidRDefault="00C96EBE">
    <w:pPr>
      <w:pStyle w:val="Nagwek"/>
    </w:pPr>
    <w:r>
      <w:rPr>
        <w:noProof/>
      </w:rPr>
      <w:pict w14:anchorId="2ADEBE8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8154E"/>
    <w:rsid w:val="006A6C30"/>
    <w:rsid w:val="006C0E93"/>
    <w:rsid w:val="006C389B"/>
    <w:rsid w:val="006D2471"/>
    <w:rsid w:val="006D4CD3"/>
    <w:rsid w:val="00700917"/>
    <w:rsid w:val="0070579E"/>
    <w:rsid w:val="007227BA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23396"/>
    <w:rsid w:val="00837719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573C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1C82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82C0D"/>
    <w:rsid w:val="00B94110"/>
    <w:rsid w:val="00BA13C8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45B1"/>
    <w:rsid w:val="00C27F34"/>
    <w:rsid w:val="00C43CD9"/>
    <w:rsid w:val="00C56EEF"/>
    <w:rsid w:val="00C74877"/>
    <w:rsid w:val="00C96EBE"/>
    <w:rsid w:val="00CA02A8"/>
    <w:rsid w:val="00CC49EF"/>
    <w:rsid w:val="00CC7EC6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B28A5"/>
    <w:rsid w:val="00DC6A9B"/>
    <w:rsid w:val="00DF1F26"/>
    <w:rsid w:val="00DF4DCC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53D16"/>
    <w:rsid w:val="00F6223A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807801"/>
  <w15:docId w15:val="{1531CF50-18BE-4692-AD20-16ED6CF1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35F2-2C62-481F-BBDE-10D86824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4890</Words>
  <Characters>29340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11</cp:revision>
  <cp:lastPrinted>2020-08-13T08:48:00Z</cp:lastPrinted>
  <dcterms:created xsi:type="dcterms:W3CDTF">2021-04-14T11:29:00Z</dcterms:created>
  <dcterms:modified xsi:type="dcterms:W3CDTF">2021-10-06T10:00:00Z</dcterms:modified>
</cp:coreProperties>
</file>