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880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805F8F" w:rsidRPr="00805F8F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6CC944CA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0060E7D5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805F8F" w:rsidRPr="00805F8F">
        <w:rPr>
          <w:rFonts w:ascii="Tahoma" w:eastAsia="Calibri" w:hAnsi="Tahoma" w:cs="Tahoma"/>
          <w:b/>
          <w:sz w:val="18"/>
          <w:szCs w:val="18"/>
          <w:lang w:eastAsia="en-US"/>
        </w:rPr>
        <w:t>NZ/57/D/P/LW/2021</w:t>
      </w:r>
    </w:p>
    <w:p w14:paraId="20AA7FF7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47FBF94E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2897EDA5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67849148" w14:textId="77777777" w:rsidR="007801CC" w:rsidRDefault="00805F8F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805F8F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63C655CA" w14:textId="77777777" w:rsidR="007801CC" w:rsidRDefault="00805F8F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805F8F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805F8F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4AD61008" w14:textId="77777777" w:rsidR="007801CC" w:rsidRDefault="00805F8F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805F8F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05F8F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1131E118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4195158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0F68DF8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552EF17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9AB2B0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69EBE67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22FB4FD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E33679E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51AD0D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60C9D98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3AAA4C8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DF819E4" w14:textId="77777777" w:rsidR="00BB76F9" w:rsidRPr="00864D55" w:rsidRDefault="00BB76F9" w:rsidP="00BB76F9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FB322E">
        <w:rPr>
          <w:rFonts w:ascii="Tahoma" w:hAnsi="Tahoma" w:cs="Tahoma"/>
          <w:b/>
          <w:sz w:val="18"/>
          <w:szCs w:val="18"/>
        </w:rPr>
        <w:t>Modernizacja Kuchni Szpitalnej Szpitala Powiatowego  w Limanowej im. Miłosierdzia Bożego   wraz z jej  wyposażeniem - I etap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2021 r. poz. 2029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ustawy.</w:t>
      </w:r>
    </w:p>
    <w:p w14:paraId="72061671" w14:textId="77777777" w:rsidR="00BB76F9" w:rsidRDefault="00BB76F9" w:rsidP="00BB76F9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E97EC5A" w14:textId="77777777" w:rsidR="00BB76F9" w:rsidRDefault="00BB76F9" w:rsidP="00BB76F9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555329E9" w14:textId="77777777" w:rsidR="00BB76F9" w:rsidRDefault="00BB76F9" w:rsidP="00BB76F9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7D07B5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4179BB5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8BD3AF5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4E8B986D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5C637C1E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6F9D61AA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03B89DA3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5C8438D3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784E2D9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FFF83C3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3AA78" w14:textId="77777777" w:rsidR="00852960" w:rsidRDefault="00852960" w:rsidP="007801CC">
      <w:pPr>
        <w:spacing w:after="0" w:line="240" w:lineRule="auto"/>
      </w:pPr>
      <w:r>
        <w:separator/>
      </w:r>
    </w:p>
  </w:endnote>
  <w:endnote w:type="continuationSeparator" w:id="0">
    <w:p w14:paraId="05788A07" w14:textId="77777777" w:rsidR="00852960" w:rsidRDefault="00852960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2FDCA" w14:textId="77777777" w:rsidR="00805F8F" w:rsidRDefault="00805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816D" w14:textId="77777777" w:rsidR="00805F8F" w:rsidRDefault="00805F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F91A" w14:textId="77777777" w:rsidR="00805F8F" w:rsidRDefault="00805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E9D05" w14:textId="77777777" w:rsidR="00852960" w:rsidRDefault="00852960" w:rsidP="007801CC">
      <w:pPr>
        <w:spacing w:after="0" w:line="240" w:lineRule="auto"/>
      </w:pPr>
      <w:r>
        <w:separator/>
      </w:r>
    </w:p>
  </w:footnote>
  <w:footnote w:type="continuationSeparator" w:id="0">
    <w:p w14:paraId="7A5354F7" w14:textId="77777777" w:rsidR="00852960" w:rsidRDefault="00852960" w:rsidP="007801CC">
      <w:pPr>
        <w:spacing w:after="0" w:line="240" w:lineRule="auto"/>
      </w:pPr>
      <w:r>
        <w:continuationSeparator/>
      </w:r>
    </w:p>
  </w:footnote>
  <w:footnote w:id="1">
    <w:p w14:paraId="14A9DE8C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727BBB2A" w14:textId="77777777" w:rsidR="00BB76F9" w:rsidRDefault="00BB76F9" w:rsidP="00BB76F9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96E64" w14:textId="77777777" w:rsidR="00805F8F" w:rsidRDefault="00805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EB31" w14:textId="77777777" w:rsidR="00805F8F" w:rsidRDefault="00805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0D02" w14:textId="77777777" w:rsidR="00805F8F" w:rsidRDefault="00805F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960"/>
    <w:rsid w:val="00397D1F"/>
    <w:rsid w:val="00431B9D"/>
    <w:rsid w:val="007801CC"/>
    <w:rsid w:val="00805F8F"/>
    <w:rsid w:val="00852960"/>
    <w:rsid w:val="00864D55"/>
    <w:rsid w:val="00915085"/>
    <w:rsid w:val="009B4448"/>
    <w:rsid w:val="00A0542C"/>
    <w:rsid w:val="00BB76F9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BD8"/>
  <w15:chartTrackingRefBased/>
  <w15:docId w15:val="{CA21F5B7-2C70-4B34-AD1D-19E70985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05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F8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5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F8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2021-10-15T07:14:00Z</dcterms:created>
  <dcterms:modified xsi:type="dcterms:W3CDTF">2021-10-15T07:14:00Z</dcterms:modified>
</cp:coreProperties>
</file>