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1F8A1" w14:textId="77777777" w:rsidR="006A5DF1" w:rsidRPr="002F306B" w:rsidRDefault="0027358B" w:rsidP="006E5277">
      <w:pPr>
        <w:jc w:val="right"/>
        <w:rPr>
          <w:sz w:val="22"/>
          <w:szCs w:val="22"/>
        </w:rPr>
      </w:pPr>
      <w:r w:rsidRPr="002F306B">
        <w:rPr>
          <w:sz w:val="22"/>
          <w:szCs w:val="22"/>
        </w:rPr>
        <w:t>Poznań</w:t>
      </w:r>
      <w:r w:rsidR="006A5DF1" w:rsidRPr="002F306B">
        <w:rPr>
          <w:sz w:val="22"/>
          <w:szCs w:val="22"/>
        </w:rPr>
        <w:t xml:space="preserve"> dnia: </w:t>
      </w:r>
      <w:r w:rsidRPr="002F306B">
        <w:rPr>
          <w:sz w:val="22"/>
          <w:szCs w:val="22"/>
        </w:rPr>
        <w:t>2021-10-21</w:t>
      </w:r>
    </w:p>
    <w:p w14:paraId="3E2AA68C" w14:textId="77777777" w:rsidR="0027358B" w:rsidRPr="002F306B" w:rsidRDefault="0027358B" w:rsidP="006E5277">
      <w:pPr>
        <w:rPr>
          <w:b/>
          <w:bCs/>
          <w:sz w:val="22"/>
          <w:szCs w:val="22"/>
        </w:rPr>
      </w:pPr>
      <w:r w:rsidRPr="002F306B">
        <w:rPr>
          <w:b/>
          <w:bCs/>
          <w:sz w:val="22"/>
          <w:szCs w:val="22"/>
        </w:rPr>
        <w:t>Szpital Wojewódzki w Poznaniu</w:t>
      </w:r>
    </w:p>
    <w:p w14:paraId="05442EFE" w14:textId="77777777" w:rsidR="006A5DF1" w:rsidRPr="002F306B" w:rsidRDefault="0027358B" w:rsidP="006E5277">
      <w:pPr>
        <w:rPr>
          <w:b/>
          <w:bCs/>
          <w:sz w:val="22"/>
          <w:szCs w:val="22"/>
        </w:rPr>
      </w:pPr>
      <w:r w:rsidRPr="002F306B">
        <w:rPr>
          <w:b/>
          <w:bCs/>
          <w:sz w:val="22"/>
          <w:szCs w:val="22"/>
        </w:rPr>
        <w:t>Dział Zamówień Publicznych</w:t>
      </w:r>
    </w:p>
    <w:p w14:paraId="23CB697E" w14:textId="77777777" w:rsidR="006A5DF1" w:rsidRPr="002F306B" w:rsidRDefault="0027358B" w:rsidP="006E5277">
      <w:pPr>
        <w:rPr>
          <w:sz w:val="22"/>
          <w:szCs w:val="22"/>
        </w:rPr>
      </w:pPr>
      <w:r w:rsidRPr="002F306B">
        <w:rPr>
          <w:sz w:val="22"/>
          <w:szCs w:val="22"/>
        </w:rPr>
        <w:t>Juraszów</w:t>
      </w:r>
      <w:r w:rsidR="006A5DF1" w:rsidRPr="002F306B">
        <w:rPr>
          <w:sz w:val="22"/>
          <w:szCs w:val="22"/>
        </w:rPr>
        <w:t xml:space="preserve"> </w:t>
      </w:r>
      <w:r w:rsidRPr="002F306B">
        <w:rPr>
          <w:sz w:val="22"/>
          <w:szCs w:val="22"/>
        </w:rPr>
        <w:t>7/19</w:t>
      </w:r>
    </w:p>
    <w:p w14:paraId="4D9AC87C" w14:textId="77777777" w:rsidR="006A5DF1" w:rsidRPr="002F306B" w:rsidRDefault="0027358B" w:rsidP="006E5277">
      <w:pPr>
        <w:rPr>
          <w:sz w:val="22"/>
          <w:szCs w:val="22"/>
        </w:rPr>
      </w:pPr>
      <w:r w:rsidRPr="002F306B">
        <w:rPr>
          <w:sz w:val="22"/>
          <w:szCs w:val="22"/>
        </w:rPr>
        <w:t>60-479</w:t>
      </w:r>
      <w:r w:rsidR="006A5DF1" w:rsidRPr="002F306B">
        <w:rPr>
          <w:sz w:val="22"/>
          <w:szCs w:val="22"/>
        </w:rPr>
        <w:t xml:space="preserve"> </w:t>
      </w:r>
      <w:r w:rsidRPr="002F306B">
        <w:rPr>
          <w:sz w:val="22"/>
          <w:szCs w:val="22"/>
        </w:rPr>
        <w:t>Poznań</w:t>
      </w:r>
    </w:p>
    <w:p w14:paraId="13E9D5D8" w14:textId="24C1BA56" w:rsidR="006A5DF1" w:rsidRPr="002F306B" w:rsidRDefault="006A5DF1" w:rsidP="006E527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164C29" w14:textId="77777777" w:rsidR="006E5277" w:rsidRPr="002F306B" w:rsidRDefault="006E5277" w:rsidP="006E527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BD8C0D" w14:textId="77777777" w:rsidR="006A5DF1" w:rsidRPr="002F306B" w:rsidRDefault="006A5DF1" w:rsidP="006E527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2F306B">
        <w:rPr>
          <w:b/>
          <w:sz w:val="22"/>
          <w:szCs w:val="22"/>
        </w:rPr>
        <w:t>WYKONAWCY</w:t>
      </w:r>
    </w:p>
    <w:p w14:paraId="5EB27443" w14:textId="77777777" w:rsidR="006A5DF1" w:rsidRPr="002F306B" w:rsidRDefault="006A5DF1" w:rsidP="006E527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2F306B">
        <w:rPr>
          <w:sz w:val="22"/>
          <w:szCs w:val="22"/>
        </w:rPr>
        <w:t>ubiegający się o zamówienie publiczne</w:t>
      </w:r>
    </w:p>
    <w:p w14:paraId="7F230840" w14:textId="77777777" w:rsidR="006D4AB3" w:rsidRPr="002F306B" w:rsidRDefault="006D4AB3" w:rsidP="006E5277">
      <w:pPr>
        <w:pStyle w:val="Nagwek"/>
        <w:tabs>
          <w:tab w:val="clear" w:pos="4536"/>
        </w:tabs>
        <w:rPr>
          <w:sz w:val="22"/>
          <w:szCs w:val="22"/>
        </w:rPr>
      </w:pPr>
    </w:p>
    <w:p w14:paraId="7E007E40" w14:textId="77777777" w:rsidR="006D4AB3" w:rsidRPr="002F306B" w:rsidRDefault="006D4AB3" w:rsidP="006E527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F858F4" w14:textId="77777777" w:rsidR="006D4AB3" w:rsidRPr="002F306B" w:rsidRDefault="006D4AB3" w:rsidP="006E527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7984A6" w14:textId="21E1A17F" w:rsidR="00632C3C" w:rsidRPr="002F306B" w:rsidRDefault="00E21B49" w:rsidP="006E527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2F306B">
        <w:rPr>
          <w:rFonts w:ascii="Times New Roman" w:hAnsi="Times New Roman"/>
          <w:szCs w:val="28"/>
        </w:rPr>
        <w:t>WYJAŚNIENI</w:t>
      </w:r>
      <w:r w:rsidR="00520165" w:rsidRPr="002F306B">
        <w:rPr>
          <w:rFonts w:ascii="Times New Roman" w:hAnsi="Times New Roman"/>
          <w:szCs w:val="28"/>
        </w:rPr>
        <w:t>A</w:t>
      </w:r>
      <w:r w:rsidR="00632C3C" w:rsidRPr="002F306B">
        <w:rPr>
          <w:rFonts w:ascii="Times New Roman" w:hAnsi="Times New Roman"/>
          <w:szCs w:val="28"/>
        </w:rPr>
        <w:t xml:space="preserve"> TREŚCI</w:t>
      </w:r>
      <w:r w:rsidR="0029606A" w:rsidRPr="002F306B">
        <w:rPr>
          <w:rFonts w:ascii="Times New Roman" w:hAnsi="Times New Roman"/>
          <w:szCs w:val="28"/>
        </w:rPr>
        <w:t xml:space="preserve"> SWZ</w:t>
      </w:r>
    </w:p>
    <w:p w14:paraId="67FD41D4" w14:textId="77777777" w:rsidR="006E5277" w:rsidRPr="002F306B" w:rsidRDefault="006E5277" w:rsidP="006E5277"/>
    <w:p w14:paraId="65E29F75" w14:textId="4D6B879B" w:rsidR="006D4AB3" w:rsidRPr="00E229F0" w:rsidRDefault="00632C3C" w:rsidP="006E5277">
      <w:pPr>
        <w:jc w:val="both"/>
        <w:rPr>
          <w:b/>
          <w:sz w:val="22"/>
          <w:szCs w:val="22"/>
        </w:rPr>
      </w:pPr>
      <w:r w:rsidRPr="00E229F0">
        <w:rPr>
          <w:sz w:val="22"/>
          <w:szCs w:val="22"/>
        </w:rPr>
        <w:t xml:space="preserve">Dotyczy: </w:t>
      </w:r>
      <w:r w:rsidR="006A5DF1" w:rsidRPr="00E229F0">
        <w:rPr>
          <w:sz w:val="22"/>
          <w:szCs w:val="22"/>
        </w:rPr>
        <w:t>p</w:t>
      </w:r>
      <w:r w:rsidRPr="00E229F0">
        <w:rPr>
          <w:sz w:val="22"/>
          <w:szCs w:val="22"/>
        </w:rPr>
        <w:t>ostępowani</w:t>
      </w:r>
      <w:r w:rsidR="006A5DF1" w:rsidRPr="00E229F0">
        <w:rPr>
          <w:sz w:val="22"/>
          <w:szCs w:val="22"/>
        </w:rPr>
        <w:t>a</w:t>
      </w:r>
      <w:r w:rsidRPr="00E229F0">
        <w:rPr>
          <w:sz w:val="22"/>
          <w:szCs w:val="22"/>
        </w:rPr>
        <w:t xml:space="preserve"> o udzielenie zamówienia publicznego, prowadzone</w:t>
      </w:r>
      <w:r w:rsidR="006A5DF1" w:rsidRPr="00E229F0">
        <w:rPr>
          <w:sz w:val="22"/>
          <w:szCs w:val="22"/>
        </w:rPr>
        <w:t>go</w:t>
      </w:r>
      <w:r w:rsidRPr="00E229F0">
        <w:rPr>
          <w:sz w:val="22"/>
          <w:szCs w:val="22"/>
        </w:rPr>
        <w:t xml:space="preserve"> w trybie </w:t>
      </w:r>
      <w:r w:rsidR="0027358B" w:rsidRPr="00E229F0">
        <w:rPr>
          <w:sz w:val="22"/>
          <w:szCs w:val="22"/>
        </w:rPr>
        <w:t>podstawowy</w:t>
      </w:r>
      <w:r w:rsidR="006E5277" w:rsidRPr="00E229F0">
        <w:rPr>
          <w:sz w:val="22"/>
          <w:szCs w:val="22"/>
        </w:rPr>
        <w:t>m</w:t>
      </w:r>
      <w:r w:rsidR="0027358B" w:rsidRPr="00E229F0">
        <w:rPr>
          <w:sz w:val="22"/>
          <w:szCs w:val="22"/>
        </w:rPr>
        <w:t xml:space="preserve"> bez negocjacji - art. 275 pkt. 1 ustawy Pzp</w:t>
      </w:r>
      <w:r w:rsidRPr="00E229F0">
        <w:rPr>
          <w:b/>
          <w:sz w:val="22"/>
          <w:szCs w:val="22"/>
        </w:rPr>
        <w:t xml:space="preserve"> </w:t>
      </w:r>
      <w:r w:rsidRPr="00E229F0">
        <w:rPr>
          <w:bCs/>
          <w:sz w:val="22"/>
          <w:szCs w:val="22"/>
        </w:rPr>
        <w:t>na</w:t>
      </w:r>
      <w:r w:rsidRPr="00E229F0">
        <w:rPr>
          <w:b/>
          <w:sz w:val="22"/>
          <w:szCs w:val="22"/>
        </w:rPr>
        <w:t xml:space="preserve"> </w:t>
      </w:r>
      <w:r w:rsidR="00E72428" w:rsidRPr="00E229F0">
        <w:rPr>
          <w:bCs/>
          <w:sz w:val="22"/>
          <w:szCs w:val="22"/>
        </w:rPr>
        <w:t>”</w:t>
      </w:r>
      <w:r w:rsidR="0027358B" w:rsidRPr="00E229F0">
        <w:rPr>
          <w:b/>
          <w:bCs/>
          <w:sz w:val="22"/>
          <w:szCs w:val="22"/>
        </w:rPr>
        <w:t>Dostawa kabli do zapisu EKG, kabli do pomiaru saturacji, mankietów do pomiaru RR dla Szpitala Wojewódzkiego w Poznaniu</w:t>
      </w:r>
      <w:r w:rsidR="00E72428" w:rsidRPr="00E229F0">
        <w:rPr>
          <w:bCs/>
          <w:sz w:val="22"/>
          <w:szCs w:val="22"/>
        </w:rPr>
        <w:t>”</w:t>
      </w:r>
      <w:r w:rsidRPr="00E229F0">
        <w:rPr>
          <w:b/>
          <w:sz w:val="22"/>
          <w:szCs w:val="22"/>
        </w:rPr>
        <w:t xml:space="preserve"> </w:t>
      </w:r>
      <w:r w:rsidRPr="00E229F0">
        <w:rPr>
          <w:bCs/>
          <w:sz w:val="22"/>
          <w:szCs w:val="22"/>
        </w:rPr>
        <w:t>– znak sprawy</w:t>
      </w:r>
      <w:r w:rsidRPr="00E229F0">
        <w:rPr>
          <w:b/>
          <w:sz w:val="22"/>
          <w:szCs w:val="22"/>
        </w:rPr>
        <w:t xml:space="preserve"> </w:t>
      </w:r>
      <w:r w:rsidR="0027358B" w:rsidRPr="00E229F0">
        <w:rPr>
          <w:b/>
          <w:sz w:val="22"/>
          <w:szCs w:val="22"/>
        </w:rPr>
        <w:t>SZW/DZP/54/2021</w:t>
      </w:r>
      <w:r w:rsidRPr="00E229F0">
        <w:rPr>
          <w:b/>
          <w:sz w:val="22"/>
          <w:szCs w:val="22"/>
        </w:rPr>
        <w:t>.</w:t>
      </w:r>
    </w:p>
    <w:p w14:paraId="313E2C43" w14:textId="77777777" w:rsidR="006E5277" w:rsidRPr="00E229F0" w:rsidRDefault="006E5277" w:rsidP="006E5277">
      <w:pPr>
        <w:jc w:val="both"/>
        <w:rPr>
          <w:sz w:val="22"/>
          <w:szCs w:val="22"/>
        </w:rPr>
      </w:pPr>
    </w:p>
    <w:p w14:paraId="6812865A" w14:textId="0A365AD4" w:rsidR="0012774F" w:rsidRPr="00E229F0" w:rsidRDefault="00520165" w:rsidP="006E5277">
      <w:pPr>
        <w:jc w:val="both"/>
        <w:rPr>
          <w:sz w:val="22"/>
          <w:szCs w:val="22"/>
        </w:rPr>
      </w:pPr>
      <w:r w:rsidRPr="00E229F0">
        <w:rPr>
          <w:sz w:val="22"/>
          <w:szCs w:val="22"/>
        </w:rPr>
        <w:t xml:space="preserve">Zamawiający, </w:t>
      </w:r>
      <w:r w:rsidR="0027358B" w:rsidRPr="00E229F0">
        <w:rPr>
          <w:b/>
          <w:sz w:val="22"/>
          <w:szCs w:val="22"/>
        </w:rPr>
        <w:t>Szpital Wojewódzki w Poznaniu</w:t>
      </w:r>
      <w:r w:rsidR="006E5277" w:rsidRPr="00E229F0">
        <w:rPr>
          <w:b/>
          <w:sz w:val="22"/>
          <w:szCs w:val="22"/>
        </w:rPr>
        <w:t xml:space="preserve">, </w:t>
      </w:r>
      <w:r w:rsidR="0027358B" w:rsidRPr="00E229F0">
        <w:rPr>
          <w:b/>
          <w:sz w:val="22"/>
          <w:szCs w:val="22"/>
        </w:rPr>
        <w:t>Dział Zamówień Publicznych</w:t>
      </w:r>
      <w:r w:rsidRPr="00E229F0">
        <w:rPr>
          <w:sz w:val="22"/>
          <w:szCs w:val="22"/>
        </w:rPr>
        <w:t xml:space="preserve">, działając na podstawie art. </w:t>
      </w:r>
      <w:r w:rsidR="00E74BC3" w:rsidRPr="00E229F0">
        <w:rPr>
          <w:sz w:val="22"/>
          <w:szCs w:val="22"/>
        </w:rPr>
        <w:t>284</w:t>
      </w:r>
      <w:r w:rsidRPr="00E229F0">
        <w:rPr>
          <w:sz w:val="22"/>
          <w:szCs w:val="22"/>
        </w:rPr>
        <w:t xml:space="preserve"> ust. </w:t>
      </w:r>
      <w:r w:rsidR="0029606A" w:rsidRPr="00E229F0">
        <w:rPr>
          <w:sz w:val="22"/>
          <w:szCs w:val="22"/>
        </w:rPr>
        <w:t>6</w:t>
      </w:r>
      <w:r w:rsidRPr="00E229F0">
        <w:rPr>
          <w:sz w:val="22"/>
          <w:szCs w:val="22"/>
        </w:rPr>
        <w:t xml:space="preserve"> ustawy z dnia </w:t>
      </w:r>
      <w:r w:rsidR="0029606A" w:rsidRPr="00E229F0">
        <w:rPr>
          <w:sz w:val="22"/>
          <w:szCs w:val="22"/>
        </w:rPr>
        <w:t>11</w:t>
      </w:r>
      <w:r w:rsidRPr="00E229F0">
        <w:rPr>
          <w:sz w:val="22"/>
          <w:szCs w:val="22"/>
        </w:rPr>
        <w:t xml:space="preserve"> </w:t>
      </w:r>
      <w:r w:rsidR="0029606A" w:rsidRPr="00E229F0">
        <w:rPr>
          <w:sz w:val="22"/>
          <w:szCs w:val="22"/>
        </w:rPr>
        <w:t xml:space="preserve">września </w:t>
      </w:r>
      <w:r w:rsidRPr="00E229F0">
        <w:rPr>
          <w:sz w:val="22"/>
          <w:szCs w:val="22"/>
        </w:rPr>
        <w:t>20</w:t>
      </w:r>
      <w:r w:rsidR="0029606A" w:rsidRPr="00E229F0">
        <w:rPr>
          <w:sz w:val="22"/>
          <w:szCs w:val="22"/>
        </w:rPr>
        <w:t>19</w:t>
      </w:r>
      <w:r w:rsidRPr="00E229F0">
        <w:rPr>
          <w:sz w:val="22"/>
          <w:szCs w:val="22"/>
        </w:rPr>
        <w:t xml:space="preserve"> r</w:t>
      </w:r>
      <w:r w:rsidR="0029606A" w:rsidRPr="00E229F0">
        <w:rPr>
          <w:sz w:val="22"/>
          <w:szCs w:val="22"/>
        </w:rPr>
        <w:t>.</w:t>
      </w:r>
      <w:r w:rsidRPr="00E229F0">
        <w:rPr>
          <w:sz w:val="22"/>
          <w:szCs w:val="22"/>
        </w:rPr>
        <w:t xml:space="preserve"> Prawo </w:t>
      </w:r>
      <w:r w:rsidR="0029606A" w:rsidRPr="00E229F0">
        <w:rPr>
          <w:sz w:val="22"/>
          <w:szCs w:val="22"/>
        </w:rPr>
        <w:t>z</w:t>
      </w:r>
      <w:r w:rsidRPr="00E229F0">
        <w:rPr>
          <w:sz w:val="22"/>
          <w:szCs w:val="22"/>
        </w:rPr>
        <w:t xml:space="preserve">amówień </w:t>
      </w:r>
      <w:r w:rsidR="0029606A" w:rsidRPr="00E229F0">
        <w:rPr>
          <w:sz w:val="22"/>
          <w:szCs w:val="22"/>
        </w:rPr>
        <w:t>p</w:t>
      </w:r>
      <w:r w:rsidRPr="00E229F0">
        <w:rPr>
          <w:sz w:val="22"/>
          <w:szCs w:val="22"/>
        </w:rPr>
        <w:t xml:space="preserve">ublicznych </w:t>
      </w:r>
      <w:r w:rsidR="0027358B" w:rsidRPr="00E229F0">
        <w:rPr>
          <w:sz w:val="22"/>
          <w:szCs w:val="22"/>
        </w:rPr>
        <w:t>(t.j. Dz.U. z 2021r. poz. 1129)</w:t>
      </w:r>
      <w:r w:rsidR="00BE7BFD" w:rsidRPr="00E229F0">
        <w:rPr>
          <w:sz w:val="22"/>
          <w:szCs w:val="22"/>
        </w:rPr>
        <w:t xml:space="preserve">, </w:t>
      </w:r>
      <w:r w:rsidR="00E74BC3" w:rsidRPr="00E229F0">
        <w:rPr>
          <w:sz w:val="22"/>
          <w:szCs w:val="22"/>
        </w:rPr>
        <w:t>udostępnia</w:t>
      </w:r>
      <w:r w:rsidR="00BE7BFD" w:rsidRPr="00E229F0">
        <w:rPr>
          <w:sz w:val="22"/>
          <w:szCs w:val="22"/>
        </w:rPr>
        <w:t xml:space="preserve"> poniżej treść zapytań do S</w:t>
      </w:r>
      <w:r w:rsidR="0012774F" w:rsidRPr="00E229F0">
        <w:rPr>
          <w:sz w:val="22"/>
          <w:szCs w:val="22"/>
        </w:rPr>
        <w:t>pecyfikacji Warunków Zamówienia (</w:t>
      </w:r>
      <w:r w:rsidR="0012774F" w:rsidRPr="00E229F0">
        <w:rPr>
          <w:sz w:val="22"/>
          <w:szCs w:val="22"/>
          <w:lang w:eastAsia="ar-SA"/>
        </w:rPr>
        <w:t>zwanej dalej</w:t>
      </w:r>
      <w:r w:rsidR="0012774F" w:rsidRPr="00E229F0">
        <w:rPr>
          <w:b/>
          <w:sz w:val="22"/>
          <w:szCs w:val="22"/>
          <w:lang w:eastAsia="ar-SA"/>
        </w:rPr>
        <w:t xml:space="preserve"> </w:t>
      </w:r>
      <w:r w:rsidR="0012774F" w:rsidRPr="00E229F0">
        <w:rPr>
          <w:bCs/>
          <w:sz w:val="22"/>
          <w:szCs w:val="22"/>
          <w:lang w:eastAsia="ar-SA"/>
        </w:rPr>
        <w:t>”SWZ”)</w:t>
      </w:r>
      <w:r w:rsidR="00E74BC3" w:rsidRPr="00E229F0">
        <w:rPr>
          <w:bCs/>
          <w:sz w:val="22"/>
          <w:szCs w:val="22"/>
          <w:lang w:eastAsia="ar-SA"/>
        </w:rPr>
        <w:t xml:space="preserve"> </w:t>
      </w:r>
      <w:r w:rsidR="00E74BC3" w:rsidRPr="00E229F0">
        <w:rPr>
          <w:sz w:val="22"/>
          <w:szCs w:val="22"/>
        </w:rPr>
        <w:t>wraz z wyjaśnieniami</w:t>
      </w:r>
      <w:r w:rsidR="0012774F" w:rsidRPr="00E229F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358B" w:rsidRPr="00E229F0" w14:paraId="3AD51336" w14:textId="77777777" w:rsidTr="00286E34">
        <w:tc>
          <w:tcPr>
            <w:tcW w:w="9356" w:type="dxa"/>
            <w:shd w:val="clear" w:color="auto" w:fill="auto"/>
          </w:tcPr>
          <w:p w14:paraId="627A6FCF" w14:textId="77777777" w:rsidR="006E5277" w:rsidRPr="00E229F0" w:rsidRDefault="006E5277" w:rsidP="006E527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5C9FB97" w14:textId="6247404B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1 Pakiet 2 Pozycja 4 W celu dobrania odpowiedniego asortymentu prosimy zamawiającego o podanie informacji o długości czujnika SpO2. Odpowiedź: Zamawiający dopuszcza rozwiązania kompatybilne z danym kardiomonitorem.</w:t>
            </w:r>
          </w:p>
          <w:p w14:paraId="30C57C97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3497131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2 Pakiet 3 Pozycja 5 W celu dobrania odpowiedniego asortymentu, prosimy Zamawiającego o podanie numeru katalogowego lub numeru REF obecnie używanego kabla. Odpowiedź: Zamawiający dopuszcza rozwiązania kompatybilne z danym kardiomonitorem.</w:t>
            </w:r>
          </w:p>
          <w:p w14:paraId="53883174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ADE0203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3 Pakiet 3 Pozycja 6 W celu dobrania odpowiedniego asortymentu, prosimy Zamawiającego o podanie numeru katalogowego lub numeru REF obecnie używanego czujnika. Odpowiedź: Zamawiający dopuszcza rozwiązania kompatybilne z danym kardiomonitorem.</w:t>
            </w:r>
          </w:p>
          <w:p w14:paraId="220002E3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57B711D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4 Pakiet 4 Pozycja 5 W celu dobrania odpowiedniego asortymentu, prosimy Zamawiającego o podanie numeru katalogowego lub numeru REF obecnie używanego kabla. Odpowiedź: Zamawiający dopuszcza rozwiązania kompatybilne z danym kardiomonitorem.</w:t>
            </w:r>
          </w:p>
          <w:p w14:paraId="1BAF5DA6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1A86360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5 Pakiet 4 Pozycja 6 W celu dobrania odpowiedniego asortymentu, prosimy Zamawiającego o podanie numeru katalogowego lub numeru REF obecnie używanego czujnika. Odpowiedź: Zamawiający dopuszcza rozwiązania kompatybilne z danym kardiomonitorem.</w:t>
            </w:r>
          </w:p>
          <w:p w14:paraId="23F92AF3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8F17449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6 Pakiet 6 Pozycja 1 W celu dobrania odpowiedniego asortymentu, prosimy Zamawiającego o podanie numeru katalogowego lub numeru REF obecnie używanego kabla. Odpowiedź: Zamawiający dopuszcza rozwiązania kompatybilne z danym kardiomonitorem.</w:t>
            </w:r>
          </w:p>
          <w:p w14:paraId="5206DD59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C668E73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7 Pakiet 6 Pozycja 2 W celu dobrania odpowiedniego asortymentu, prosimy Zamawiającego o podanie numeru katalogowego lub numeru REF obecnie używanego czujnika. Odpowiedź: Zamawiający dopuszcza rozwiązania kompatybilne z danym kardiomonitorem.</w:t>
            </w:r>
          </w:p>
          <w:p w14:paraId="3573B9E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3B0A585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8 Pakiet 6 Pozycja 3 W celu dobrania odpowiedniego asortymentu, prosimy Zamawiającego o podanie informacji o rodzaju konektora w mankiecie NIBP. Odpowiedź: Zamawiający dopuszcza rozwiązania kompatybilne z danym kardiomonitorem.</w:t>
            </w:r>
          </w:p>
          <w:p w14:paraId="1ACAB2CA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D39B031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9 Pakiet 6 Pozycja 4 W celu dobrania odpowiedniego asortymentu, prosimy Zamawiającego o podanie informacji o rodzaju konektora w mankiecie NIBP. Odpowiedź: Zamawiający dopuszcza rozwiązania kompatybilne z danym kardiomonitorem.</w:t>
            </w:r>
          </w:p>
          <w:p w14:paraId="59294C93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06B7826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10 Pakiet 6 Pozycja 5 W celu dobrania odpowiedniego asortymentu, prosimy Zamawiającego o podanie informacji o rodzaju konektora w mankiecie NIBP. Odpowiedź: Zamawiający dopuszcza rozwiązania kompatybilne z danym kardiomonitorem.</w:t>
            </w:r>
          </w:p>
          <w:p w14:paraId="55ED0DFD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11 Pakiet 7 Pozycja 1 W celu dobrania odpowiedniego asortymentu, prosimy Zamawiającego o podanie numeru katalogowego lub numeru REF obecnie używanego kabla. Odpowiedź: Zamawiający dopuszcza rozwiązania kompatybilne z danym kardiomonitorem.</w:t>
            </w:r>
          </w:p>
          <w:p w14:paraId="023E87F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3F3D006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12 Pakiet 7 Pozycja 2 W celu dobrania odpowiedniego asortymentu, prosimy Zamawiającego o podanie numeru katalogowego lub numeru REF obecnie używanego kabla. Odpowiedź: Zamawiający dopuszcza rozwiązania kompatybilne z danym kardiomonitorem.</w:t>
            </w:r>
          </w:p>
          <w:p w14:paraId="2B804B3A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3D2C0C4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13 Pakiet 7 Pozycja 3 W celu dobrania odpowiedniego asortymentu, prosimy Zamawiającego o podanie numeru katalogowego lub numeru REF obecnie używanego kabla. Odpowiedź: Zamawiający dopuszcza rozwiązania kompatybilne z danym kardiomonitorem.</w:t>
            </w:r>
          </w:p>
          <w:p w14:paraId="773A1117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9AEA328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14 Pakiet 7 Pozycja 4 W celu dobrania odpowiedniego asortymentu, prosimy Zamawiającego o podanie numeru katalogowego lub numeru REF obecnie używanego czujnika. Odpowiedź: Zamawiający dopuszcza rozwiązania kompatybilne z danym kardiomonitorem.</w:t>
            </w:r>
          </w:p>
          <w:p w14:paraId="0BB5FC7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FA421C6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Dotyczy Zadania nr 1 - Kabel </w:t>
            </w:r>
            <w:proofErr w:type="spellStart"/>
            <w:r w:rsidRPr="00E229F0">
              <w:rPr>
                <w:sz w:val="22"/>
                <w:szCs w:val="22"/>
              </w:rPr>
              <w:t>Ekg</w:t>
            </w:r>
            <w:proofErr w:type="spellEnd"/>
            <w:r w:rsidRPr="00E229F0">
              <w:rPr>
                <w:sz w:val="22"/>
                <w:szCs w:val="22"/>
              </w:rPr>
              <w:t xml:space="preserve"> główny</w:t>
            </w:r>
          </w:p>
          <w:p w14:paraId="36B08504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podanie numeru katalogowego aktualnie używanego Kabla </w:t>
            </w:r>
            <w:proofErr w:type="spellStart"/>
            <w:r w:rsidRPr="00E229F0">
              <w:rPr>
                <w:sz w:val="22"/>
                <w:szCs w:val="22"/>
              </w:rPr>
              <w:t>Ekg</w:t>
            </w:r>
            <w:proofErr w:type="spellEnd"/>
            <w:r w:rsidRPr="00E229F0">
              <w:rPr>
                <w:sz w:val="22"/>
                <w:szCs w:val="22"/>
              </w:rPr>
              <w:t xml:space="preserve"> głównego - umożliwi to Wykonawcy prawidłowe dobranie asortymentu. Odpowiedź: Zamawiający dopuszcza rozwiązania kompatybilne z danym kardiomonitorem.</w:t>
            </w:r>
          </w:p>
          <w:p w14:paraId="2CEBCD5C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51A1788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1 - Końcówki kabla EKG 5 odprowadzeń</w:t>
            </w:r>
          </w:p>
          <w:p w14:paraId="450591C0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zakończeń odprowadzeń tj. zatrzaski czy klamra. </w:t>
            </w:r>
          </w:p>
          <w:p w14:paraId="01B54852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Prosimy Zamawiającego o podanie numeru katalogowego aktualnie używanych końcówek kabli EKG 5 odprowadzeniowych - umożliwi to Wykonawcy prawidłowe dobranie asortymentu. Odpowiedź: Zamawiający dopuszcza rozwiązania kompatybilne z danym kardiomonitorem.</w:t>
            </w:r>
          </w:p>
          <w:p w14:paraId="22A435E7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0B496AC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1 - Czujnik SpO2</w:t>
            </w:r>
          </w:p>
          <w:p w14:paraId="7B04EDF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Czy Zamawiający wymaga dostawy czujników długich wpinanych bezpośrednio do kardiomonitora czy krótkich do adapteru / przedłużacza? </w:t>
            </w:r>
          </w:p>
          <w:p w14:paraId="072B1B3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czujnika tj. klips czy </w:t>
            </w:r>
            <w:proofErr w:type="spellStart"/>
            <w:r w:rsidRPr="00E229F0">
              <w:rPr>
                <w:sz w:val="22"/>
                <w:szCs w:val="22"/>
              </w:rPr>
              <w:t>soft</w:t>
            </w:r>
            <w:proofErr w:type="spellEnd"/>
            <w:r w:rsidRPr="00E229F0">
              <w:rPr>
                <w:sz w:val="22"/>
                <w:szCs w:val="22"/>
              </w:rPr>
              <w:t xml:space="preserve"> oraz przeznaczenie tj. dla dorosłych czy pediatryczny.  </w:t>
            </w:r>
          </w:p>
          <w:p w14:paraId="1BC0D7A4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Prosimy Zamawiającego o podanie numeru katalogowego aktualnie używanego czujnika SpO2 - umożliwi to Wykonawcy prawidłowe dobranie asortymentu. Odpowiedź: Zamawiający dopuszcza rozwiązania kompatybilne z danym kardiomonitorem. Zamawiający dopuszcza czujniki długie wpinane bezpośrednio do kardiomonitora oraz czujniki krótkie wraz z adapterem/przedłużaczem. Przeznaczenie dla dorosłych.</w:t>
            </w:r>
          </w:p>
          <w:p w14:paraId="501D784F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59D3E5A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2 - Końcówki kabla EKG 3 odprowadzenia</w:t>
            </w:r>
          </w:p>
          <w:p w14:paraId="4C6DB964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Prosimy Zamawiającego o doprecyzowanie rodzaju zakończeń odprowadzeń tj. zatrzaski czy klamra. Odpowiedź: rodzaj zakończeń - klamra</w:t>
            </w:r>
          </w:p>
          <w:p w14:paraId="087DC533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86E2219" w14:textId="3F9D16BA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2 - Czujnik SpO2</w:t>
            </w:r>
          </w:p>
          <w:p w14:paraId="241EDAB9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Czy Zamawiający wymaga dostawy czujników długich wpinanych bezpośrednio do kardiomonitora czy krótkich do adapteru / przedłużacza? </w:t>
            </w:r>
          </w:p>
          <w:p w14:paraId="4EB9A32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czujnika tj. klips czy </w:t>
            </w:r>
            <w:proofErr w:type="spellStart"/>
            <w:r w:rsidRPr="00E229F0">
              <w:rPr>
                <w:sz w:val="22"/>
                <w:szCs w:val="22"/>
              </w:rPr>
              <w:t>soft</w:t>
            </w:r>
            <w:proofErr w:type="spellEnd"/>
            <w:r w:rsidRPr="00E229F0">
              <w:rPr>
                <w:sz w:val="22"/>
                <w:szCs w:val="22"/>
              </w:rPr>
              <w:t xml:space="preserve"> oraz przeznaczenie tj. dla dorosłych czy pediatryczny.  </w:t>
            </w:r>
          </w:p>
          <w:p w14:paraId="42B5E97D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lastRenderedPageBreak/>
              <w:t xml:space="preserve">Prosimy Zamawiającego o podanie numeru katalogowego aktualnie używanego czujnika SpO2 - umożliwi to Wykonawcy prawidłowe dobranie asortymentu. </w:t>
            </w:r>
          </w:p>
          <w:p w14:paraId="57CB28B7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Prosimy Zamawiającego o wykonanie zdjęcia wtyczki czujnika SpO2 od strony kardiomonitora.  Odpowiedź: Zamawiający dopuszcza rozwiązania kompatybilne z danym kardiomonitorem. Zamawiający dopuszcza czujniki długie wpinane bezpośrednio do kardiomonitora oraz czujniki krótkie wraz z adapterem/przedłużaczem. Przeznaczenie dla dorosłych.</w:t>
            </w:r>
          </w:p>
          <w:p w14:paraId="77E52F32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7E5D930" w14:textId="5C02F105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3 - Końcówki kabla EKG 5 odprowadzeń</w:t>
            </w:r>
          </w:p>
          <w:p w14:paraId="37C9BEB6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Prosimy Zamawiającego o doprecyzowanie rodzaju zakończeń odprowadzeń tj. zatrzaski czy klamra. Odpowiedź: Zamawiający dopuszcza rozwiązania kompatybilne z danym kardiomonitorem.</w:t>
            </w:r>
          </w:p>
          <w:p w14:paraId="60FD1650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1A60F67" w14:textId="2E507DF6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3 - Kabel/adapter do czujnika SpO2</w:t>
            </w:r>
          </w:p>
          <w:p w14:paraId="6AA9C09A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technologii pracy kabla/adapteru do czujnika SpO2 tj. </w:t>
            </w:r>
            <w:proofErr w:type="spellStart"/>
            <w:r w:rsidRPr="00E229F0">
              <w:rPr>
                <w:sz w:val="22"/>
                <w:szCs w:val="22"/>
              </w:rPr>
              <w:t>Nellcor</w:t>
            </w:r>
            <w:proofErr w:type="spellEnd"/>
            <w:r w:rsidRPr="00E229F0">
              <w:rPr>
                <w:sz w:val="22"/>
                <w:szCs w:val="22"/>
              </w:rPr>
              <w:t xml:space="preserve">, </w:t>
            </w:r>
            <w:proofErr w:type="spellStart"/>
            <w:r w:rsidRPr="00E229F0">
              <w:rPr>
                <w:sz w:val="22"/>
                <w:szCs w:val="22"/>
              </w:rPr>
              <w:t>Nellcor</w:t>
            </w:r>
            <w:proofErr w:type="spellEnd"/>
            <w:r w:rsidRPr="00E229F0">
              <w:rPr>
                <w:sz w:val="22"/>
                <w:szCs w:val="22"/>
              </w:rPr>
              <w:t xml:space="preserve"> </w:t>
            </w:r>
            <w:proofErr w:type="spellStart"/>
            <w:r w:rsidRPr="00E229F0">
              <w:rPr>
                <w:sz w:val="22"/>
                <w:szCs w:val="22"/>
              </w:rPr>
              <w:t>OxiMax</w:t>
            </w:r>
            <w:proofErr w:type="spellEnd"/>
            <w:r w:rsidRPr="00E229F0">
              <w:rPr>
                <w:sz w:val="22"/>
                <w:szCs w:val="22"/>
              </w:rPr>
              <w:t xml:space="preserve">, </w:t>
            </w:r>
            <w:proofErr w:type="spellStart"/>
            <w:r w:rsidRPr="00E229F0">
              <w:rPr>
                <w:sz w:val="22"/>
                <w:szCs w:val="22"/>
              </w:rPr>
              <w:t>Masimo</w:t>
            </w:r>
            <w:proofErr w:type="spellEnd"/>
            <w:r w:rsidRPr="00E229F0">
              <w:rPr>
                <w:sz w:val="22"/>
                <w:szCs w:val="22"/>
              </w:rPr>
              <w:t>. Odpowiedź: Zamawiający dopuszcza rozwiązania kompatybilne z danym kardiomonitorem.</w:t>
            </w:r>
          </w:p>
          <w:p w14:paraId="0D4EBA27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048145B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3 - Czujnik SpO2</w:t>
            </w:r>
          </w:p>
          <w:p w14:paraId="0841A4A7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czujnika tj. klips czy </w:t>
            </w:r>
            <w:proofErr w:type="spellStart"/>
            <w:r w:rsidRPr="00E229F0">
              <w:rPr>
                <w:sz w:val="22"/>
                <w:szCs w:val="22"/>
              </w:rPr>
              <w:t>soft</w:t>
            </w:r>
            <w:proofErr w:type="spellEnd"/>
            <w:r w:rsidRPr="00E229F0">
              <w:rPr>
                <w:sz w:val="22"/>
                <w:szCs w:val="22"/>
              </w:rPr>
              <w:t xml:space="preserve"> oraz przeznaczenie tj. dla dorosłych czy pediatryczny.  Odpowiedź: Zamawiający dopuszcza rozwiązania kompatybilne z danym kardiomonitorem. Przeznaczenie dla dorosłych.</w:t>
            </w:r>
          </w:p>
          <w:p w14:paraId="11965DEC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95659FB" w14:textId="684DF3FF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4 - Końcówki kabla EKG 3 odprowadzenia</w:t>
            </w:r>
          </w:p>
          <w:p w14:paraId="60C6DEA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zakończeń odprowadzeń tj. zatrzaski czy klamra. Odpowiedź: Zamawiający dopuszcza rozwiązania kompatybilne z danym kardiomonitorem. </w:t>
            </w:r>
          </w:p>
          <w:p w14:paraId="5521E042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85993A6" w14:textId="509DE9DF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4 - Kabel/adapter do czujnika SpO2</w:t>
            </w:r>
          </w:p>
          <w:p w14:paraId="2F822A5C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technologii pracy kabla/adapteru do czujnika SpO2 tj. </w:t>
            </w:r>
            <w:proofErr w:type="spellStart"/>
            <w:r w:rsidRPr="00E229F0">
              <w:rPr>
                <w:sz w:val="22"/>
                <w:szCs w:val="22"/>
              </w:rPr>
              <w:t>Nellcor</w:t>
            </w:r>
            <w:proofErr w:type="spellEnd"/>
            <w:r w:rsidRPr="00E229F0">
              <w:rPr>
                <w:sz w:val="22"/>
                <w:szCs w:val="22"/>
              </w:rPr>
              <w:t xml:space="preserve">, </w:t>
            </w:r>
            <w:proofErr w:type="spellStart"/>
            <w:r w:rsidRPr="00E229F0">
              <w:rPr>
                <w:sz w:val="22"/>
                <w:szCs w:val="22"/>
              </w:rPr>
              <w:t>Nellcor</w:t>
            </w:r>
            <w:proofErr w:type="spellEnd"/>
            <w:r w:rsidRPr="00E229F0">
              <w:rPr>
                <w:sz w:val="22"/>
                <w:szCs w:val="22"/>
              </w:rPr>
              <w:t xml:space="preserve"> </w:t>
            </w:r>
            <w:proofErr w:type="spellStart"/>
            <w:r w:rsidRPr="00E229F0">
              <w:rPr>
                <w:sz w:val="22"/>
                <w:szCs w:val="22"/>
              </w:rPr>
              <w:t>OxiMax</w:t>
            </w:r>
            <w:proofErr w:type="spellEnd"/>
            <w:r w:rsidRPr="00E229F0">
              <w:rPr>
                <w:sz w:val="22"/>
                <w:szCs w:val="22"/>
              </w:rPr>
              <w:t xml:space="preserve">, </w:t>
            </w:r>
            <w:proofErr w:type="spellStart"/>
            <w:r w:rsidRPr="00E229F0">
              <w:rPr>
                <w:sz w:val="22"/>
                <w:szCs w:val="22"/>
              </w:rPr>
              <w:t>Masimo</w:t>
            </w:r>
            <w:proofErr w:type="spellEnd"/>
            <w:r w:rsidRPr="00E229F0">
              <w:rPr>
                <w:sz w:val="22"/>
                <w:szCs w:val="22"/>
              </w:rPr>
              <w:t xml:space="preserve">. Odpowiedź: Zamawiający dopuszcza rozwiązania kompatybilne z danym kardiomonitorem. </w:t>
            </w:r>
          </w:p>
          <w:p w14:paraId="4F8C2908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F9FEA35" w14:textId="0FA5326D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4 - Czujnik SpO2</w:t>
            </w:r>
          </w:p>
          <w:p w14:paraId="24E8C47A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czujnika tj. klips czy </w:t>
            </w:r>
            <w:proofErr w:type="spellStart"/>
            <w:r w:rsidRPr="00E229F0">
              <w:rPr>
                <w:sz w:val="22"/>
                <w:szCs w:val="22"/>
              </w:rPr>
              <w:t>soft</w:t>
            </w:r>
            <w:proofErr w:type="spellEnd"/>
            <w:r w:rsidRPr="00E229F0">
              <w:rPr>
                <w:sz w:val="22"/>
                <w:szCs w:val="22"/>
              </w:rPr>
              <w:t xml:space="preserve"> oraz przeznaczenie tj. dla dorosłych czy pediatryczny.  Odpowiedź: Zamawiający dopuszcza rozwiązania kompatybilne z danym kardiomonitorem. Przeznaczenie dla dorosłych.</w:t>
            </w:r>
          </w:p>
          <w:p w14:paraId="0DEF4072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0C65244" w14:textId="4F0F02E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4 - Czujnik do pomiaru temperatury powierzchniowej</w:t>
            </w:r>
          </w:p>
          <w:p w14:paraId="234EBB4B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Prosimy Zamawiającego o doprecyzowanie rodzaju czujnika tj. dla dorosłych czy pediatryczny. Odpowiedź: Przeznaczenie dla dorosłych.</w:t>
            </w:r>
          </w:p>
          <w:p w14:paraId="1A05E068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E73F5C1" w14:textId="1C0C2C22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Dotyczy Zadania nr 5 - Kabel </w:t>
            </w:r>
            <w:proofErr w:type="spellStart"/>
            <w:r w:rsidRPr="00E229F0">
              <w:rPr>
                <w:sz w:val="22"/>
                <w:szCs w:val="22"/>
              </w:rPr>
              <w:t>Ekg</w:t>
            </w:r>
            <w:proofErr w:type="spellEnd"/>
            <w:r w:rsidRPr="00E229F0">
              <w:rPr>
                <w:sz w:val="22"/>
                <w:szCs w:val="22"/>
              </w:rPr>
              <w:t xml:space="preserve"> główny</w:t>
            </w:r>
          </w:p>
          <w:p w14:paraId="61A7A7DB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podanie numeru katalogowego aktualnie używanego Kabla </w:t>
            </w:r>
            <w:proofErr w:type="spellStart"/>
            <w:r w:rsidRPr="00E229F0">
              <w:rPr>
                <w:sz w:val="22"/>
                <w:szCs w:val="22"/>
              </w:rPr>
              <w:t>Ekg</w:t>
            </w:r>
            <w:proofErr w:type="spellEnd"/>
            <w:r w:rsidRPr="00E229F0">
              <w:rPr>
                <w:sz w:val="22"/>
                <w:szCs w:val="22"/>
              </w:rPr>
              <w:t xml:space="preserve"> głównego - umożliwi to Wykonawcy prawidłowe dobranie asortymentu. </w:t>
            </w:r>
          </w:p>
          <w:p w14:paraId="77DF65FB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wykonanie zdjęcia wtyczki kabla </w:t>
            </w:r>
            <w:proofErr w:type="spellStart"/>
            <w:r w:rsidRPr="00E229F0">
              <w:rPr>
                <w:sz w:val="22"/>
                <w:szCs w:val="22"/>
              </w:rPr>
              <w:t>Ekg</w:t>
            </w:r>
            <w:proofErr w:type="spellEnd"/>
            <w:r w:rsidRPr="00E229F0">
              <w:rPr>
                <w:sz w:val="22"/>
                <w:szCs w:val="22"/>
              </w:rPr>
              <w:t xml:space="preserve"> głównego od strony kardiomonitora.  Odpowiedź: Zamawiający dopuszcza rozwiązania kompatybilne z danym kardiomonitorem. </w:t>
            </w:r>
          </w:p>
          <w:p w14:paraId="0E49A278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0583DD3" w14:textId="6E7EB744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5 - Końcówki kabla EKG 5 odprowadzeń</w:t>
            </w:r>
          </w:p>
          <w:p w14:paraId="6448BA5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Prosimy Zamawiającego o doprecyzowanie rodzaju zakończeń odprowadzeń tj. zatrzaski czy klamra. Odpowiedź: rodzaj zakończeń - klamra</w:t>
            </w:r>
          </w:p>
          <w:p w14:paraId="55228582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868B281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6 - Kabel SpO2 główny</w:t>
            </w:r>
          </w:p>
          <w:p w14:paraId="5394D661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technologii pracy kabla/adapteru do czujnika SpO2 tj. </w:t>
            </w:r>
            <w:proofErr w:type="spellStart"/>
            <w:r w:rsidRPr="00E229F0">
              <w:rPr>
                <w:sz w:val="22"/>
                <w:szCs w:val="22"/>
              </w:rPr>
              <w:t>Nellcor</w:t>
            </w:r>
            <w:proofErr w:type="spellEnd"/>
            <w:r w:rsidRPr="00E229F0">
              <w:rPr>
                <w:sz w:val="22"/>
                <w:szCs w:val="22"/>
              </w:rPr>
              <w:t xml:space="preserve">, </w:t>
            </w:r>
            <w:proofErr w:type="spellStart"/>
            <w:r w:rsidRPr="00E229F0">
              <w:rPr>
                <w:sz w:val="22"/>
                <w:szCs w:val="22"/>
              </w:rPr>
              <w:t>Masimo</w:t>
            </w:r>
            <w:proofErr w:type="spellEnd"/>
            <w:r w:rsidRPr="00E229F0">
              <w:rPr>
                <w:sz w:val="22"/>
                <w:szCs w:val="22"/>
              </w:rPr>
              <w:t>. Odpowiedź: Zamawiający dopuszcza rozwiązania kompatybilne z danym kardiomonitorem.</w:t>
            </w:r>
          </w:p>
          <w:p w14:paraId="75098FAD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FC64EE3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FF12713" w14:textId="0AD9C77A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lastRenderedPageBreak/>
              <w:t>Dotyczy Zadania nr 6 - Czujnik SpO2</w:t>
            </w:r>
          </w:p>
          <w:p w14:paraId="3174C398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czujnika tj. klips czy </w:t>
            </w:r>
            <w:proofErr w:type="spellStart"/>
            <w:r w:rsidRPr="00E229F0">
              <w:rPr>
                <w:sz w:val="22"/>
                <w:szCs w:val="22"/>
              </w:rPr>
              <w:t>soft</w:t>
            </w:r>
            <w:proofErr w:type="spellEnd"/>
            <w:r w:rsidRPr="00E229F0">
              <w:rPr>
                <w:sz w:val="22"/>
                <w:szCs w:val="22"/>
              </w:rPr>
              <w:t xml:space="preserve"> oraz przeznaczenie tj. dla dorosłych czy pediatryczny.  Odpowiedź: Zamawiający dopuszcza rozwiązania kompatybilne z danym kardiomonitorem. Przeznaczenie dla dorosłych.</w:t>
            </w:r>
          </w:p>
          <w:p w14:paraId="3EAF6B3D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78060D4" w14:textId="55CD43D0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7 - Końcówki kabla EKG 3 odprowadzenia</w:t>
            </w:r>
          </w:p>
          <w:p w14:paraId="430F9136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zakończeń odprowadzeń tj. zatrzaski czy klamra. Odpowiedź: Zamawiający dopuszcza rozwiązania kompatybilne z danym kardiomonitorem. </w:t>
            </w:r>
          </w:p>
          <w:p w14:paraId="430B0B19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742A98C" w14:textId="6AB1D37B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7 - Kabel SpO2 główny</w:t>
            </w:r>
          </w:p>
          <w:p w14:paraId="636F2D09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technologii pracy kabla/adapteru do czujnika SpO2 tj. </w:t>
            </w:r>
            <w:proofErr w:type="spellStart"/>
            <w:r w:rsidRPr="00E229F0">
              <w:rPr>
                <w:sz w:val="22"/>
                <w:szCs w:val="22"/>
              </w:rPr>
              <w:t>Nellcor</w:t>
            </w:r>
            <w:proofErr w:type="spellEnd"/>
            <w:r w:rsidRPr="00E229F0">
              <w:rPr>
                <w:sz w:val="22"/>
                <w:szCs w:val="22"/>
              </w:rPr>
              <w:t xml:space="preserve">, </w:t>
            </w:r>
            <w:proofErr w:type="spellStart"/>
            <w:r w:rsidRPr="00E229F0">
              <w:rPr>
                <w:sz w:val="22"/>
                <w:szCs w:val="22"/>
              </w:rPr>
              <w:t>Masimo</w:t>
            </w:r>
            <w:proofErr w:type="spellEnd"/>
            <w:r w:rsidRPr="00E229F0">
              <w:rPr>
                <w:sz w:val="22"/>
                <w:szCs w:val="22"/>
              </w:rPr>
              <w:t xml:space="preserve">. Odpowiedź: Zamawiający dopuszcza rozwiązania kompatybilne z danym kardiomonitorem. </w:t>
            </w:r>
          </w:p>
          <w:p w14:paraId="6472C2D9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B1F8F8E" w14:textId="19B589C3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7 - Czujnik SpO2</w:t>
            </w:r>
          </w:p>
          <w:p w14:paraId="44D319E5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czujnika tj. klips czy </w:t>
            </w:r>
            <w:proofErr w:type="spellStart"/>
            <w:r w:rsidRPr="00E229F0">
              <w:rPr>
                <w:sz w:val="22"/>
                <w:szCs w:val="22"/>
              </w:rPr>
              <w:t>soft</w:t>
            </w:r>
            <w:proofErr w:type="spellEnd"/>
            <w:r w:rsidRPr="00E229F0">
              <w:rPr>
                <w:sz w:val="22"/>
                <w:szCs w:val="22"/>
              </w:rPr>
              <w:t xml:space="preserve"> oraz przeznaczenie tj. dla dorosłych czy pediatryczny.  Odpowiedź: Zamawiający dopuszcza rozwiązania kompatybilne z danym kardiomonitorem. Przeznaczenie dla dorosłych.</w:t>
            </w:r>
          </w:p>
          <w:p w14:paraId="0D965CE4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19541D3" w14:textId="21A9E3D6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8 - Kabel SpO2 główny</w:t>
            </w:r>
          </w:p>
          <w:p w14:paraId="060B417A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technologii pracy kabla/adapteru do czujnika SpO2 tj. </w:t>
            </w:r>
            <w:proofErr w:type="spellStart"/>
            <w:r w:rsidRPr="00E229F0">
              <w:rPr>
                <w:sz w:val="22"/>
                <w:szCs w:val="22"/>
              </w:rPr>
              <w:t>Nellcor</w:t>
            </w:r>
            <w:proofErr w:type="spellEnd"/>
            <w:r w:rsidRPr="00E229F0">
              <w:rPr>
                <w:sz w:val="22"/>
                <w:szCs w:val="22"/>
              </w:rPr>
              <w:t xml:space="preserve">, </w:t>
            </w:r>
            <w:proofErr w:type="spellStart"/>
            <w:r w:rsidRPr="00E229F0">
              <w:rPr>
                <w:sz w:val="22"/>
                <w:szCs w:val="22"/>
              </w:rPr>
              <w:t>Masimo</w:t>
            </w:r>
            <w:proofErr w:type="spellEnd"/>
            <w:r w:rsidRPr="00E229F0">
              <w:rPr>
                <w:sz w:val="22"/>
                <w:szCs w:val="22"/>
              </w:rPr>
              <w:t xml:space="preserve"> LNCS, </w:t>
            </w:r>
            <w:proofErr w:type="spellStart"/>
            <w:r w:rsidRPr="00E229F0">
              <w:rPr>
                <w:sz w:val="22"/>
                <w:szCs w:val="22"/>
              </w:rPr>
              <w:t>Masimo</w:t>
            </w:r>
            <w:proofErr w:type="spellEnd"/>
            <w:r w:rsidRPr="00E229F0">
              <w:rPr>
                <w:sz w:val="22"/>
                <w:szCs w:val="22"/>
              </w:rPr>
              <w:t xml:space="preserve"> LNOP, </w:t>
            </w:r>
            <w:proofErr w:type="spellStart"/>
            <w:r w:rsidRPr="00E229F0">
              <w:rPr>
                <w:sz w:val="22"/>
                <w:szCs w:val="22"/>
              </w:rPr>
              <w:t>Masimo</w:t>
            </w:r>
            <w:proofErr w:type="spellEnd"/>
            <w:r w:rsidRPr="00E229F0">
              <w:rPr>
                <w:sz w:val="22"/>
                <w:szCs w:val="22"/>
              </w:rPr>
              <w:t xml:space="preserve"> Red LNCS. Odpowiedź: Zamawiający dopuszcza rozwiązania kompatybilne z danym defibrylatorem.</w:t>
            </w:r>
          </w:p>
          <w:p w14:paraId="3605EAC4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8DBA8AD" w14:textId="2E8817CD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Dotyczy Zadania nr 8 - Czujnik SpO2</w:t>
            </w:r>
          </w:p>
          <w:p w14:paraId="1DE3005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Prosimy Zamawiającego o doprecyzowanie rodzaju czujnika tj. klips czy </w:t>
            </w:r>
            <w:proofErr w:type="spellStart"/>
            <w:r w:rsidRPr="00E229F0">
              <w:rPr>
                <w:sz w:val="22"/>
                <w:szCs w:val="22"/>
              </w:rPr>
              <w:t>soft</w:t>
            </w:r>
            <w:proofErr w:type="spellEnd"/>
            <w:r w:rsidRPr="00E229F0">
              <w:rPr>
                <w:sz w:val="22"/>
                <w:szCs w:val="22"/>
              </w:rPr>
              <w:t xml:space="preserve"> oraz przeznaczenie tj. dla dorosłych czy pediatryczny.  Odpowiedź: Zamawiający dopuszcza rozwiązania kompatybilne z danym defibrylatorem. Przeznaczenie dla dorosłych.</w:t>
            </w:r>
          </w:p>
          <w:p w14:paraId="237DC8A5" w14:textId="77777777" w:rsidR="00E229F0" w:rsidRDefault="00E229F0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891D205" w14:textId="13E71783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PYTANIA DOTYCZĄCE PRZEDMIOTU ZAMÓWIENIA</w:t>
            </w:r>
          </w:p>
          <w:p w14:paraId="1F554F41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1 - dotyczy pakietu 3</w:t>
            </w:r>
          </w:p>
          <w:p w14:paraId="26CE4283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Zwracamy się z prośbą o podanie przedziału wagowego dla czujnika SpO2. Odpowiedź: Zamawiający dopuszcza rozwiązania kompatybilne z danym kardiomonitorem. </w:t>
            </w:r>
          </w:p>
          <w:p w14:paraId="51DA6385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228CD8B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2 - dotyczy pakietu 3</w:t>
            </w:r>
          </w:p>
          <w:p w14:paraId="32621A60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Na rynku medycznym pojawia się coraz więcej dystrybutorów, którzy oferują nieoryginalne produkty medyczne, których użycie może spowodować uszkodzenie urządzeń medycznych bądź pokazywać nieprawidłowe parametry życiowe. Czy w związku z tym Zamawiający wymaga oryginalnych produktów zaakceptowanych przez Producenta urządzeń typu kardiomonitor B125 - Firmę GE Healthcare? Odpowiedź: Zamawiający dopuszcza rozwiązania kompatybilne z danym kardiomonitorem. </w:t>
            </w:r>
          </w:p>
          <w:p w14:paraId="789A9649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D845E50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3 - dotyczy pakietu 6</w:t>
            </w:r>
          </w:p>
          <w:p w14:paraId="3A22FD34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Zwracamy się z prośbą o podanie technologii, w której powinien pracować czujnik SpO2. Odpowiedź: Zamawiający dopuszcza rozwiązania kompatybilne z danym kardiomonitorem. </w:t>
            </w:r>
          </w:p>
          <w:p w14:paraId="6B587B12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C7650CF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4 - dotyczy pakietu 6</w:t>
            </w:r>
          </w:p>
          <w:p w14:paraId="2206E500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 xml:space="preserve">Na rynku medycznym pojawia się coraz więcej dystrybutorów, którzy oferują nieoryginalne produkty medyczne, których użycie może spowodować uszkodzenie urządzeń medycznych bądź pokazywać nieprawidłowe parametry życiowe. Czy w związku z tym Zamawiający wymaga oryginalnych produktów zaakceptowanych przez Producenta urządzeń typu kardiomonitor CVSM - Firmę Welch Allyn? Odpowiedź: Zamawiający dopuszcza rozwiązania kompatybilne z danym kardiomonitorem. </w:t>
            </w:r>
          </w:p>
          <w:p w14:paraId="7D8BF5A2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0F3852C" w14:textId="77777777" w:rsidR="006E5277" w:rsidRPr="00E229F0" w:rsidRDefault="006E5277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F6134CF" w14:textId="77777777" w:rsidR="00E229F0" w:rsidRPr="00E229F0" w:rsidRDefault="00E229F0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D5B3060" w14:textId="5F6EF95C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lastRenderedPageBreak/>
              <w:t>PYTANIA DOTYCZĄCE WZORU UMOWY</w:t>
            </w:r>
          </w:p>
          <w:p w14:paraId="2E5BBBB3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03CA05E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Pytanie 1 - dotyczy §11 ust. 2</w:t>
            </w:r>
          </w:p>
          <w:p w14:paraId="00E0DD91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Zwracamy się z prośbą o obniżenie kary umownej do wysokości 1% wartości niezrealizowanego zamówienia za każdy dzień zwłoki. Odpowiedź: zgodnie z wzorem umowy.</w:t>
            </w:r>
          </w:p>
          <w:p w14:paraId="4DA0A59E" w14:textId="77777777" w:rsidR="0027358B" w:rsidRPr="00E229F0" w:rsidRDefault="0027358B" w:rsidP="002F306B">
            <w:pPr>
              <w:tabs>
                <w:tab w:val="left" w:pos="314"/>
              </w:tabs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1.</w:t>
            </w:r>
            <w:r w:rsidRPr="00E229F0">
              <w:rPr>
                <w:sz w:val="22"/>
                <w:szCs w:val="22"/>
              </w:rPr>
              <w:tab/>
              <w:t>Dot. zadania  nr. 8</w:t>
            </w:r>
          </w:p>
          <w:p w14:paraId="26FE831B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Do jakiego typu defibrylatora  Zamawiający wymaga pozycji 1 i 2 w zadaniu nr. 8? (czy do defibrylatora R Series, czy X Series.) Odpowiedź: Do defibrylatora X Series</w:t>
            </w:r>
          </w:p>
          <w:p w14:paraId="0CF8668C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.</w:t>
            </w:r>
          </w:p>
          <w:p w14:paraId="3082C421" w14:textId="77777777" w:rsidR="0027358B" w:rsidRPr="00E229F0" w:rsidRDefault="0027358B" w:rsidP="002F306B">
            <w:pPr>
              <w:tabs>
                <w:tab w:val="left" w:pos="270"/>
              </w:tabs>
              <w:ind w:left="30" w:right="-72"/>
              <w:jc w:val="both"/>
              <w:rPr>
                <w:sz w:val="22"/>
                <w:szCs w:val="22"/>
              </w:rPr>
            </w:pPr>
            <w:r w:rsidRPr="00E229F0">
              <w:rPr>
                <w:sz w:val="22"/>
                <w:szCs w:val="22"/>
              </w:rPr>
              <w:t>2.</w:t>
            </w:r>
            <w:r w:rsidRPr="00E229F0">
              <w:rPr>
                <w:sz w:val="22"/>
                <w:szCs w:val="22"/>
              </w:rPr>
              <w:tab/>
              <w:t xml:space="preserve">Czy zamawiający w celu równoważenia </w:t>
            </w:r>
            <w:proofErr w:type="spellStart"/>
            <w:r w:rsidRPr="00E229F0">
              <w:rPr>
                <w:sz w:val="22"/>
                <w:szCs w:val="22"/>
              </w:rPr>
              <w:t>ryzyk</w:t>
            </w:r>
            <w:proofErr w:type="spellEnd"/>
            <w:r w:rsidRPr="00E229F0">
              <w:rPr>
                <w:sz w:val="22"/>
                <w:szCs w:val="22"/>
              </w:rPr>
              <w:t xml:space="preserve"> stron umowy dopuści 30 dniowy termin płatności? Wymagany 60 dniowy termin jest długi i jego skrócenie pozwoli nam na złożenie korzystniejszej oferty. Odpowiedź: zgodnie z wzorem umowy.</w:t>
            </w:r>
          </w:p>
          <w:p w14:paraId="23AAF377" w14:textId="77777777" w:rsidR="0027358B" w:rsidRPr="00E229F0" w:rsidRDefault="0027358B" w:rsidP="006E527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EDA7626" w14:textId="4D06AD0E" w:rsidR="002F306B" w:rsidRPr="002F306B" w:rsidRDefault="002F306B" w:rsidP="002F30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06B">
              <w:rPr>
                <w:sz w:val="22"/>
                <w:szCs w:val="22"/>
              </w:rPr>
              <w:t>Zadanie 2 – poz. 4 Czujnik Sp02. Czy czujnik ma być wpinany bezpośrednio do monitora czy do kabla przedłużającego?</w:t>
            </w:r>
            <w:r w:rsidRPr="00E229F0">
              <w:rPr>
                <w:sz w:val="22"/>
                <w:szCs w:val="22"/>
              </w:rPr>
              <w:t xml:space="preserve"> </w:t>
            </w:r>
            <w:r w:rsidRPr="00E229F0">
              <w:rPr>
                <w:sz w:val="22"/>
                <w:szCs w:val="22"/>
              </w:rPr>
              <w:t>Odpowiedź:</w:t>
            </w:r>
            <w:r w:rsidRPr="00E229F0">
              <w:rPr>
                <w:sz w:val="22"/>
                <w:szCs w:val="22"/>
              </w:rPr>
              <w:t xml:space="preserve"> </w:t>
            </w:r>
            <w:r w:rsidRPr="002F306B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24754810" w14:textId="696A8AA9" w:rsidR="002F306B" w:rsidRPr="002F306B" w:rsidRDefault="002F306B" w:rsidP="002F30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06B">
              <w:rPr>
                <w:sz w:val="22"/>
                <w:szCs w:val="22"/>
              </w:rPr>
              <w:t xml:space="preserve">Zadanie 4 – poz. 5 i 6  Kabel/adapter do czujnika Sp02 i czujnik Sp02. Prosimy o podanie jaki moduł pomiaru Sp02 posiada Zamawiający w monitorach T5/T8: </w:t>
            </w:r>
            <w:proofErr w:type="spellStart"/>
            <w:r w:rsidRPr="002F306B">
              <w:rPr>
                <w:sz w:val="22"/>
                <w:szCs w:val="22"/>
              </w:rPr>
              <w:t>Nellcor</w:t>
            </w:r>
            <w:proofErr w:type="spellEnd"/>
            <w:r w:rsidRPr="002F306B">
              <w:rPr>
                <w:sz w:val="22"/>
                <w:szCs w:val="22"/>
              </w:rPr>
              <w:t xml:space="preserve">, </w:t>
            </w:r>
            <w:proofErr w:type="spellStart"/>
            <w:r w:rsidRPr="002F306B">
              <w:rPr>
                <w:sz w:val="22"/>
                <w:szCs w:val="22"/>
              </w:rPr>
              <w:t>Nellcor</w:t>
            </w:r>
            <w:proofErr w:type="spellEnd"/>
            <w:r w:rsidRPr="002F306B">
              <w:rPr>
                <w:sz w:val="22"/>
                <w:szCs w:val="22"/>
              </w:rPr>
              <w:t xml:space="preserve"> </w:t>
            </w:r>
            <w:proofErr w:type="spellStart"/>
            <w:r w:rsidRPr="002F306B">
              <w:rPr>
                <w:sz w:val="22"/>
                <w:szCs w:val="22"/>
              </w:rPr>
              <w:t>Oximax</w:t>
            </w:r>
            <w:proofErr w:type="spellEnd"/>
            <w:r w:rsidRPr="002F306B">
              <w:rPr>
                <w:sz w:val="22"/>
                <w:szCs w:val="22"/>
              </w:rPr>
              <w:t xml:space="preserve"> czy </w:t>
            </w:r>
            <w:proofErr w:type="spellStart"/>
            <w:r w:rsidRPr="002F306B">
              <w:rPr>
                <w:sz w:val="22"/>
                <w:szCs w:val="22"/>
              </w:rPr>
              <w:t>Masimo</w:t>
            </w:r>
            <w:proofErr w:type="spellEnd"/>
            <w:r w:rsidRPr="002F306B">
              <w:rPr>
                <w:sz w:val="22"/>
                <w:szCs w:val="22"/>
              </w:rPr>
              <w:t>? Lub prosimy o podanie nr katalogowych obecnie używanego osprzętu?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="00E229F0" w:rsidRPr="00E229F0">
              <w:rPr>
                <w:sz w:val="22"/>
                <w:szCs w:val="22"/>
              </w:rPr>
              <w:t>Odpowiedź: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Pr="002F306B">
              <w:rPr>
                <w:sz w:val="22"/>
                <w:szCs w:val="22"/>
              </w:rPr>
              <w:t xml:space="preserve"> Zamawiający dopuszcza rozwiązania kompatybilne z danym kardiomonitorem.</w:t>
            </w:r>
          </w:p>
          <w:p w14:paraId="1FB1F594" w14:textId="15F74034" w:rsidR="002F306B" w:rsidRPr="002F306B" w:rsidRDefault="002F306B" w:rsidP="002F30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06B">
              <w:rPr>
                <w:sz w:val="22"/>
                <w:szCs w:val="22"/>
              </w:rPr>
              <w:t>Zadanie 4 – poz. 1 i 2 Kabel Sp02 główny i czujnik Sp02. Prosimy o podanie nr katalogowych obecnie używanego osprzętu?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="00E229F0" w:rsidRPr="00E229F0">
              <w:rPr>
                <w:sz w:val="22"/>
                <w:szCs w:val="22"/>
              </w:rPr>
              <w:t>Odpowiedź: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Pr="002F306B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34888D46" w14:textId="40B606D3" w:rsidR="002F306B" w:rsidRPr="002F306B" w:rsidRDefault="002F306B" w:rsidP="002F30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06B">
              <w:rPr>
                <w:sz w:val="22"/>
                <w:szCs w:val="22"/>
              </w:rPr>
              <w:t xml:space="preserve">Zadanie 4 – poz. 3,4,5 Mankiety NIBP. Czy Zamawiający stosuje mankiety ze złączem typu bolec czy </w:t>
            </w:r>
            <w:proofErr w:type="spellStart"/>
            <w:r w:rsidRPr="002F306B">
              <w:rPr>
                <w:sz w:val="22"/>
                <w:szCs w:val="22"/>
              </w:rPr>
              <w:t>FlexiPort</w:t>
            </w:r>
            <w:proofErr w:type="spellEnd"/>
            <w:r w:rsidRPr="002F306B">
              <w:rPr>
                <w:sz w:val="22"/>
                <w:szCs w:val="22"/>
              </w:rPr>
              <w:t>?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="00E229F0" w:rsidRPr="00E229F0">
              <w:rPr>
                <w:sz w:val="22"/>
                <w:szCs w:val="22"/>
              </w:rPr>
              <w:t>Odpowiedź: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Pr="002F306B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295BB4CE" w14:textId="5D7DB869" w:rsidR="002F306B" w:rsidRPr="002F306B" w:rsidRDefault="002F306B" w:rsidP="002F30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06B">
              <w:rPr>
                <w:sz w:val="22"/>
                <w:szCs w:val="22"/>
              </w:rPr>
              <w:t xml:space="preserve">Zadanie 7 – poz. 1 Kabel </w:t>
            </w:r>
            <w:proofErr w:type="spellStart"/>
            <w:r w:rsidRPr="002F306B">
              <w:rPr>
                <w:sz w:val="22"/>
                <w:szCs w:val="22"/>
              </w:rPr>
              <w:t>Ekg</w:t>
            </w:r>
            <w:proofErr w:type="spellEnd"/>
            <w:r w:rsidRPr="002F306B">
              <w:rPr>
                <w:sz w:val="22"/>
                <w:szCs w:val="22"/>
              </w:rPr>
              <w:t xml:space="preserve"> główny. Czy chodzi o kabel typu </w:t>
            </w:r>
            <w:proofErr w:type="spellStart"/>
            <w:r w:rsidRPr="002F306B">
              <w:rPr>
                <w:sz w:val="22"/>
                <w:szCs w:val="22"/>
              </w:rPr>
              <w:t>MutimedPod</w:t>
            </w:r>
            <w:proofErr w:type="spellEnd"/>
            <w:r w:rsidRPr="002F306B">
              <w:rPr>
                <w:sz w:val="22"/>
                <w:szCs w:val="22"/>
              </w:rPr>
              <w:t>?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="00E229F0" w:rsidRPr="00E229F0">
              <w:rPr>
                <w:sz w:val="22"/>
                <w:szCs w:val="22"/>
              </w:rPr>
              <w:t>Odpowiedź:</w:t>
            </w:r>
            <w:r w:rsidR="00E229F0" w:rsidRPr="00E229F0">
              <w:rPr>
                <w:sz w:val="22"/>
                <w:szCs w:val="22"/>
              </w:rPr>
              <w:t xml:space="preserve">  </w:t>
            </w:r>
            <w:r w:rsidRPr="002F306B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6C37D8D1" w14:textId="213D23F0" w:rsidR="002F306B" w:rsidRPr="002F306B" w:rsidRDefault="002F306B" w:rsidP="002F30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06B">
              <w:rPr>
                <w:sz w:val="22"/>
                <w:szCs w:val="22"/>
              </w:rPr>
              <w:t xml:space="preserve"> Zadanie 7 – poz. 3 i 5 Kabel Sp02 </w:t>
            </w:r>
            <w:proofErr w:type="spellStart"/>
            <w:r w:rsidRPr="002F306B">
              <w:rPr>
                <w:sz w:val="22"/>
                <w:szCs w:val="22"/>
              </w:rPr>
              <w:t>głowny</w:t>
            </w:r>
            <w:proofErr w:type="spellEnd"/>
            <w:r w:rsidRPr="002F306B">
              <w:rPr>
                <w:sz w:val="22"/>
                <w:szCs w:val="22"/>
              </w:rPr>
              <w:t xml:space="preserve">, czujnik Sp02. Prosimy o podanie jaki moduł pomiaru Sp02 posiada Zamawiający w monitorach Delta: </w:t>
            </w:r>
            <w:proofErr w:type="spellStart"/>
            <w:r w:rsidRPr="002F306B">
              <w:rPr>
                <w:sz w:val="22"/>
                <w:szCs w:val="22"/>
              </w:rPr>
              <w:t>Nellcor</w:t>
            </w:r>
            <w:proofErr w:type="spellEnd"/>
            <w:r w:rsidRPr="002F306B">
              <w:rPr>
                <w:sz w:val="22"/>
                <w:szCs w:val="22"/>
              </w:rPr>
              <w:t xml:space="preserve">, </w:t>
            </w:r>
            <w:proofErr w:type="spellStart"/>
            <w:r w:rsidRPr="002F306B">
              <w:rPr>
                <w:sz w:val="22"/>
                <w:szCs w:val="22"/>
              </w:rPr>
              <w:t>Nellcor</w:t>
            </w:r>
            <w:proofErr w:type="spellEnd"/>
            <w:r w:rsidRPr="002F306B">
              <w:rPr>
                <w:sz w:val="22"/>
                <w:szCs w:val="22"/>
              </w:rPr>
              <w:t xml:space="preserve"> </w:t>
            </w:r>
            <w:proofErr w:type="spellStart"/>
            <w:r w:rsidRPr="002F306B">
              <w:rPr>
                <w:sz w:val="22"/>
                <w:szCs w:val="22"/>
              </w:rPr>
              <w:t>Oximax</w:t>
            </w:r>
            <w:proofErr w:type="spellEnd"/>
            <w:r w:rsidRPr="002F306B">
              <w:rPr>
                <w:sz w:val="22"/>
                <w:szCs w:val="22"/>
              </w:rPr>
              <w:t xml:space="preserve"> czy </w:t>
            </w:r>
            <w:proofErr w:type="spellStart"/>
            <w:r w:rsidRPr="002F306B">
              <w:rPr>
                <w:sz w:val="22"/>
                <w:szCs w:val="22"/>
              </w:rPr>
              <w:t>Massimo</w:t>
            </w:r>
            <w:proofErr w:type="spellEnd"/>
            <w:r w:rsidRPr="002F306B">
              <w:rPr>
                <w:sz w:val="22"/>
                <w:szCs w:val="22"/>
              </w:rPr>
              <w:t>? lub prosimy o podanie nr katalogowych obecnie używanego osprzętu?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="00E229F0" w:rsidRPr="00E229F0">
              <w:rPr>
                <w:sz w:val="22"/>
                <w:szCs w:val="22"/>
              </w:rPr>
              <w:t>Odpowiedź:</w:t>
            </w:r>
            <w:r w:rsidR="00E229F0" w:rsidRPr="00E229F0">
              <w:rPr>
                <w:sz w:val="22"/>
                <w:szCs w:val="22"/>
              </w:rPr>
              <w:t xml:space="preserve">  </w:t>
            </w:r>
            <w:r w:rsidRPr="002F306B">
              <w:rPr>
                <w:sz w:val="22"/>
                <w:szCs w:val="22"/>
              </w:rPr>
              <w:t xml:space="preserve"> Zamawiający dopuszcza rozwiązania kompatybilne z danym kardiomonitorem.</w:t>
            </w:r>
          </w:p>
          <w:p w14:paraId="6577CA76" w14:textId="6CD323E6" w:rsidR="002F306B" w:rsidRPr="002F306B" w:rsidRDefault="002F306B" w:rsidP="002F30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06B">
              <w:rPr>
                <w:sz w:val="22"/>
                <w:szCs w:val="22"/>
              </w:rPr>
              <w:t xml:space="preserve">Zadanie 8 – poz 1 i 2 Kabel Sp02 główny, czujnik Sp02. Prosimy o podanie jaki moduł pomiaru Sp02 posiada Zamawiający w defibrylatorach Zoll: </w:t>
            </w:r>
            <w:proofErr w:type="spellStart"/>
            <w:r w:rsidRPr="002F306B">
              <w:rPr>
                <w:sz w:val="22"/>
                <w:szCs w:val="22"/>
              </w:rPr>
              <w:t>Nellcor</w:t>
            </w:r>
            <w:proofErr w:type="spellEnd"/>
            <w:r w:rsidRPr="002F306B">
              <w:rPr>
                <w:sz w:val="22"/>
                <w:szCs w:val="22"/>
              </w:rPr>
              <w:t xml:space="preserve">, </w:t>
            </w:r>
            <w:proofErr w:type="spellStart"/>
            <w:r w:rsidRPr="002F306B">
              <w:rPr>
                <w:sz w:val="22"/>
                <w:szCs w:val="22"/>
              </w:rPr>
              <w:t>Nellcor</w:t>
            </w:r>
            <w:proofErr w:type="spellEnd"/>
            <w:r w:rsidRPr="002F306B">
              <w:rPr>
                <w:sz w:val="22"/>
                <w:szCs w:val="22"/>
              </w:rPr>
              <w:t xml:space="preserve"> </w:t>
            </w:r>
            <w:proofErr w:type="spellStart"/>
            <w:r w:rsidRPr="002F306B">
              <w:rPr>
                <w:sz w:val="22"/>
                <w:szCs w:val="22"/>
              </w:rPr>
              <w:t>Oximax</w:t>
            </w:r>
            <w:proofErr w:type="spellEnd"/>
            <w:r w:rsidRPr="002F306B">
              <w:rPr>
                <w:sz w:val="22"/>
                <w:szCs w:val="22"/>
              </w:rPr>
              <w:t xml:space="preserve"> czy </w:t>
            </w:r>
            <w:proofErr w:type="spellStart"/>
            <w:r w:rsidRPr="002F306B">
              <w:rPr>
                <w:sz w:val="22"/>
                <w:szCs w:val="22"/>
              </w:rPr>
              <w:t>Massimo</w:t>
            </w:r>
            <w:proofErr w:type="spellEnd"/>
            <w:r w:rsidRPr="002F306B">
              <w:rPr>
                <w:sz w:val="22"/>
                <w:szCs w:val="22"/>
              </w:rPr>
              <w:t>? lub prosimy o podanie nr katalogowych obecnie używanego osprzętu?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="00E229F0" w:rsidRPr="00E229F0">
              <w:rPr>
                <w:sz w:val="22"/>
                <w:szCs w:val="22"/>
              </w:rPr>
              <w:t>Odpowiedź:</w:t>
            </w:r>
            <w:r w:rsidR="00E229F0" w:rsidRPr="00E229F0">
              <w:rPr>
                <w:sz w:val="22"/>
                <w:szCs w:val="22"/>
              </w:rPr>
              <w:t xml:space="preserve"> </w:t>
            </w:r>
            <w:r w:rsidRPr="002F306B">
              <w:rPr>
                <w:sz w:val="22"/>
                <w:szCs w:val="22"/>
              </w:rPr>
              <w:t xml:space="preserve"> Zamawiający dopuszcza rozwiązania kompatybilne z danym defibrylatorem.</w:t>
            </w:r>
          </w:p>
          <w:p w14:paraId="1866CD0C" w14:textId="719E66A8" w:rsidR="0027358B" w:rsidRPr="00E229F0" w:rsidRDefault="0027358B" w:rsidP="002F306B">
            <w:pPr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393D8469" w14:textId="2E636A32" w:rsidR="006D4AB3" w:rsidRDefault="006D4AB3" w:rsidP="006E5277">
      <w:pPr>
        <w:pStyle w:val="Tekstpodstawowy"/>
        <w:ind w:left="3119" w:firstLine="425"/>
        <w:jc w:val="right"/>
        <w:rPr>
          <w:sz w:val="22"/>
          <w:szCs w:val="22"/>
        </w:rPr>
      </w:pPr>
      <w:r w:rsidRPr="00E229F0">
        <w:rPr>
          <w:sz w:val="22"/>
          <w:szCs w:val="22"/>
        </w:rPr>
        <w:lastRenderedPageBreak/>
        <w:t>Zamawiający</w:t>
      </w:r>
    </w:p>
    <w:p w14:paraId="5AB20DFD" w14:textId="77777777" w:rsidR="00E229F0" w:rsidRDefault="00E229F0" w:rsidP="00E229F0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BCF770D" w14:textId="77777777" w:rsidR="00E229F0" w:rsidRDefault="00E229F0" w:rsidP="00E229F0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1172D40" w14:textId="77777777" w:rsidR="00E229F0" w:rsidRDefault="00E229F0" w:rsidP="00E229F0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36EDC52D" w14:textId="77777777" w:rsidR="00E229F0" w:rsidRPr="00E229F0" w:rsidRDefault="00E229F0" w:rsidP="006E5277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E229F0" w:rsidRPr="00E229F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C0638" w14:textId="77777777" w:rsidR="00731934" w:rsidRDefault="00731934">
      <w:r>
        <w:separator/>
      </w:r>
    </w:p>
  </w:endnote>
  <w:endnote w:type="continuationSeparator" w:id="0">
    <w:p w14:paraId="2735CE55" w14:textId="77777777" w:rsidR="00731934" w:rsidRDefault="00731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862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1EEE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A616C" w14:textId="0CA1426A" w:rsidR="006D4AB3" w:rsidRDefault="00E229F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8150CF" wp14:editId="7325CFC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F4CC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E3851E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C15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F213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EEE881" w14:textId="77777777" w:rsidR="006D4AB3" w:rsidRDefault="006D4AB3">
    <w:pPr>
      <w:pStyle w:val="Stopka"/>
      <w:tabs>
        <w:tab w:val="clear" w:pos="4536"/>
        <w:tab w:val="left" w:pos="6237"/>
      </w:tabs>
    </w:pPr>
  </w:p>
  <w:p w14:paraId="4A5A83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AA052" w14:textId="77777777" w:rsidR="00731934" w:rsidRDefault="00731934">
      <w:r>
        <w:separator/>
      </w:r>
    </w:p>
  </w:footnote>
  <w:footnote w:type="continuationSeparator" w:id="0">
    <w:p w14:paraId="0463504B" w14:textId="77777777" w:rsidR="00731934" w:rsidRDefault="00731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EF33" w14:textId="77777777" w:rsidR="0027358B" w:rsidRDefault="00273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701FE" w14:textId="77777777" w:rsidR="0027358B" w:rsidRDefault="00273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1F384" w14:textId="77777777" w:rsidR="0027358B" w:rsidRDefault="002735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934"/>
    <w:rsid w:val="00031374"/>
    <w:rsid w:val="000A1097"/>
    <w:rsid w:val="000E2A8F"/>
    <w:rsid w:val="0012774F"/>
    <w:rsid w:val="00144B7A"/>
    <w:rsid w:val="00180C6E"/>
    <w:rsid w:val="0027358B"/>
    <w:rsid w:val="0029606A"/>
    <w:rsid w:val="002F306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5277"/>
    <w:rsid w:val="006F3B81"/>
    <w:rsid w:val="00731934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29F0"/>
    <w:rsid w:val="00E2789F"/>
    <w:rsid w:val="00E72428"/>
    <w:rsid w:val="00E74BC3"/>
    <w:rsid w:val="00EA14B3"/>
    <w:rsid w:val="00EA416E"/>
    <w:rsid w:val="00EE69D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E092E"/>
  <w15:chartTrackingRefBased/>
  <w15:docId w15:val="{E7E2377B-712F-4934-BEF4-72C70820D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229F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1857</Words>
  <Characters>12907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2021-10-21T11:18:00Z</cp:lastPrinted>
  <dcterms:created xsi:type="dcterms:W3CDTF">2021-10-21T11:18:00Z</dcterms:created>
  <dcterms:modified xsi:type="dcterms:W3CDTF">2021-10-21T11:18:00Z</dcterms:modified>
</cp:coreProperties>
</file>