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31D" w:rsidRPr="00FA031D" w:rsidRDefault="00FA031D" w:rsidP="00FA031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Komputery przenośne</w:t>
      </w:r>
    </w:p>
    <w:p w:rsidR="00FA031D" w:rsidRPr="00FA031D" w:rsidRDefault="00FA031D" w:rsidP="00FA031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206-537206</w:t>
      </w:r>
    </w:p>
    <w:p w:rsidR="00FA031D" w:rsidRPr="00FA031D" w:rsidRDefault="00FA031D" w:rsidP="00FA031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FA031D" w:rsidRPr="00FA031D" w:rsidRDefault="00FA031D" w:rsidP="00FA031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FA031D" w:rsidRPr="00FA031D" w:rsidRDefault="00FA031D" w:rsidP="00FA031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FA031D" w:rsidRPr="00FA031D" w:rsidRDefault="00FA031D" w:rsidP="00FA031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FA031D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2021/S 182-472999</w:t>
        </w:r>
      </w:hyperlink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FA031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FA031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FA031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sukcesywna dostawę niszczarek dla potrzeb AGH-KC-zp.272-370/21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KC-zp.272-370/21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30213100 Komputery przenośne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sukcesywna dostawa niszczarek dla potrzeb AGH-KC-zp.272-370/21 - opis przedmiotu zamówienia zgodnie z pkt. 4.1. SWZ .</w:t>
      </w:r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18/10/2021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ogłoszenia w Dz.Urz. UE – OJ/S: </w:t>
      </w:r>
      <w:hyperlink r:id="rId8" w:history="1">
        <w:r w:rsidRPr="00FA031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2021/S 182-472999</w:t>
        </w:r>
      </w:hyperlink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A031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VII: Zmiany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okres, w którym oferent będzie związany ofertą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16/01/2022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okres, w którym oferent będzie związany ofertą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16/01/2022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19/10/2021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25/10/2021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19/10/2021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25/10/2021</w:t>
      </w:r>
    </w:p>
    <w:p w:rsidR="00FA031D" w:rsidRPr="00FA031D" w:rsidRDefault="00FA031D" w:rsidP="00FA031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:rsidR="00FA031D" w:rsidRPr="00FA031D" w:rsidRDefault="00FA031D" w:rsidP="00FA031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A031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FA031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B766C4" w:rsidRDefault="00B766C4">
      <w:bookmarkStart w:id="0" w:name="_GoBack"/>
      <w:bookmarkEnd w:id="0"/>
    </w:p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51"/>
    <w:rsid w:val="001235A5"/>
    <w:rsid w:val="00B766C4"/>
    <w:rsid w:val="00F03D51"/>
    <w:rsid w:val="00FA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25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27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057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47099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3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8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384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945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96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864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92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41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81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02480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1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8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41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6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6729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88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316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63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865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983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23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8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389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916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455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502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00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04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0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934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53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9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07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10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70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10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310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2999-2021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472999-2021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ogłoszenie zmian 2 .docx</Template>
  <TotalTime>0</TotalTime>
  <Pages>2</Pages>
  <Words>326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2021-10-22T07:41:00Z</dcterms:created>
  <dcterms:modified xsi:type="dcterms:W3CDTF">2021-10-22T07:41:00Z</dcterms:modified>
</cp:coreProperties>
</file>