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B59D2" w:rsidP="004F079B">
      <w:pPr>
        <w:spacing w:after="240"/>
        <w:jc w:val="right"/>
        <w:rPr>
          <w:sz w:val="22"/>
          <w:szCs w:val="22"/>
        </w:rPr>
      </w:pPr>
      <w:r w:rsidRPr="001B59D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B59D2">
        <w:rPr>
          <w:sz w:val="22"/>
          <w:szCs w:val="22"/>
        </w:rPr>
        <w:t>2021-10-25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B59D2" w:rsidRPr="001B59D2" w:rsidRDefault="001B59D2">
      <w:pPr>
        <w:rPr>
          <w:b/>
          <w:bCs/>
          <w:sz w:val="22"/>
          <w:szCs w:val="22"/>
        </w:rPr>
      </w:pPr>
      <w:r w:rsidRPr="001B59D2">
        <w:rPr>
          <w:b/>
          <w:bCs/>
          <w:sz w:val="22"/>
          <w:szCs w:val="22"/>
        </w:rPr>
        <w:t>Politechnika Krakowska im. Tadeusza Kościuszki</w:t>
      </w:r>
    </w:p>
    <w:p w:rsidR="00F16C50" w:rsidRPr="00D91931" w:rsidRDefault="001B59D2">
      <w:pPr>
        <w:rPr>
          <w:b/>
          <w:bCs/>
          <w:sz w:val="22"/>
          <w:szCs w:val="22"/>
        </w:rPr>
      </w:pPr>
      <w:r w:rsidRPr="001B59D2">
        <w:rPr>
          <w:b/>
          <w:bCs/>
          <w:sz w:val="22"/>
          <w:szCs w:val="22"/>
        </w:rPr>
        <w:t>Dział Zamówień Publicznych</w:t>
      </w:r>
    </w:p>
    <w:p w:rsidR="00F16C50" w:rsidRPr="00BD5546" w:rsidRDefault="001B59D2">
      <w:pPr>
        <w:rPr>
          <w:sz w:val="22"/>
          <w:szCs w:val="22"/>
        </w:rPr>
      </w:pPr>
      <w:r w:rsidRPr="001B59D2">
        <w:rPr>
          <w:sz w:val="22"/>
          <w:szCs w:val="22"/>
        </w:rPr>
        <w:t>ul. Warszawska 24</w:t>
      </w:r>
      <w:r w:rsidR="00F16C50" w:rsidRPr="00BD5546">
        <w:rPr>
          <w:sz w:val="22"/>
          <w:szCs w:val="22"/>
        </w:rPr>
        <w:t xml:space="preserve"> </w:t>
      </w:r>
      <w:r w:rsidRPr="001B59D2">
        <w:rPr>
          <w:sz w:val="22"/>
          <w:szCs w:val="22"/>
        </w:rPr>
        <w:t>W-9/110,</w:t>
      </w:r>
    </w:p>
    <w:p w:rsidR="00F16C50" w:rsidRPr="00BD5546" w:rsidRDefault="001B59D2">
      <w:pPr>
        <w:rPr>
          <w:sz w:val="22"/>
          <w:szCs w:val="22"/>
        </w:rPr>
      </w:pPr>
      <w:r w:rsidRPr="001B59D2">
        <w:rPr>
          <w:sz w:val="22"/>
          <w:szCs w:val="22"/>
        </w:rPr>
        <w:t>31-155</w:t>
      </w:r>
      <w:r w:rsidR="00F16C50" w:rsidRPr="00BD5546">
        <w:rPr>
          <w:sz w:val="22"/>
          <w:szCs w:val="22"/>
        </w:rPr>
        <w:t xml:space="preserve"> </w:t>
      </w:r>
      <w:r w:rsidR="00464442" w:rsidRPr="001B59D2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B59D2" w:rsidRPr="00607F9B" w:rsidTr="00464442">
        <w:trPr>
          <w:trHeight w:val="638"/>
        </w:trPr>
        <w:tc>
          <w:tcPr>
            <w:tcW w:w="1023" w:type="dxa"/>
            <w:shd w:val="clear" w:color="auto" w:fill="auto"/>
          </w:tcPr>
          <w:p w:rsidR="001B59D2" w:rsidRPr="00607F9B" w:rsidRDefault="001B59D2" w:rsidP="00420B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265" w:type="dxa"/>
            <w:shd w:val="clear" w:color="auto" w:fill="auto"/>
          </w:tcPr>
          <w:p w:rsidR="001B59D2" w:rsidRPr="00607F9B" w:rsidRDefault="001B59D2" w:rsidP="00420B0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</w:t>
            </w:r>
            <w:r w:rsidR="00464442">
              <w:rPr>
                <w:sz w:val="22"/>
                <w:szCs w:val="22"/>
              </w:rPr>
              <w:t xml:space="preserve"> pn. </w:t>
            </w:r>
            <w:r w:rsidRPr="001B59D2">
              <w:rPr>
                <w:b/>
                <w:bCs/>
                <w:sz w:val="22"/>
                <w:szCs w:val="22"/>
              </w:rPr>
              <w:t>Dostawa maszyny do testów wytrzymałościowych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59D2">
              <w:rPr>
                <w:b/>
                <w:sz w:val="22"/>
                <w:szCs w:val="22"/>
              </w:rPr>
              <w:t>KA-2/093/2021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1B59D2" w:rsidRPr="001B59D2" w:rsidRDefault="00464442" w:rsidP="00464442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464442">
        <w:rPr>
          <w:rFonts w:ascii="Times New Roman" w:hAnsi="Times New Roman"/>
          <w:szCs w:val="22"/>
        </w:rPr>
        <w:t>Zamawiający, działając na podstawie art. 284 ust. 3 ustawy z dnia 11 września 2019 r. Prawo zamówień publicznych (</w:t>
      </w:r>
      <w:proofErr w:type="spellStart"/>
      <w:r w:rsidRPr="00464442">
        <w:rPr>
          <w:rFonts w:ascii="Times New Roman" w:hAnsi="Times New Roman"/>
          <w:szCs w:val="22"/>
        </w:rPr>
        <w:t>t.j</w:t>
      </w:r>
      <w:proofErr w:type="spellEnd"/>
      <w:r w:rsidRPr="00464442">
        <w:rPr>
          <w:rFonts w:ascii="Times New Roman" w:hAnsi="Times New Roman"/>
          <w:szCs w:val="22"/>
        </w:rPr>
        <w:t>. Dz.U. z 2021r. poz. 1129), w związku z czasem potrzebnym na opracowanie odpowiedzi na pytania do SWZ które wpłynęły w postępowaniu, informuje 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B59D2" w:rsidRPr="001B59D2">
        <w:rPr>
          <w:rFonts w:ascii="Times New Roman" w:hAnsi="Times New Roman"/>
          <w:b/>
          <w:szCs w:val="22"/>
        </w:rPr>
        <w:t>2021-10-27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B59D2" w:rsidRPr="001B59D2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B59D2" w:rsidRPr="001B59D2">
        <w:rPr>
          <w:rFonts w:ascii="Times New Roman" w:hAnsi="Times New Roman"/>
          <w:b/>
          <w:szCs w:val="22"/>
        </w:rPr>
        <w:t>2021-10-29</w:t>
      </w:r>
      <w:r w:rsidR="008365E9">
        <w:rPr>
          <w:rFonts w:ascii="Times New Roman" w:hAnsi="Times New Roman"/>
          <w:szCs w:val="22"/>
        </w:rPr>
        <w:t xml:space="preserve"> godz. </w:t>
      </w:r>
      <w:r w:rsidR="001B59D2" w:rsidRPr="001B59D2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B59D2" w:rsidRPr="001B59D2">
        <w:rPr>
          <w:rFonts w:ascii="Times New Roman" w:hAnsi="Times New Roman"/>
          <w:b/>
          <w:szCs w:val="22"/>
        </w:rPr>
        <w:t>2021-10-27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B59D2" w:rsidRPr="001B59D2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B59D2" w:rsidRPr="001B59D2">
        <w:rPr>
          <w:rFonts w:ascii="Times New Roman" w:hAnsi="Times New Roman"/>
          <w:b/>
          <w:szCs w:val="22"/>
        </w:rPr>
        <w:t>2021-10-29</w:t>
      </w:r>
      <w:r w:rsidR="008365E9">
        <w:rPr>
          <w:rFonts w:ascii="Times New Roman" w:hAnsi="Times New Roman"/>
          <w:szCs w:val="22"/>
        </w:rPr>
        <w:t xml:space="preserve"> godz. </w:t>
      </w:r>
      <w:r w:rsidR="001B59D2" w:rsidRPr="001B59D2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464442" w:rsidP="00464442">
      <w:pPr>
        <w:spacing w:line="360" w:lineRule="auto"/>
        <w:ind w:left="6231" w:firstLine="141"/>
        <w:rPr>
          <w:sz w:val="22"/>
          <w:szCs w:val="22"/>
        </w:rPr>
      </w:pPr>
      <w:r>
        <w:rPr>
          <w:sz w:val="22"/>
          <w:szCs w:val="22"/>
        </w:rPr>
        <w:t>ZAMAWIAJĄCY</w:t>
      </w: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1AB7" w:rsidRDefault="00491AB7">
      <w:r>
        <w:separator/>
      </w:r>
    </w:p>
  </w:endnote>
  <w:endnote w:type="continuationSeparator" w:id="0">
    <w:p w:rsidR="00491AB7" w:rsidRDefault="00491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1AB7" w:rsidRDefault="00491AB7">
      <w:r>
        <w:separator/>
      </w:r>
    </w:p>
  </w:footnote>
  <w:footnote w:type="continuationSeparator" w:id="0">
    <w:p w:rsidR="00491AB7" w:rsidRDefault="00491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1AB7"/>
    <w:rsid w:val="00136AEA"/>
    <w:rsid w:val="0015679F"/>
    <w:rsid w:val="001B59D2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4442"/>
    <w:rsid w:val="0046562F"/>
    <w:rsid w:val="00491AB7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4C887"/>
  <w15:chartTrackingRefBased/>
  <w15:docId w15:val="{DD6F9486-7D83-4222-B93D-67387F4B0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3</cp:revision>
  <cp:lastPrinted>2021-10-25T08:26:00Z</cp:lastPrinted>
  <dcterms:created xsi:type="dcterms:W3CDTF">2021-10-25T08:24:00Z</dcterms:created>
  <dcterms:modified xsi:type="dcterms:W3CDTF">2021-10-25T08:27:00Z</dcterms:modified>
</cp:coreProperties>
</file>