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  <w:r>
        <w:rPr>
          <w:noProof/>
        </w:rPr>
        <w:drawing>
          <wp:inline distT="0" distB="0" distL="0" distR="0" wp14:anchorId="17B7C768" wp14:editId="1A192B37">
            <wp:extent cx="5760720" cy="737870"/>
            <wp:effectExtent l="0" t="0" r="0" b="508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607D42">
        <w:rPr>
          <w:rFonts w:ascii="Times New Roman" w:hAnsi="Times New Roman" w:cs="Times New Roman"/>
        </w:rPr>
        <w:t>6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ED01AB" w:rsidRPr="00C954C6" w:rsidRDefault="00520174" w:rsidP="005A54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607D42" w:rsidRPr="00607D42">
        <w:rPr>
          <w:rFonts w:ascii="Times New Roman" w:hAnsi="Times New Roman" w:cs="Times New Roman"/>
          <w:b/>
          <w:bCs/>
        </w:rPr>
        <w:t>zakup  systemu informatycznego wspomagającego Uniwersytet im. A. Mickiewicza w Poznaniu w przygotowywaniu, zarządzaniu oraz analizowaniu programów studiów wraz z utrzymaniem, asystą techniczną i szkoleniami</w:t>
      </w: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07D42">
      <w:rPr>
        <w:rFonts w:ascii="Arial" w:hAnsi="Arial" w:cs="Arial"/>
        <w:i/>
        <w:sz w:val="20"/>
        <w:szCs w:val="20"/>
      </w:rPr>
      <w:t>1305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46E0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30C24-2EFA-4004-A1AC-300C1D5F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2017-06-27T12:07:00Z</cp:lastPrinted>
  <dcterms:created xsi:type="dcterms:W3CDTF">2021-10-13T07:59:00Z</dcterms:created>
  <dcterms:modified xsi:type="dcterms:W3CDTF">2021-10-26T11:29:00Z</dcterms:modified>
</cp:coreProperties>
</file>