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2153" w:rsidRDefault="00432153" w:rsidP="007D296A">
      <w:pPr>
        <w:pStyle w:val="Bezodstpw"/>
        <w:rPr>
          <w:b/>
        </w:rPr>
      </w:pPr>
      <w:r w:rsidRPr="00C924A0">
        <w:rPr>
          <w:noProof/>
          <w:lang w:eastAsia="pl-PL"/>
        </w:rPr>
        <w:drawing>
          <wp:inline distT="0" distB="0" distL="0" distR="0" wp14:anchorId="1AFE21EA" wp14:editId="2267D1D2">
            <wp:extent cx="5712332" cy="749419"/>
            <wp:effectExtent l="0" t="0" r="3175" b="0"/>
            <wp:docPr id="3" name="Obraz 3"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Obraz 3" title="FE_POWER_poziom_pl-1_rgb"/>
                    <pic:cNvPicPr/>
                  </pic:nvPicPr>
                  <pic:blipFill>
                    <a:blip r:embed="rId7">
                      <a:extLst>
                        <a:ext uri="{28A0092B-C50C-407E-A947-70E740481C1C}">
                          <a14:useLocalDpi xmlns:a14="http://schemas.microsoft.com/office/drawing/2010/main" val="0"/>
                        </a:ext>
                      </a:extLst>
                    </a:blip>
                    <a:stretch>
                      <a:fillRect/>
                    </a:stretch>
                  </pic:blipFill>
                  <pic:spPr>
                    <a:xfrm>
                      <a:off x="0" y="0"/>
                      <a:ext cx="5711825" cy="749300"/>
                    </a:xfrm>
                    <a:prstGeom prst="rect">
                      <a:avLst/>
                    </a:prstGeom>
                  </pic:spPr>
                </pic:pic>
              </a:graphicData>
            </a:graphic>
          </wp:inline>
        </w:drawing>
      </w:r>
    </w:p>
    <w:p w:rsidR="00E306FD" w:rsidRDefault="00E306FD" w:rsidP="00E306FD">
      <w:pPr>
        <w:pStyle w:val="Bezodstpw"/>
        <w:jc w:val="right"/>
        <w:rPr>
          <w:b/>
        </w:rPr>
      </w:pPr>
      <w:r>
        <w:rPr>
          <w:b/>
        </w:rPr>
        <w:t>Załącznik</w:t>
      </w:r>
      <w:bookmarkStart w:id="0" w:name="_GoBack"/>
      <w:bookmarkEnd w:id="0"/>
      <w:r>
        <w:rPr>
          <w:b/>
        </w:rPr>
        <w:t xml:space="preserve"> A do SWZ</w:t>
      </w:r>
    </w:p>
    <w:p w:rsidR="00847A76" w:rsidRPr="0056671A" w:rsidRDefault="00CC26FD" w:rsidP="007D296A">
      <w:pPr>
        <w:pStyle w:val="Bezodstpw"/>
        <w:rPr>
          <w:b/>
        </w:rPr>
      </w:pPr>
      <w:r w:rsidRPr="0056671A">
        <w:rPr>
          <w:b/>
        </w:rPr>
        <w:t>Część 1</w:t>
      </w:r>
    </w:p>
    <w:p w:rsidR="00CC26FD" w:rsidRDefault="00CC26FD" w:rsidP="0036387F">
      <w:pPr>
        <w:pStyle w:val="Bezodstpw"/>
        <w:numPr>
          <w:ilvl w:val="0"/>
          <w:numId w:val="3"/>
        </w:numPr>
      </w:pPr>
      <w:r>
        <w:t>Serwer – 1 szt.</w:t>
      </w:r>
    </w:p>
    <w:p w:rsidR="00CC26FD" w:rsidRDefault="00CC26FD" w:rsidP="007D296A">
      <w:pPr>
        <w:pStyle w:val="Bezodstpw"/>
      </w:pPr>
      <w:r>
        <w:t>Obudowa</w:t>
      </w:r>
    </w:p>
    <w:p w:rsidR="00CC26FD" w:rsidRDefault="00CC26FD" w:rsidP="007D296A">
      <w:pPr>
        <w:pStyle w:val="Bezodstpw"/>
      </w:pPr>
      <w:r>
        <w:t xml:space="preserve">Obudowa </w:t>
      </w:r>
      <w:proofErr w:type="spellStart"/>
      <w:r>
        <w:t>Rack</w:t>
      </w:r>
      <w:proofErr w:type="spellEnd"/>
      <w:r>
        <w:t xml:space="preserve"> o wysokości max 1U z możliwością instalacji min. 8 dysków 2,5" wraz z kompletem </w:t>
      </w:r>
    </w:p>
    <w:p w:rsidR="00CC26FD" w:rsidRDefault="00CC26FD" w:rsidP="007D296A">
      <w:pPr>
        <w:pStyle w:val="Bezodstpw"/>
      </w:pPr>
      <w:r>
        <w:t xml:space="preserve">wysuwanych szyn umożliwiających montaż w szafie </w:t>
      </w:r>
      <w:proofErr w:type="spellStart"/>
      <w:r>
        <w:t>rack</w:t>
      </w:r>
      <w:proofErr w:type="spellEnd"/>
      <w:r>
        <w:t xml:space="preserve"> i wysuwanie serwera do celów serwisowych</w:t>
      </w:r>
    </w:p>
    <w:p w:rsidR="00CC26FD" w:rsidRDefault="00CC26FD" w:rsidP="007D296A">
      <w:pPr>
        <w:pStyle w:val="Bezodstpw"/>
      </w:pPr>
      <w:r>
        <w:t>Płyta główna</w:t>
      </w:r>
    </w:p>
    <w:p w:rsidR="00CC26FD" w:rsidRDefault="00CC26FD" w:rsidP="007D296A">
      <w:pPr>
        <w:pStyle w:val="Bezodstpw"/>
      </w:pPr>
      <w:r>
        <w:t xml:space="preserve">Płyta główna z możliwością zainstalowania do dwóch procesorów. Płyta główna musi być </w:t>
      </w:r>
    </w:p>
    <w:p w:rsidR="00CC26FD" w:rsidRDefault="00CC26FD" w:rsidP="007D296A">
      <w:pPr>
        <w:pStyle w:val="Bezodstpw"/>
      </w:pPr>
      <w:r>
        <w:t>zaprojektowana przez producenta serwera i oznaczona jego znakiem firmowym</w:t>
      </w:r>
    </w:p>
    <w:p w:rsidR="00CC26FD" w:rsidRDefault="00CC26FD" w:rsidP="007D296A">
      <w:pPr>
        <w:pStyle w:val="Bezodstpw"/>
      </w:pPr>
      <w:r>
        <w:t>Chipset dedykowany przez producenta procesora do pracy w serwerach dwuprocesorowych</w:t>
      </w:r>
    </w:p>
    <w:p w:rsidR="00CC26FD" w:rsidRDefault="00CC26FD" w:rsidP="007D296A">
      <w:pPr>
        <w:pStyle w:val="Bezodstpw"/>
      </w:pPr>
      <w:r>
        <w:t>Procesor</w:t>
      </w:r>
    </w:p>
    <w:p w:rsidR="00CC26FD" w:rsidRDefault="00CC26FD" w:rsidP="007D296A">
      <w:pPr>
        <w:pStyle w:val="Bezodstpw"/>
      </w:pPr>
      <w:r>
        <w:t xml:space="preserve">Zainstalowany jeden procesor szesnastordzeniowy klasy x86, zaprojektowany do pracy z zaoferowanym serwerem osiągający w teście wydajności </w:t>
      </w:r>
      <w:proofErr w:type="spellStart"/>
      <w:r>
        <w:t>PassMark</w:t>
      </w:r>
      <w:proofErr w:type="spellEnd"/>
      <w:r>
        <w:t xml:space="preserve"> </w:t>
      </w:r>
      <w:proofErr w:type="spellStart"/>
      <w:r>
        <w:t>PerformanceTest</w:t>
      </w:r>
      <w:proofErr w:type="spellEnd"/>
      <w:r>
        <w:t xml:space="preserve"> </w:t>
      </w:r>
    </w:p>
    <w:p w:rsidR="00CC26FD" w:rsidRDefault="00CC26FD" w:rsidP="007D296A">
      <w:pPr>
        <w:pStyle w:val="Bezodstpw"/>
      </w:pPr>
      <w:r>
        <w:t xml:space="preserve">(wynik dostępny: http://www.passmark.com/products/pt.htm) co najmniej wynik 18 200  </w:t>
      </w:r>
    </w:p>
    <w:p w:rsidR="00CC26FD" w:rsidRDefault="00CC26FD" w:rsidP="007D296A">
      <w:pPr>
        <w:pStyle w:val="Bezodstpw"/>
      </w:pPr>
      <w:r>
        <w:t xml:space="preserve">punktów </w:t>
      </w:r>
      <w:proofErr w:type="spellStart"/>
      <w:r>
        <w:t>Passmark</w:t>
      </w:r>
      <w:proofErr w:type="spellEnd"/>
      <w:r>
        <w:t xml:space="preserve"> CPU Mark</w:t>
      </w:r>
    </w:p>
    <w:p w:rsidR="00CC26FD" w:rsidRDefault="00CC26FD" w:rsidP="007D296A">
      <w:pPr>
        <w:pStyle w:val="Bezodstpw"/>
      </w:pPr>
      <w:r>
        <w:t>Pamięć RAMM</w:t>
      </w:r>
    </w:p>
    <w:p w:rsidR="00CC26FD" w:rsidRDefault="00CC26FD" w:rsidP="007D296A">
      <w:pPr>
        <w:pStyle w:val="Bezodstpw"/>
      </w:pPr>
      <w:r>
        <w:t>Minimum 32GB DDR4 RDIMM 3200MT/s, na płycie głównej powinno znajdować się minimum 12 slotów przeznaczone do instalacji pamięci</w:t>
      </w:r>
    </w:p>
    <w:p w:rsidR="00CC26FD" w:rsidRPr="001F5B69" w:rsidRDefault="00CC26FD" w:rsidP="007D296A">
      <w:pPr>
        <w:pStyle w:val="Bezodstpw"/>
        <w:rPr>
          <w:lang w:val="en-US"/>
        </w:rPr>
      </w:pPr>
      <w:proofErr w:type="spellStart"/>
      <w:r w:rsidRPr="001F5B69">
        <w:rPr>
          <w:lang w:val="en-US"/>
        </w:rPr>
        <w:t>Funkcjonalność</w:t>
      </w:r>
      <w:proofErr w:type="spellEnd"/>
      <w:r w:rsidRPr="001F5B69">
        <w:rPr>
          <w:lang w:val="en-US"/>
        </w:rPr>
        <w:t xml:space="preserve"> </w:t>
      </w:r>
      <w:proofErr w:type="spellStart"/>
      <w:r w:rsidRPr="001F5B69">
        <w:rPr>
          <w:lang w:val="en-US"/>
        </w:rPr>
        <w:t>pamięci</w:t>
      </w:r>
      <w:proofErr w:type="spellEnd"/>
    </w:p>
    <w:p w:rsidR="00CC26FD" w:rsidRPr="00CC26FD" w:rsidRDefault="00CC26FD" w:rsidP="007D296A">
      <w:pPr>
        <w:pStyle w:val="Bezodstpw"/>
        <w:rPr>
          <w:lang w:val="en-US"/>
        </w:rPr>
      </w:pPr>
      <w:r w:rsidRPr="00CC26FD">
        <w:rPr>
          <w:lang w:val="en-US"/>
        </w:rPr>
        <w:t xml:space="preserve">Memory Rank Sparing, Memory Mirror, Failed DIMM isolation, Memory Address Parity Protection, </w:t>
      </w:r>
    </w:p>
    <w:p w:rsidR="00CC26FD" w:rsidRDefault="00CC26FD" w:rsidP="007D296A">
      <w:pPr>
        <w:pStyle w:val="Bezodstpw"/>
      </w:pPr>
      <w:r>
        <w:t xml:space="preserve">Memory </w:t>
      </w:r>
      <w:proofErr w:type="spellStart"/>
      <w:r>
        <w:t>Thermal</w:t>
      </w:r>
      <w:proofErr w:type="spellEnd"/>
      <w:r>
        <w:t xml:space="preserve"> </w:t>
      </w:r>
      <w:proofErr w:type="spellStart"/>
      <w:r>
        <w:t>Throttling</w:t>
      </w:r>
      <w:proofErr w:type="spellEnd"/>
    </w:p>
    <w:p w:rsidR="00CC26FD" w:rsidRDefault="00CC26FD" w:rsidP="007D296A">
      <w:pPr>
        <w:pStyle w:val="Bezodstpw"/>
      </w:pPr>
      <w:r>
        <w:t>Wbudowane min. dwa interfejsy sieciowe 1Gb Ethernet w standardzie Base-T</w:t>
      </w:r>
    </w:p>
    <w:p w:rsidR="00CC26FD" w:rsidRDefault="00CC26FD" w:rsidP="007D296A">
      <w:pPr>
        <w:pStyle w:val="Bezodstpw"/>
      </w:pPr>
      <w:r>
        <w:t>Dyski twarde</w:t>
      </w:r>
    </w:p>
    <w:p w:rsidR="00CC26FD" w:rsidRDefault="00CC26FD" w:rsidP="007D296A">
      <w:pPr>
        <w:pStyle w:val="Bezodstpw"/>
      </w:pPr>
      <w:r>
        <w:t>Możliwość instalacji dysków SAS, SATA, SSD.</w:t>
      </w:r>
    </w:p>
    <w:p w:rsidR="00CC26FD" w:rsidRDefault="00CC26FD" w:rsidP="007D296A">
      <w:pPr>
        <w:pStyle w:val="Bezodstpw"/>
      </w:pPr>
      <w:r>
        <w:t xml:space="preserve">Zainstalowane w RAID 6 min. 6 sztuk SAS 2,5" o pojemności 1,2 TB, 10 tys. </w:t>
      </w:r>
      <w:proofErr w:type="spellStart"/>
      <w:r>
        <w:t>obr</w:t>
      </w:r>
      <w:proofErr w:type="spellEnd"/>
      <w:r>
        <w:t xml:space="preserve">./min,12 </w:t>
      </w:r>
      <w:proofErr w:type="spellStart"/>
      <w:r>
        <w:t>Gb</w:t>
      </w:r>
      <w:proofErr w:type="spellEnd"/>
      <w:r>
        <w:t xml:space="preserve">/s, 512n, </w:t>
      </w:r>
    </w:p>
    <w:p w:rsidR="00CC26FD" w:rsidRDefault="00CC26FD" w:rsidP="007D296A">
      <w:pPr>
        <w:pStyle w:val="Bezodstpw"/>
      </w:pPr>
      <w:r>
        <w:t>z możliwością wymiany podczas pracy</w:t>
      </w:r>
    </w:p>
    <w:p w:rsidR="00CC26FD" w:rsidRDefault="00CC26FD" w:rsidP="007D296A">
      <w:pPr>
        <w:pStyle w:val="Bezodstpw"/>
      </w:pPr>
      <w:r>
        <w:t>Możliwość zainstalowania dwóch dysków M.2 SATA  z możliwością konfiguracji RAID 1. Rozwiązanie nie może powodować zmniejszenia ilości wnęk na dyski twarde.</w:t>
      </w:r>
    </w:p>
    <w:p w:rsidR="00CC26FD" w:rsidRDefault="00CC26FD" w:rsidP="007D296A">
      <w:pPr>
        <w:pStyle w:val="Bezodstpw"/>
      </w:pPr>
      <w:r>
        <w:t xml:space="preserve">Możliwość zainstalowania modułu dedykowanego dla </w:t>
      </w:r>
      <w:proofErr w:type="spellStart"/>
      <w:r>
        <w:t>hypervisora</w:t>
      </w:r>
      <w:proofErr w:type="spellEnd"/>
      <w:r>
        <w:t xml:space="preserve"> </w:t>
      </w:r>
      <w:proofErr w:type="spellStart"/>
      <w:r>
        <w:t>wirtualizacyjnego</w:t>
      </w:r>
      <w:proofErr w:type="spellEnd"/>
      <w:r>
        <w:t xml:space="preserve">, wyposażonego w 2 nośniki typu </w:t>
      </w:r>
      <w:proofErr w:type="spellStart"/>
      <w:r>
        <w:t>flash</w:t>
      </w:r>
      <w:proofErr w:type="spellEnd"/>
      <w:r>
        <w:t xml:space="preserve"> o pojemności min. 32GB. Rozwiązanie nie może powodować zmniejszenia ilości wnęk na dyski twarde</w:t>
      </w:r>
    </w:p>
    <w:p w:rsidR="00CC26FD" w:rsidRDefault="00CC26FD" w:rsidP="007D296A">
      <w:pPr>
        <w:pStyle w:val="Bezodstpw"/>
      </w:pPr>
      <w:r>
        <w:t>Sprzętowy kontroler dyskowy z pamięcią cache min 8GB, możliwe konfiguracje poziomów RAID: 0, 1, 5, 6, 10</w:t>
      </w:r>
    </w:p>
    <w:p w:rsidR="00CC26FD" w:rsidRDefault="00CC26FD" w:rsidP="007D296A">
      <w:pPr>
        <w:pStyle w:val="Bezodstpw"/>
      </w:pPr>
      <w:r>
        <w:t>Wbudowane porty</w:t>
      </w:r>
    </w:p>
    <w:p w:rsidR="00CC26FD" w:rsidRDefault="00CC26FD" w:rsidP="007D296A">
      <w:pPr>
        <w:pStyle w:val="Bezodstpw"/>
      </w:pPr>
      <w:r>
        <w:t xml:space="preserve">4 x USB z czego nie mniej niż 1x USB 2.0 na przednim panelu obudowy i 1x USB 3.0 wewnętrzny, </w:t>
      </w:r>
    </w:p>
    <w:p w:rsidR="00CC26FD" w:rsidRDefault="00CC26FD" w:rsidP="007D296A">
      <w:pPr>
        <w:pStyle w:val="Bezodstpw"/>
      </w:pPr>
      <w:r>
        <w:t>2xVGA z czego jeden na panelu przednim, 1xRS-232.</w:t>
      </w:r>
    </w:p>
    <w:p w:rsidR="00CC26FD" w:rsidRDefault="00CC26FD" w:rsidP="007D296A">
      <w:pPr>
        <w:pStyle w:val="Bezodstpw"/>
      </w:pPr>
      <w:r>
        <w:t>Zintegrowana karta graficzna umożliwiająca wyświetlenie rozdzielczości min. 1920x1200</w:t>
      </w:r>
    </w:p>
    <w:p w:rsidR="00CC26FD" w:rsidRDefault="00CC26FD" w:rsidP="007D296A">
      <w:pPr>
        <w:pStyle w:val="Bezodstpw"/>
      </w:pPr>
      <w:r>
        <w:t>Wentylatory redundantne</w:t>
      </w:r>
    </w:p>
    <w:p w:rsidR="00CC26FD" w:rsidRDefault="00CC26FD" w:rsidP="007D296A">
      <w:pPr>
        <w:pStyle w:val="Bezodstpw"/>
      </w:pPr>
      <w:r>
        <w:t>Zasilacze redundantne, Hot-Plug min 550W</w:t>
      </w:r>
    </w:p>
    <w:p w:rsidR="00CC26FD" w:rsidRDefault="00CC26FD" w:rsidP="007D296A">
      <w:pPr>
        <w:pStyle w:val="Bezodstpw"/>
      </w:pPr>
      <w:r>
        <w:t>Bezpieczeństwo - zainstalowany moduł TPM 2.0</w:t>
      </w:r>
    </w:p>
    <w:p w:rsidR="00CC26FD" w:rsidRDefault="00CC26FD" w:rsidP="007D296A">
      <w:pPr>
        <w:pStyle w:val="Bezodstpw"/>
      </w:pPr>
      <w:r>
        <w:t>Karta zarządzania</w:t>
      </w:r>
    </w:p>
    <w:p w:rsidR="00CC26FD" w:rsidRDefault="00CC26FD" w:rsidP="007D296A">
      <w:pPr>
        <w:pStyle w:val="Bezodstpw"/>
      </w:pPr>
      <w:r>
        <w:t>1. Niezależna od zainstalowanego na serwerze systemu operacyjnego posiadająca dedykowane port RJ-45 Gigabit Ethernet umożliwiająca:</w:t>
      </w:r>
    </w:p>
    <w:p w:rsidR="00CC26FD" w:rsidRDefault="00CC26FD" w:rsidP="007D296A">
      <w:pPr>
        <w:pStyle w:val="Bezodstpw"/>
      </w:pPr>
      <w:r>
        <w:t>- zdalny dostęp do graficznego interfejsu Web karty zarządzającej</w:t>
      </w:r>
    </w:p>
    <w:p w:rsidR="00CC26FD" w:rsidRDefault="00CC26FD" w:rsidP="007D296A">
      <w:pPr>
        <w:pStyle w:val="Bezodstpw"/>
      </w:pPr>
      <w:r>
        <w:t>- szyfrowane połączenie (TLS) oraz autentykacje i autoryzację użytkownika</w:t>
      </w:r>
    </w:p>
    <w:p w:rsidR="00CC26FD" w:rsidRDefault="00CC26FD" w:rsidP="007D296A">
      <w:pPr>
        <w:pStyle w:val="Bezodstpw"/>
      </w:pPr>
      <w:r>
        <w:t>- możliwość podmontowania zdalnych wirtualnych napędów</w:t>
      </w:r>
    </w:p>
    <w:p w:rsidR="00CC26FD" w:rsidRDefault="00CC26FD" w:rsidP="007D296A">
      <w:pPr>
        <w:pStyle w:val="Bezodstpw"/>
      </w:pPr>
      <w:r>
        <w:t>- wirtualną konsolę z dostępem do myszy, klawiatury</w:t>
      </w:r>
    </w:p>
    <w:p w:rsidR="00CC26FD" w:rsidRDefault="00CC26FD" w:rsidP="007D296A">
      <w:pPr>
        <w:pStyle w:val="Bezodstpw"/>
      </w:pPr>
      <w:r>
        <w:lastRenderedPageBreak/>
        <w:t>- wsparcie dla IPv6</w:t>
      </w:r>
    </w:p>
    <w:p w:rsidR="00CC26FD" w:rsidRDefault="00CC26FD" w:rsidP="007D296A">
      <w:pPr>
        <w:pStyle w:val="Bezodstpw"/>
      </w:pPr>
      <w:r>
        <w:t xml:space="preserve">- wsparcie dla SNMP; IPMI2.0, VLAN </w:t>
      </w:r>
      <w:proofErr w:type="spellStart"/>
      <w:r>
        <w:t>tagging</w:t>
      </w:r>
      <w:proofErr w:type="spellEnd"/>
      <w:r>
        <w:t>, SSH</w:t>
      </w:r>
    </w:p>
    <w:p w:rsidR="00CC26FD" w:rsidRDefault="00CC26FD" w:rsidP="007D296A">
      <w:pPr>
        <w:pStyle w:val="Bezodstpw"/>
      </w:pPr>
      <w:r>
        <w:t>2. możliwość zdalnego monitorowania w czasie rzeczywistym poboru prądu przez serwer, dane historyczne powinny być dostępne przez min. 7 dni wstecz</w:t>
      </w:r>
    </w:p>
    <w:p w:rsidR="00CC26FD" w:rsidRDefault="00CC26FD" w:rsidP="007D296A">
      <w:pPr>
        <w:pStyle w:val="Bezodstpw"/>
      </w:pPr>
      <w:r>
        <w:t>3. możliwość zdalnego ustawienia limitu poboru prądu przez konkretny serwer</w:t>
      </w:r>
    </w:p>
    <w:p w:rsidR="00CC26FD" w:rsidRDefault="00CC26FD" w:rsidP="007D296A">
      <w:pPr>
        <w:pStyle w:val="Bezodstpw"/>
      </w:pPr>
      <w:r>
        <w:t>- integracja z Active Directory</w:t>
      </w:r>
    </w:p>
    <w:p w:rsidR="00CC26FD" w:rsidRDefault="00CC26FD" w:rsidP="007D296A">
      <w:pPr>
        <w:pStyle w:val="Bezodstpw"/>
      </w:pPr>
      <w:r>
        <w:t>- możliwość obsługi przez ośmiu administratorów jednocześnie</w:t>
      </w:r>
    </w:p>
    <w:p w:rsidR="00CC26FD" w:rsidRDefault="00CC26FD" w:rsidP="007D296A">
      <w:pPr>
        <w:pStyle w:val="Bezodstpw"/>
      </w:pPr>
      <w:r>
        <w:t>- Wsparcie dla automatycznej rejestracji DNS</w:t>
      </w:r>
    </w:p>
    <w:p w:rsidR="00CC26FD" w:rsidRDefault="00CC26FD" w:rsidP="007D296A">
      <w:pPr>
        <w:pStyle w:val="Bezodstpw"/>
      </w:pPr>
      <w:r>
        <w:t>- wsparcie dla LLDP</w:t>
      </w:r>
    </w:p>
    <w:p w:rsidR="00CC26FD" w:rsidRDefault="00CC26FD" w:rsidP="007D296A">
      <w:pPr>
        <w:pStyle w:val="Bezodstpw"/>
      </w:pPr>
      <w:r>
        <w:t>- wysyłanie do administratora maila z powiadomieniem o awarii lub zmianie konfiguracji sprzętowej</w:t>
      </w:r>
    </w:p>
    <w:p w:rsidR="00CC26FD" w:rsidRDefault="00CC26FD" w:rsidP="007D296A">
      <w:pPr>
        <w:pStyle w:val="Bezodstpw"/>
      </w:pPr>
      <w:r>
        <w:t>- możliwość podłączenia lokalnego poprzez złącze RS-232.</w:t>
      </w:r>
    </w:p>
    <w:p w:rsidR="00CC26FD" w:rsidRDefault="00CC26FD" w:rsidP="007D296A">
      <w:pPr>
        <w:pStyle w:val="Bezodstpw"/>
      </w:pPr>
      <w:r>
        <w:t xml:space="preserve">- możliwość zarządzania bezpośredniego poprzez złącze </w:t>
      </w:r>
      <w:proofErr w:type="spellStart"/>
      <w:r>
        <w:t>microUSB</w:t>
      </w:r>
      <w:proofErr w:type="spellEnd"/>
      <w:r>
        <w:t xml:space="preserve"> umieszczone na froncie obudowy.</w:t>
      </w:r>
    </w:p>
    <w:p w:rsidR="00CC26FD" w:rsidRDefault="00CC26FD" w:rsidP="007D296A">
      <w:pPr>
        <w:pStyle w:val="Bezodstpw"/>
      </w:pPr>
      <w:r>
        <w:t>- Monitorowanie zużycia dysków SSD</w:t>
      </w:r>
    </w:p>
    <w:p w:rsidR="00CC26FD" w:rsidRDefault="00CC26FD" w:rsidP="007D296A">
      <w:pPr>
        <w:pStyle w:val="Bezodstpw"/>
      </w:pPr>
      <w:r>
        <w:t>- możliwość monitorowania z jednej konsoli min. 100 serwerami fizycznymi,</w:t>
      </w:r>
    </w:p>
    <w:p w:rsidR="00CC26FD" w:rsidRDefault="00CC26FD" w:rsidP="007D296A">
      <w:pPr>
        <w:pStyle w:val="Bezodstpw"/>
      </w:pPr>
      <w:r>
        <w:t>- Automatyczne zgłaszanie alertów do centrum serwisowego producenta</w:t>
      </w:r>
    </w:p>
    <w:p w:rsidR="00CC26FD" w:rsidRDefault="00CC26FD" w:rsidP="007D296A">
      <w:pPr>
        <w:pStyle w:val="Bezodstpw"/>
      </w:pPr>
      <w:r>
        <w:t xml:space="preserve">- Automatyczne update </w:t>
      </w:r>
      <w:proofErr w:type="spellStart"/>
      <w:r>
        <w:t>firmware</w:t>
      </w:r>
      <w:proofErr w:type="spellEnd"/>
      <w:r>
        <w:t xml:space="preserve"> dla wszystkich komponentów serwera</w:t>
      </w:r>
    </w:p>
    <w:p w:rsidR="00CC26FD" w:rsidRDefault="00CC26FD" w:rsidP="007D296A">
      <w:pPr>
        <w:pStyle w:val="Bezodstpw"/>
      </w:pPr>
      <w:r>
        <w:t xml:space="preserve">- Możliwość przywrócenia poprzednich wersji </w:t>
      </w:r>
      <w:proofErr w:type="spellStart"/>
      <w:r>
        <w:t>firmware</w:t>
      </w:r>
      <w:proofErr w:type="spellEnd"/>
    </w:p>
    <w:p w:rsidR="00CC26FD" w:rsidRDefault="00CC26FD" w:rsidP="007D296A">
      <w:pPr>
        <w:pStyle w:val="Bezodstpw"/>
      </w:pPr>
      <w:r>
        <w:t xml:space="preserve">- Możliwość eksportu eksportu/importu konfiguracji (ustawienie karty zarządzającej, </w:t>
      </w:r>
      <w:proofErr w:type="spellStart"/>
      <w:r>
        <w:t>BIOSu</w:t>
      </w:r>
      <w:proofErr w:type="spellEnd"/>
      <w:r>
        <w:t>, kart sieciowych,   HBA oraz konfiguracji kontrolera RAID) serwera do pliku XML lub JSON</w:t>
      </w:r>
    </w:p>
    <w:p w:rsidR="00CC26FD" w:rsidRDefault="00CC26FD" w:rsidP="007D296A">
      <w:pPr>
        <w:pStyle w:val="Bezodstpw"/>
      </w:pPr>
      <w:r>
        <w:t>- Możliwość zaimportowania ustawień, poprzez bezpośrednie podłączenie plików konfiguracyjnych</w:t>
      </w:r>
    </w:p>
    <w:p w:rsidR="00CC26FD" w:rsidRDefault="00CC26FD" w:rsidP="007D296A">
      <w:pPr>
        <w:pStyle w:val="Bezodstpw"/>
      </w:pPr>
      <w:r>
        <w:t>- Automatyczne tworzenie kopii ustawień serwera w oparciu o harmonogram</w:t>
      </w:r>
    </w:p>
    <w:p w:rsidR="00CC26FD" w:rsidRDefault="00CC26FD" w:rsidP="007D296A">
      <w:pPr>
        <w:pStyle w:val="Bezodstpw"/>
      </w:pPr>
      <w:r>
        <w:t>Dodatkowe oprogramowanie umożliwiające zarządzanie poprzez sieć, spełniające minimalne wymagania:</w:t>
      </w:r>
    </w:p>
    <w:p w:rsidR="00CC26FD" w:rsidRDefault="00CC26FD" w:rsidP="007D296A">
      <w:pPr>
        <w:pStyle w:val="Bezodstpw"/>
      </w:pPr>
      <w:r>
        <w:t>- Wsparcie dla serwerów, urządzeń sieciowych oraz pamięci masowych</w:t>
      </w:r>
    </w:p>
    <w:p w:rsidR="00CC26FD" w:rsidRDefault="00CC26FD" w:rsidP="007D296A">
      <w:pPr>
        <w:pStyle w:val="Bezodstpw"/>
      </w:pPr>
      <w:r>
        <w:t>- integracja z Active Directory</w:t>
      </w:r>
    </w:p>
    <w:p w:rsidR="00CC26FD" w:rsidRDefault="00CC26FD" w:rsidP="007D296A">
      <w:pPr>
        <w:pStyle w:val="Bezodstpw"/>
      </w:pPr>
      <w:r>
        <w:t>- Możliwość zarządzania dostarczonymi serwerami bez udziału dedykowanego agenta</w:t>
      </w:r>
    </w:p>
    <w:p w:rsidR="00CC26FD" w:rsidRDefault="00CC26FD" w:rsidP="007D296A">
      <w:pPr>
        <w:pStyle w:val="Bezodstpw"/>
      </w:pPr>
      <w:r>
        <w:t xml:space="preserve">- Wsparcie dla protokołów SNMP, IPMI, Linux SSH, </w:t>
      </w:r>
      <w:proofErr w:type="spellStart"/>
      <w:r>
        <w:t>Redfish</w:t>
      </w:r>
      <w:proofErr w:type="spellEnd"/>
    </w:p>
    <w:p w:rsidR="00CC26FD" w:rsidRDefault="00CC26FD" w:rsidP="007D296A">
      <w:pPr>
        <w:pStyle w:val="Bezodstpw"/>
      </w:pPr>
      <w:r>
        <w:t>- Możliwość uruchamiania procesu wykrywania urządzeń w oparciu o harmonogram</w:t>
      </w:r>
    </w:p>
    <w:p w:rsidR="00CC26FD" w:rsidRDefault="00CC26FD" w:rsidP="007D296A">
      <w:pPr>
        <w:pStyle w:val="Bezodstpw"/>
      </w:pPr>
      <w:r>
        <w:t>- Szczegółowy opis wykrytych systemów oraz ich komponentów</w:t>
      </w:r>
    </w:p>
    <w:p w:rsidR="00CC26FD" w:rsidRDefault="00CC26FD" w:rsidP="007D296A">
      <w:pPr>
        <w:pStyle w:val="Bezodstpw"/>
      </w:pPr>
      <w:r>
        <w:t>- Możliwość eksportu raportu do CSV, HTML, XLS, PDF</w:t>
      </w:r>
    </w:p>
    <w:p w:rsidR="00CC26FD" w:rsidRDefault="00CC26FD" w:rsidP="007D296A">
      <w:pPr>
        <w:pStyle w:val="Bezodstpw"/>
      </w:pPr>
      <w:r>
        <w:t>- Możliwość tworzenia własnych raportów w oparciu o wszystkie informacje zawarte w inwentarzu.</w:t>
      </w:r>
    </w:p>
    <w:p w:rsidR="00CC26FD" w:rsidRDefault="00CC26FD" w:rsidP="007D296A">
      <w:pPr>
        <w:pStyle w:val="Bezodstpw"/>
      </w:pPr>
      <w:r>
        <w:t>- Grupowanie urządzeń w oparciu o kryteria użytkownika</w:t>
      </w:r>
    </w:p>
    <w:p w:rsidR="00CC26FD" w:rsidRDefault="00CC26FD" w:rsidP="007D296A">
      <w:pPr>
        <w:pStyle w:val="Bezodstpw"/>
      </w:pPr>
      <w:r>
        <w:t xml:space="preserve">- Tworzenie automatycznie grup urządzeń w oparciu o dowolny element konfiguracji serwera np. Nazwa, lokalizacja, system operacyjny, obsadzenie slotów </w:t>
      </w:r>
      <w:proofErr w:type="spellStart"/>
      <w:r>
        <w:t>PCIe</w:t>
      </w:r>
      <w:proofErr w:type="spellEnd"/>
      <w:r>
        <w:t>, pozostałego czasu gwarancji</w:t>
      </w:r>
    </w:p>
    <w:p w:rsidR="00CC26FD" w:rsidRDefault="00CC26FD" w:rsidP="007D296A">
      <w:pPr>
        <w:pStyle w:val="Bezodstpw"/>
      </w:pPr>
      <w:r>
        <w:t>- Możliwość uruchamiania narzędzi zarządzających w poszczególnych urządzeniach</w:t>
      </w:r>
    </w:p>
    <w:p w:rsidR="00CC26FD" w:rsidRDefault="00CC26FD" w:rsidP="007D296A">
      <w:pPr>
        <w:pStyle w:val="Bezodstpw"/>
      </w:pPr>
      <w:r>
        <w:t>- Szybki podgląd stanu środowiska</w:t>
      </w:r>
    </w:p>
    <w:p w:rsidR="00CC26FD" w:rsidRDefault="00CC26FD" w:rsidP="007D296A">
      <w:pPr>
        <w:pStyle w:val="Bezodstpw"/>
      </w:pPr>
      <w:r>
        <w:t>- Podsumowanie stanu dla każdego urządzenia</w:t>
      </w:r>
    </w:p>
    <w:p w:rsidR="00CC26FD" w:rsidRDefault="00CC26FD" w:rsidP="007D296A">
      <w:pPr>
        <w:pStyle w:val="Bezodstpw"/>
      </w:pPr>
      <w:r>
        <w:t>- Szczegółowy status urządzenia/elementu/komponentu</w:t>
      </w:r>
    </w:p>
    <w:p w:rsidR="00CC26FD" w:rsidRDefault="00CC26FD" w:rsidP="007D296A">
      <w:pPr>
        <w:pStyle w:val="Bezodstpw"/>
      </w:pPr>
      <w:r>
        <w:t>- Generowanie alertów przy zmianie stanu urządzenia.</w:t>
      </w:r>
    </w:p>
    <w:p w:rsidR="00CC26FD" w:rsidRDefault="00CC26FD" w:rsidP="007D296A">
      <w:pPr>
        <w:pStyle w:val="Bezodstpw"/>
      </w:pPr>
      <w:r>
        <w:t>- Filtry raportów umożliwiające podgląd najważniejszych zdarzeń</w:t>
      </w:r>
    </w:p>
    <w:p w:rsidR="00CC26FD" w:rsidRDefault="00CC26FD" w:rsidP="007D296A">
      <w:pPr>
        <w:pStyle w:val="Bezodstpw"/>
      </w:pPr>
      <w:r>
        <w:t xml:space="preserve">- Integracja z service </w:t>
      </w:r>
      <w:proofErr w:type="spellStart"/>
      <w:r>
        <w:t>desk</w:t>
      </w:r>
      <w:proofErr w:type="spellEnd"/>
      <w:r>
        <w:t xml:space="preserve"> producenta dostarczonej platformy sprzętowej</w:t>
      </w:r>
    </w:p>
    <w:p w:rsidR="00CC26FD" w:rsidRDefault="00CC26FD" w:rsidP="007D296A">
      <w:pPr>
        <w:pStyle w:val="Bezodstpw"/>
      </w:pPr>
      <w:r>
        <w:t>- Możliwość przejęcia zdalnego pulpitu</w:t>
      </w:r>
    </w:p>
    <w:p w:rsidR="00CC26FD" w:rsidRDefault="00CC26FD" w:rsidP="007D296A">
      <w:pPr>
        <w:pStyle w:val="Bezodstpw"/>
      </w:pPr>
      <w:r>
        <w:t>- Możliwość podmontowania wirtualnego napędu</w:t>
      </w:r>
    </w:p>
    <w:p w:rsidR="00CC26FD" w:rsidRDefault="00CC26FD" w:rsidP="007D296A">
      <w:pPr>
        <w:pStyle w:val="Bezodstpw"/>
      </w:pPr>
      <w:r>
        <w:t>- Kreator umożliwiający dostosowanie akcji dla wybranych alertów</w:t>
      </w:r>
    </w:p>
    <w:p w:rsidR="00CC26FD" w:rsidRDefault="00CC26FD" w:rsidP="007D296A">
      <w:pPr>
        <w:pStyle w:val="Bezodstpw"/>
      </w:pPr>
      <w:r>
        <w:t>- Możliwość importu plików MIB</w:t>
      </w:r>
    </w:p>
    <w:p w:rsidR="00CC26FD" w:rsidRDefault="00CC26FD" w:rsidP="007D296A">
      <w:pPr>
        <w:pStyle w:val="Bezodstpw"/>
      </w:pPr>
      <w:r>
        <w:t>- Przesyłanie alertów „as-</w:t>
      </w:r>
      <w:proofErr w:type="spellStart"/>
      <w:r>
        <w:t>is</w:t>
      </w:r>
      <w:proofErr w:type="spellEnd"/>
      <w:r>
        <w:t>" do innych konsol firm trzecich</w:t>
      </w:r>
    </w:p>
    <w:p w:rsidR="00CC26FD" w:rsidRDefault="00CC26FD" w:rsidP="007D296A">
      <w:pPr>
        <w:pStyle w:val="Bezodstpw"/>
      </w:pPr>
      <w:r>
        <w:t>- Możliwość definiowania ról administratorów</w:t>
      </w:r>
    </w:p>
    <w:p w:rsidR="00CC26FD" w:rsidRDefault="00CC26FD" w:rsidP="007D296A">
      <w:pPr>
        <w:pStyle w:val="Bezodstpw"/>
      </w:pPr>
      <w:r>
        <w:t>- Możliwość zdalnej aktualizacji oprogramowania wewnętrznego serwerów</w:t>
      </w:r>
    </w:p>
    <w:p w:rsidR="00CC26FD" w:rsidRDefault="00CC26FD" w:rsidP="007D296A">
      <w:pPr>
        <w:pStyle w:val="Bezodstpw"/>
      </w:pPr>
      <w:r>
        <w:t>- Aktualizacja oparta o wybranie źródła bibliotek (lokalna, on-line producenta oferowanego rozwiązania)</w:t>
      </w:r>
    </w:p>
    <w:p w:rsidR="00CC26FD" w:rsidRDefault="00CC26FD" w:rsidP="007D296A">
      <w:pPr>
        <w:pStyle w:val="Bezodstpw"/>
      </w:pPr>
      <w:r>
        <w:t>- Możliwość instalacji oprogramowania wewnętrznego bez potrzeby instalacji agenta</w:t>
      </w:r>
    </w:p>
    <w:p w:rsidR="00CC26FD" w:rsidRDefault="00CC26FD" w:rsidP="007D296A">
      <w:pPr>
        <w:pStyle w:val="Bezodstpw"/>
      </w:pPr>
      <w:r>
        <w:t>- Możliwość automatycznego generowania i zgłaszania incydentów awarii bezpośrednio do centrum</w:t>
      </w:r>
    </w:p>
    <w:p w:rsidR="00CC26FD" w:rsidRDefault="00CC26FD" w:rsidP="007D296A">
      <w:pPr>
        <w:pStyle w:val="Bezodstpw"/>
      </w:pPr>
      <w:r>
        <w:lastRenderedPageBreak/>
        <w:t>serwisowego producenta serwerów</w:t>
      </w:r>
    </w:p>
    <w:p w:rsidR="00CC26FD" w:rsidRDefault="00CC26FD" w:rsidP="007D296A">
      <w:pPr>
        <w:pStyle w:val="Bezodstpw"/>
      </w:pPr>
      <w:r>
        <w:t xml:space="preserve">- Moduł raportujący pozwalający na wygenerowanie następujących informacji: nr seryjne sprzętu, </w:t>
      </w:r>
    </w:p>
    <w:p w:rsidR="00CC26FD" w:rsidRDefault="00CC26FD" w:rsidP="007D296A">
      <w:pPr>
        <w:pStyle w:val="Bezodstpw"/>
      </w:pPr>
      <w:r>
        <w:t>konfiguracja poszczególnych urządzeń, wersje oprogramowania wewnętrznego, obsadzenie slotów PCI i gniazd pamięci, informację o maszynach wirtualnych, aktualne informacje o stanie i poziomie gwarancji, adresy IP kart sieciowych, występujących alertów, MAC adresów kart sieciowych, stanie poszczególnych komponentów serwera.</w:t>
      </w:r>
    </w:p>
    <w:p w:rsidR="00CC26FD" w:rsidRDefault="00CC26FD" w:rsidP="007D296A">
      <w:pPr>
        <w:pStyle w:val="Bezodstpw"/>
      </w:pPr>
      <w:r>
        <w:t>- Tworzenie gotowych paczek informacji umożliwiających zdiagnozowanie awarii urządzenia przez serwis producenta.</w:t>
      </w:r>
    </w:p>
    <w:p w:rsidR="00CC26FD" w:rsidRDefault="00CC26FD" w:rsidP="007D296A">
      <w:pPr>
        <w:pStyle w:val="Bezodstpw"/>
      </w:pPr>
      <w:r>
        <w:t>- Zdalne uruchamianie diagnostyki serwera.</w:t>
      </w:r>
    </w:p>
    <w:p w:rsidR="00CC26FD" w:rsidRDefault="00CC26FD" w:rsidP="007D296A">
      <w:pPr>
        <w:pStyle w:val="Bezodstpw"/>
      </w:pPr>
      <w:r>
        <w:t xml:space="preserve">- Dedykowana aplikacja na urządzenia mobilne integrująca się z wyżej opisanymi oprogramowaniem zarządzającym. </w:t>
      </w:r>
    </w:p>
    <w:p w:rsidR="00CC26FD" w:rsidRDefault="00CC26FD" w:rsidP="007D296A">
      <w:pPr>
        <w:pStyle w:val="Bezodstpw"/>
      </w:pPr>
      <w:r>
        <w:t xml:space="preserve">- Oprogramowanie dostarczane jako wirtualny </w:t>
      </w:r>
      <w:proofErr w:type="spellStart"/>
      <w:r>
        <w:t>appliance</w:t>
      </w:r>
      <w:proofErr w:type="spellEnd"/>
      <w:r>
        <w:t xml:space="preserve"> dla KVM, </w:t>
      </w:r>
      <w:proofErr w:type="spellStart"/>
      <w:r>
        <w:t>ESXi</w:t>
      </w:r>
      <w:proofErr w:type="spellEnd"/>
      <w:r>
        <w:t xml:space="preserve"> i Hyper-V.</w:t>
      </w:r>
    </w:p>
    <w:p w:rsidR="00CC26FD" w:rsidRDefault="00CC26FD" w:rsidP="007D296A">
      <w:pPr>
        <w:pStyle w:val="Bezodstpw"/>
      </w:pPr>
      <w:r>
        <w:t>Certyfikaty</w:t>
      </w:r>
    </w:p>
    <w:p w:rsidR="00CC26FD" w:rsidRDefault="00CC26FD" w:rsidP="007D296A">
      <w:pPr>
        <w:pStyle w:val="Bezodstpw"/>
      </w:pPr>
      <w:r>
        <w:t xml:space="preserve">Serwer musi być wyprodukowany zgodnie z </w:t>
      </w:r>
      <w:r w:rsidR="0036387F">
        <w:t xml:space="preserve">PN </w:t>
      </w:r>
      <w:r>
        <w:t xml:space="preserve">ISO-9001:2015 oraz </w:t>
      </w:r>
      <w:r w:rsidR="0036387F">
        <w:t xml:space="preserve">PN </w:t>
      </w:r>
      <w:r>
        <w:t>ISO-14001</w:t>
      </w:r>
      <w:r w:rsidR="0036387F">
        <w:t xml:space="preserve"> lub równoważne</w:t>
      </w:r>
      <w:r>
        <w:t xml:space="preserve">. </w:t>
      </w:r>
    </w:p>
    <w:p w:rsidR="00CC26FD" w:rsidRDefault="00CC26FD" w:rsidP="007D296A">
      <w:pPr>
        <w:pStyle w:val="Bezodstpw"/>
      </w:pPr>
      <w:r>
        <w:t>Serwer musi posiadać deklarację CE.</w:t>
      </w:r>
    </w:p>
    <w:p w:rsidR="00CC26FD" w:rsidRPr="00CC26FD" w:rsidRDefault="00CC26FD" w:rsidP="007D296A">
      <w:pPr>
        <w:pStyle w:val="Bezodstpw"/>
      </w:pPr>
      <w:r>
        <w:t xml:space="preserve">Oferowany serwer musi znajdować się na liście Windows Server </w:t>
      </w:r>
      <w:proofErr w:type="spellStart"/>
      <w:r>
        <w:t>Catalog</w:t>
      </w:r>
      <w:proofErr w:type="spellEnd"/>
      <w:r>
        <w:t xml:space="preserve"> i posiadać status „</w:t>
      </w:r>
      <w:proofErr w:type="spellStart"/>
      <w:r>
        <w:t>Certified</w:t>
      </w:r>
      <w:proofErr w:type="spellEnd"/>
      <w:r>
        <w:t xml:space="preserve"> for Windows" </w:t>
      </w:r>
      <w:r w:rsidRPr="00CC26FD">
        <w:t>dla systemów Microsoft Windows 2012 R2 x64, Microsoft Windows 2016, Microsoft Windows 2019</w:t>
      </w:r>
    </w:p>
    <w:p w:rsidR="00CC26FD" w:rsidRDefault="00CC26FD" w:rsidP="007D296A">
      <w:pPr>
        <w:pStyle w:val="Bezodstpw"/>
      </w:pPr>
      <w:r>
        <w:t>Gwarancja</w:t>
      </w:r>
    </w:p>
    <w:p w:rsidR="00CC26FD" w:rsidRDefault="00CC26FD" w:rsidP="007D296A">
      <w:pPr>
        <w:pStyle w:val="Bezodstpw"/>
      </w:pPr>
      <w:r>
        <w:t>36 miesięcy gwarancji producenta, z czasem reakcji do następnego dnia roboczego od przyjęcia zgłoszenia, możliwość zgłaszania awarii 24x7x365 poprzez ogólnopolską linię telefoniczną producenta.</w:t>
      </w:r>
    </w:p>
    <w:p w:rsidR="00CC26FD" w:rsidRDefault="00CC26FD" w:rsidP="007D296A">
      <w:pPr>
        <w:pStyle w:val="Bezodstpw"/>
      </w:pPr>
      <w:r>
        <w:t xml:space="preserve">Firma serwisująca musi posiadać </w:t>
      </w:r>
      <w:r w:rsidR="0036387F">
        <w:t xml:space="preserve">PN </w:t>
      </w:r>
      <w:r>
        <w:t xml:space="preserve">ISO 9001:2015 </w:t>
      </w:r>
      <w:r w:rsidR="00966B54">
        <w:t xml:space="preserve">lub równoważne </w:t>
      </w:r>
      <w:r>
        <w:t>na świadczenie usług serwisowych oraz posiadać autoryzacje producenta urządzeń</w:t>
      </w:r>
    </w:p>
    <w:p w:rsidR="00CC26FD" w:rsidRDefault="00CC26FD" w:rsidP="007D296A">
      <w:pPr>
        <w:pStyle w:val="Bezodstpw"/>
      </w:pPr>
      <w:r>
        <w:t xml:space="preserve">Możliwość sprawdzenia statusu gwarancji poprzez stronę producenta podając unikatowy numer urządzenia oraz pobieranie uaktualnień </w:t>
      </w:r>
      <w:proofErr w:type="spellStart"/>
      <w:r>
        <w:t>mikrokodu</w:t>
      </w:r>
      <w:proofErr w:type="spellEnd"/>
      <w:r>
        <w:t xml:space="preserve"> oraz sterowników nawet w przypadku wygaśnięcia gwarancji serwera.</w:t>
      </w:r>
    </w:p>
    <w:p w:rsidR="00CC26FD" w:rsidRDefault="00CC26FD" w:rsidP="007D296A">
      <w:pPr>
        <w:pStyle w:val="Bezodstpw"/>
      </w:pPr>
      <w:r>
        <w:t>Dokumentacja</w:t>
      </w:r>
    </w:p>
    <w:p w:rsidR="00CC26FD" w:rsidRDefault="00CC26FD" w:rsidP="007D296A">
      <w:pPr>
        <w:pStyle w:val="Bezodstpw"/>
      </w:pPr>
      <w:r>
        <w:t>Zamawiający wymaga dokumentacji w języku polskim lub angielskim.</w:t>
      </w:r>
    </w:p>
    <w:p w:rsidR="00CC26FD" w:rsidRDefault="00CC26FD" w:rsidP="007D296A">
      <w:pPr>
        <w:pStyle w:val="Bezodstpw"/>
      </w:pPr>
      <w:r>
        <w:t>Możliwość telefonicznego sprawdzenia konfiguracji sprzętowej serwera oraz warunków gwarancji po podaniu numeru seryjnego bezpośrednio u producenta lub jego przedstawiciela</w:t>
      </w:r>
    </w:p>
    <w:p w:rsidR="00CC26FD" w:rsidRDefault="00CC26FD" w:rsidP="007D296A">
      <w:pPr>
        <w:pStyle w:val="Bezodstpw"/>
      </w:pPr>
    </w:p>
    <w:p w:rsidR="00CC26FD" w:rsidRDefault="00CC26FD" w:rsidP="0036387F">
      <w:pPr>
        <w:pStyle w:val="Bezodstpw"/>
        <w:numPr>
          <w:ilvl w:val="0"/>
          <w:numId w:val="3"/>
        </w:numPr>
      </w:pPr>
      <w:r>
        <w:t>Serwer – 2 szt.</w:t>
      </w:r>
    </w:p>
    <w:p w:rsidR="00275C81" w:rsidRDefault="00275C81" w:rsidP="007D296A">
      <w:pPr>
        <w:pStyle w:val="Bezodstpw"/>
      </w:pPr>
      <w:r>
        <w:t>Obudowa typu Tower z możliwością zainstalowania min. 18 dysków 3,5".</w:t>
      </w:r>
    </w:p>
    <w:p w:rsidR="00275C81" w:rsidRDefault="00275C81" w:rsidP="007D296A">
      <w:pPr>
        <w:pStyle w:val="Bezodstpw"/>
      </w:pPr>
      <w:r>
        <w:t>Płyta główna</w:t>
      </w:r>
    </w:p>
    <w:p w:rsidR="00275C81" w:rsidRDefault="00275C81" w:rsidP="007D296A">
      <w:pPr>
        <w:pStyle w:val="Bezodstpw"/>
      </w:pPr>
      <w:r>
        <w:t xml:space="preserve">Z możliwością instalacji minimum dwóch fizycznych procesorów, posiadająca minimum 24 slotów na pamięci z możliwością zainstalowania do minimum 3TB pamięci RAM, możliwe zabezpieczenia pamięci: ECC, SDDC, Memory Mirroring </w:t>
      </w:r>
      <w:proofErr w:type="spellStart"/>
      <w:r>
        <w:t>Rank</w:t>
      </w:r>
      <w:proofErr w:type="spellEnd"/>
      <w:r>
        <w:t xml:space="preserve"> Sparing. Płyta główna zaprojektowana przez producenta serwera i oznaczona trwale jego znakiem firmowym</w:t>
      </w:r>
    </w:p>
    <w:p w:rsidR="00275C81" w:rsidRDefault="00275C81" w:rsidP="007D296A">
      <w:pPr>
        <w:pStyle w:val="Bezodstpw"/>
      </w:pPr>
      <w:r>
        <w:t xml:space="preserve">Procesor </w:t>
      </w:r>
    </w:p>
    <w:p w:rsidR="00275C81" w:rsidRDefault="00275C81" w:rsidP="007D296A">
      <w:pPr>
        <w:pStyle w:val="Bezodstpw"/>
      </w:pPr>
      <w:r>
        <w:t xml:space="preserve">Zainstalowany jeden procesor szesnastordzeniowy klasy x86, zaprojektowany do pracy z zaoferowanym serwerem osiągający w teście wydajności </w:t>
      </w:r>
      <w:proofErr w:type="spellStart"/>
      <w:r>
        <w:t>PassMark</w:t>
      </w:r>
      <w:proofErr w:type="spellEnd"/>
      <w:r>
        <w:t xml:space="preserve"> </w:t>
      </w:r>
      <w:proofErr w:type="spellStart"/>
      <w:r>
        <w:t>PerformanceTest</w:t>
      </w:r>
      <w:proofErr w:type="spellEnd"/>
      <w:r>
        <w:t xml:space="preserve"> </w:t>
      </w:r>
    </w:p>
    <w:p w:rsidR="00275C81" w:rsidRDefault="00275C81" w:rsidP="007D296A">
      <w:pPr>
        <w:pStyle w:val="Bezodstpw"/>
      </w:pPr>
      <w:r>
        <w:t xml:space="preserve">(wynik dostępny: http://www.passmark.com/products/pt.htm) co najmniej wynik 18 500 punktów </w:t>
      </w:r>
      <w:proofErr w:type="spellStart"/>
      <w:r>
        <w:t>Passmark</w:t>
      </w:r>
      <w:proofErr w:type="spellEnd"/>
      <w:r>
        <w:t xml:space="preserve"> CPU Mark</w:t>
      </w:r>
    </w:p>
    <w:p w:rsidR="00275C81" w:rsidRDefault="00275C81" w:rsidP="007D296A">
      <w:pPr>
        <w:pStyle w:val="Bezodstpw"/>
      </w:pPr>
      <w:r>
        <w:t xml:space="preserve">Pamięć RAM </w:t>
      </w:r>
    </w:p>
    <w:p w:rsidR="00275C81" w:rsidRDefault="00275C81" w:rsidP="007D296A">
      <w:pPr>
        <w:pStyle w:val="Bezodstpw"/>
      </w:pPr>
      <w:r>
        <w:t>Minimum 32 GB pamięci RAM o częstotliwości taktowania minimum 3200MT/s, na płycie głównej powinno znajdować się minimum 24 slotów przeznaczonych do instalacji pamięci. Płyta główna powinna obsługiwać do 3TB pamięci RAM.</w:t>
      </w:r>
    </w:p>
    <w:p w:rsidR="007327E2" w:rsidRDefault="00275C81" w:rsidP="007D296A">
      <w:pPr>
        <w:pStyle w:val="Bezodstpw"/>
      </w:pPr>
      <w:r>
        <w:t xml:space="preserve">Funkcjonujące </w:t>
      </w:r>
      <w:proofErr w:type="spellStart"/>
      <w:r>
        <w:t>sloty</w:t>
      </w:r>
      <w:proofErr w:type="spellEnd"/>
      <w:r>
        <w:t xml:space="preserve"> PCI Express - minimum 8 slotów PCI Express trzeciej generacji, wszystkie </w:t>
      </w:r>
      <w:proofErr w:type="spellStart"/>
      <w:r>
        <w:t>sloty</w:t>
      </w:r>
      <w:proofErr w:type="spellEnd"/>
      <w:r>
        <w:t xml:space="preserve"> pełnej wysokości</w:t>
      </w:r>
      <w:r w:rsidR="007327E2">
        <w:t xml:space="preserve"> </w:t>
      </w:r>
    </w:p>
    <w:p w:rsidR="00275C81" w:rsidRDefault="00275C81" w:rsidP="007D296A">
      <w:pPr>
        <w:pStyle w:val="Bezodstpw"/>
      </w:pPr>
      <w:r>
        <w:lastRenderedPageBreak/>
        <w:t>Wbudowane porty minimum 6 portów USB z czego min. 2 w technologii 3.0 (porty nie mogą zostać osiągnięte poprzez stosowanie dodatkowych adapterów, przejściówek oraz kart rozszerzeń) 1x RS-232, 2x VGA D-</w:t>
      </w:r>
      <w:proofErr w:type="spellStart"/>
      <w:r>
        <w:t>Sub</w:t>
      </w:r>
      <w:proofErr w:type="spellEnd"/>
    </w:p>
    <w:p w:rsidR="00275C81" w:rsidRDefault="00275C81" w:rsidP="007D296A">
      <w:pPr>
        <w:pStyle w:val="Bezodstpw"/>
      </w:pPr>
      <w:r>
        <w:t>Zintegrowana karta graficzna, umożliwiająca wyświetlanie obrazu w rozdzielczości minimum 1600x900 pikseli</w:t>
      </w:r>
    </w:p>
    <w:p w:rsidR="00275C81" w:rsidRDefault="00275C81" w:rsidP="007D296A">
      <w:pPr>
        <w:pStyle w:val="Bezodstpw"/>
      </w:pPr>
      <w:r>
        <w:t>Minimum dwa interfejsy sieciowe 1Gb/s Ethernet nie zajmujące żadnego z dostępnych slotów PCI Express oraz złącz USB.</w:t>
      </w:r>
    </w:p>
    <w:p w:rsidR="00275C81" w:rsidRDefault="00275C81" w:rsidP="007D296A">
      <w:pPr>
        <w:pStyle w:val="Bezodstpw"/>
      </w:pPr>
      <w:r>
        <w:t>Sprzętowy kontroler dyskowy SAS 12Gbps obsługujący RAID 0, 1, 5, 6, 10, 50 wyposażony w minimum 2GB pamięci cache z zapisem na nieulotną pamięć w przypadku awarii zasilania. Wsparcie dla dysków SED.</w:t>
      </w:r>
    </w:p>
    <w:p w:rsidR="00275C81" w:rsidRDefault="00275C81" w:rsidP="007D296A">
      <w:pPr>
        <w:pStyle w:val="Bezodstpw"/>
      </w:pPr>
      <w:r>
        <w:t>Wewnętrzna pamięć masowa</w:t>
      </w:r>
    </w:p>
    <w:p w:rsidR="00275C81" w:rsidRDefault="00275C81" w:rsidP="007D296A">
      <w:pPr>
        <w:pStyle w:val="Bezodstpw"/>
      </w:pPr>
      <w:r>
        <w:t xml:space="preserve">Możliwość instalacji dysków twardych typu: SATA, </w:t>
      </w:r>
      <w:proofErr w:type="spellStart"/>
      <w:r>
        <w:t>NearLine</w:t>
      </w:r>
      <w:proofErr w:type="spellEnd"/>
      <w:r>
        <w:t xml:space="preserve"> SAS, SAS, SSD oraz SED dostępnych w ofercie producenta serwera.</w:t>
      </w:r>
    </w:p>
    <w:p w:rsidR="00275C81" w:rsidRDefault="00275C81" w:rsidP="007D296A">
      <w:pPr>
        <w:pStyle w:val="Bezodstpw"/>
      </w:pPr>
      <w:r>
        <w:t>Zainstalowane dyski:</w:t>
      </w:r>
    </w:p>
    <w:p w:rsidR="00275C81" w:rsidRDefault="00275C81" w:rsidP="007D296A">
      <w:pPr>
        <w:pStyle w:val="Bezodstpw"/>
      </w:pPr>
      <w:r>
        <w:t xml:space="preserve">1 x 1TB SATA 6Gb/s 512n 7,2 tys. </w:t>
      </w:r>
      <w:proofErr w:type="spellStart"/>
      <w:r>
        <w:t>obr</w:t>
      </w:r>
      <w:proofErr w:type="spellEnd"/>
      <w:r>
        <w:t>./min 3,5-calowy dysk</w:t>
      </w:r>
    </w:p>
    <w:p w:rsidR="00275C81" w:rsidRPr="00275C81" w:rsidRDefault="00275C81" w:rsidP="007D296A">
      <w:pPr>
        <w:pStyle w:val="Bezodstpw"/>
        <w:rPr>
          <w:lang w:val="en-US"/>
        </w:rPr>
      </w:pPr>
      <w:r w:rsidRPr="00275C81">
        <w:rPr>
          <w:lang w:val="en-US"/>
        </w:rPr>
        <w:t xml:space="preserve">2 x 960GB SSD SATA Read Intensive 6Gbps 512 2.5in Hot-plug </w:t>
      </w:r>
      <w:r w:rsidRPr="00275C81">
        <w:rPr>
          <w:lang w:val="en-US"/>
        </w:rPr>
        <w:tab/>
      </w:r>
      <w:r w:rsidRPr="00275C81">
        <w:rPr>
          <w:lang w:val="en-US"/>
        </w:rPr>
        <w:tab/>
      </w:r>
    </w:p>
    <w:p w:rsidR="00275C81" w:rsidRDefault="00275C81" w:rsidP="007D296A">
      <w:pPr>
        <w:pStyle w:val="Bezodstpw"/>
      </w:pPr>
      <w:r>
        <w:t xml:space="preserve">Możliwość zainstalowania modułu dedykowanego dla </w:t>
      </w:r>
      <w:proofErr w:type="spellStart"/>
      <w:r>
        <w:t>hypervisora</w:t>
      </w:r>
      <w:proofErr w:type="spellEnd"/>
      <w:r>
        <w:t xml:space="preserve"> </w:t>
      </w:r>
      <w:proofErr w:type="spellStart"/>
      <w:r>
        <w:t>wirtualizacyjnego</w:t>
      </w:r>
      <w:proofErr w:type="spellEnd"/>
      <w:r>
        <w:t xml:space="preserve">, wyposażonego w 2 nośniki typu </w:t>
      </w:r>
    </w:p>
    <w:p w:rsidR="00275C81" w:rsidRDefault="00275C81" w:rsidP="007D296A">
      <w:pPr>
        <w:pStyle w:val="Bezodstpw"/>
      </w:pPr>
      <w:proofErr w:type="spellStart"/>
      <w:r>
        <w:t>flash</w:t>
      </w:r>
      <w:proofErr w:type="spellEnd"/>
      <w:r>
        <w:t xml:space="preserve"> o pojemności min. 32GB. Rozwiązanie nie może powodować zmniejszenia ilości wnęk na dyski twarde.</w:t>
      </w:r>
    </w:p>
    <w:p w:rsidR="00275C81" w:rsidRDefault="00275C81" w:rsidP="007D296A">
      <w:pPr>
        <w:pStyle w:val="Bezodstpw"/>
      </w:pPr>
      <w:r>
        <w:t>Możliwość instalacji dwóch dysków M.2 SATA o pojemności min. 240GB oraz możliwość konfiguracji w RAID1.</w:t>
      </w:r>
    </w:p>
    <w:p w:rsidR="00275C81" w:rsidRDefault="00275C81" w:rsidP="007D296A">
      <w:pPr>
        <w:pStyle w:val="Bezodstpw"/>
      </w:pPr>
      <w:r>
        <w:t>System operacyjny</w:t>
      </w:r>
    </w:p>
    <w:p w:rsidR="00DD2ED8" w:rsidRPr="00DE7A99" w:rsidRDefault="00DD2ED8" w:rsidP="00DD2ED8">
      <w:pPr>
        <w:pStyle w:val="Bezodstpw"/>
        <w:rPr>
          <w:lang w:eastAsia="pl-PL"/>
        </w:rPr>
      </w:pPr>
      <w:r w:rsidRPr="00DE7A99">
        <w:rPr>
          <w:lang w:eastAsia="pl-PL"/>
        </w:rPr>
        <w:t>Wymagany zainstalowany przez producenta serwera system operacyjny w wersji komercyjnej:</w:t>
      </w:r>
    </w:p>
    <w:p w:rsidR="00DD2ED8" w:rsidRPr="00DE7A99" w:rsidRDefault="00DD2ED8" w:rsidP="00DD2ED8">
      <w:pPr>
        <w:pStyle w:val="Bezodstpw"/>
        <w:rPr>
          <w:lang w:eastAsia="pl-PL"/>
        </w:rPr>
      </w:pPr>
      <w:r w:rsidRPr="00DE7A99">
        <w:rPr>
          <w:lang w:eastAsia="pl-PL"/>
        </w:rPr>
        <w:t>- Przeznaczony do zastosowań serwerowych w środowiskach fizycznych lub o minimalnej wirtualizacji.</w:t>
      </w:r>
    </w:p>
    <w:p w:rsidR="00DD2ED8" w:rsidRPr="00DE7A99" w:rsidRDefault="00DD2ED8" w:rsidP="00DD2ED8">
      <w:pPr>
        <w:pStyle w:val="Bezodstpw"/>
        <w:rPr>
          <w:lang w:eastAsia="pl-PL"/>
        </w:rPr>
      </w:pPr>
      <w:r w:rsidRPr="00DE7A99">
        <w:rPr>
          <w:lang w:eastAsia="pl-PL"/>
        </w:rPr>
        <w:t>- System operacyjny musi być najnowszą wersją rodziny systemów operacyjnych danego producenta.</w:t>
      </w:r>
    </w:p>
    <w:p w:rsidR="00DD2ED8" w:rsidRPr="00DE7A99" w:rsidRDefault="00DD2ED8" w:rsidP="00DD2ED8">
      <w:pPr>
        <w:pStyle w:val="Bezodstpw"/>
        <w:rPr>
          <w:lang w:eastAsia="pl-PL"/>
        </w:rPr>
      </w:pPr>
      <w:r w:rsidRPr="00DE7A99">
        <w:rPr>
          <w:lang w:eastAsia="pl-PL"/>
        </w:rPr>
        <w:t>- Licencja na system operacyjny musi uwzględniać prawo do bezpłatnej instalacji udostępnianych przez producenta poprawek krytycznych i opcjonalnych do zakupionej wersji oprogramowania co najmniej przez 5 lat.</w:t>
      </w:r>
    </w:p>
    <w:p w:rsidR="00DD2ED8" w:rsidRPr="00DE7A99" w:rsidRDefault="00DD2ED8" w:rsidP="00DD2ED8">
      <w:pPr>
        <w:pStyle w:val="Bezodstpw"/>
        <w:rPr>
          <w:lang w:eastAsia="pl-PL"/>
        </w:rPr>
      </w:pPr>
      <w:r w:rsidRPr="00DE7A99">
        <w:rPr>
          <w:lang w:eastAsia="pl-PL"/>
        </w:rPr>
        <w:t>- Licencja na system operacyjny musi umożliwiać uruchomienie kontrolera domeny będącego w pełni zgodnym z domeną wdrożoną u Zamawiającego domeną Active Directory pracującą w oparciu o system Windows Server, musi także być dostarczona możliwość uruchomienia roli kontrolera domeny Microsoft Active Directory na poziomie Microsoft Windows Server</w:t>
      </w:r>
    </w:p>
    <w:p w:rsidR="00DD2ED8" w:rsidRPr="00DE7A99" w:rsidRDefault="00DD2ED8" w:rsidP="00DD2ED8">
      <w:pPr>
        <w:pStyle w:val="Bezodstpw"/>
        <w:rPr>
          <w:lang w:eastAsia="pl-PL"/>
        </w:rPr>
      </w:pPr>
      <w:r w:rsidRPr="00DE7A99">
        <w:rPr>
          <w:lang w:eastAsia="pl-PL"/>
        </w:rPr>
        <w:t>- Licencja na system operacyjny musi być bez ograniczeń czasowych.</w:t>
      </w:r>
    </w:p>
    <w:p w:rsidR="00DD2ED8" w:rsidRPr="00DE7A99" w:rsidRDefault="00DD2ED8" w:rsidP="00DD2ED8">
      <w:pPr>
        <w:pStyle w:val="Bezodstpw"/>
        <w:rPr>
          <w:lang w:eastAsia="pl-PL"/>
        </w:rPr>
      </w:pPr>
      <w:r w:rsidRPr="00DE7A99">
        <w:rPr>
          <w:lang w:eastAsia="pl-PL"/>
        </w:rPr>
        <w:t>- Licencja na system operacyjny musi obsługiwać serwer z zainstalowaną pamięcią RAM powyżej 64GB.</w:t>
      </w:r>
    </w:p>
    <w:p w:rsidR="00DD2ED8" w:rsidRPr="00DE7A99" w:rsidRDefault="00DD2ED8" w:rsidP="00DD2ED8">
      <w:pPr>
        <w:pStyle w:val="Bezodstpw"/>
        <w:rPr>
          <w:lang w:eastAsia="pl-PL"/>
        </w:rPr>
      </w:pPr>
      <w:r w:rsidRPr="00DE7A99">
        <w:rPr>
          <w:lang w:eastAsia="pl-PL"/>
        </w:rPr>
        <w:t>- Licencje na system operacyjny muszą pozwalać na zainstalowanie przez Zamawiającego systemu na zaoferowanym serwerze zgodnie z polityką licencjonowania producenta oprogramowania odnośnie rdzeni procesora.</w:t>
      </w:r>
    </w:p>
    <w:p w:rsidR="00DD2ED8" w:rsidRPr="00DE7A99" w:rsidRDefault="00DD2ED8" w:rsidP="00DD2ED8">
      <w:pPr>
        <w:pStyle w:val="Bezodstpw"/>
        <w:rPr>
          <w:lang w:eastAsia="pl-PL"/>
        </w:rPr>
      </w:pPr>
      <w:r w:rsidRPr="00DE7A99">
        <w:rPr>
          <w:lang w:eastAsia="pl-PL"/>
        </w:rPr>
        <w:t>- Licencja na system operacyjny musi uprawniać do uruchamiania systemu operacyjnego w środowisku fizycznym i min. 2 środowiskach wirtualnych za pomocą wbudowanych mechanizmów wirtualizacji, bez konieczności zakupu dodatkowych licencji.</w:t>
      </w:r>
    </w:p>
    <w:p w:rsidR="00DD2ED8" w:rsidRPr="00DE7A99" w:rsidRDefault="00DD2ED8" w:rsidP="00DD2ED8">
      <w:pPr>
        <w:pStyle w:val="Bezodstpw"/>
        <w:rPr>
          <w:lang w:eastAsia="pl-PL"/>
        </w:rPr>
      </w:pPr>
      <w:r w:rsidRPr="00DE7A99">
        <w:rPr>
          <w:lang w:eastAsia="pl-PL"/>
        </w:rPr>
        <w:t xml:space="preserve">- Zaimplementowanie w systemie operacyjnym środowiska </w:t>
      </w:r>
      <w:proofErr w:type="spellStart"/>
      <w:r w:rsidRPr="00DE7A99">
        <w:rPr>
          <w:lang w:eastAsia="pl-PL"/>
        </w:rPr>
        <w:t>wirtualizacyjnego</w:t>
      </w:r>
      <w:proofErr w:type="spellEnd"/>
      <w:r w:rsidRPr="00DE7A99">
        <w:rPr>
          <w:lang w:eastAsia="pl-PL"/>
        </w:rPr>
        <w:t xml:space="preserve"> musi umożliwiać dodawanie i usuwanie pamięci wirtualnej oraz wirtualnych kart sieciowych podczas pracy maszyny wirtualnej.</w:t>
      </w:r>
    </w:p>
    <w:p w:rsidR="00DD2ED8" w:rsidRPr="00DE7A99" w:rsidRDefault="00DD2ED8" w:rsidP="00DD2ED8">
      <w:pPr>
        <w:pStyle w:val="Bezodstpw"/>
        <w:rPr>
          <w:lang w:eastAsia="pl-PL"/>
        </w:rPr>
      </w:pPr>
      <w:r w:rsidRPr="00DE7A99">
        <w:rPr>
          <w:lang w:eastAsia="pl-PL"/>
        </w:rPr>
        <w:t>- System operacyjny musi posiadać graficzny interfejs użytkownika.</w:t>
      </w:r>
    </w:p>
    <w:p w:rsidR="00DD2ED8" w:rsidRPr="00DE7A99" w:rsidRDefault="00DD2ED8" w:rsidP="00DD2ED8">
      <w:pPr>
        <w:pStyle w:val="Bezodstpw"/>
        <w:rPr>
          <w:lang w:eastAsia="pl-PL"/>
        </w:rPr>
      </w:pPr>
      <w:r w:rsidRPr="00DE7A99">
        <w:rPr>
          <w:lang w:eastAsia="pl-PL"/>
        </w:rPr>
        <w:t>- System operacyjny musi być w pełni kompatybilny z usługą Active Directory w zakresie:</w:t>
      </w:r>
    </w:p>
    <w:p w:rsidR="00DD2ED8" w:rsidRPr="00DE7A99" w:rsidRDefault="00DD2ED8" w:rsidP="00DD2ED8">
      <w:pPr>
        <w:pStyle w:val="Bezodstpw"/>
        <w:rPr>
          <w:lang w:eastAsia="pl-PL"/>
        </w:rPr>
      </w:pPr>
      <w:r w:rsidRPr="00DE7A99">
        <w:rPr>
          <w:lang w:eastAsia="pl-PL"/>
        </w:rPr>
        <w:t>a. zarządzania użytkownikami,</w:t>
      </w:r>
    </w:p>
    <w:p w:rsidR="00DD2ED8" w:rsidRPr="00DE7A99" w:rsidRDefault="00DD2ED8" w:rsidP="00DD2ED8">
      <w:pPr>
        <w:pStyle w:val="Bezodstpw"/>
        <w:rPr>
          <w:lang w:eastAsia="pl-PL"/>
        </w:rPr>
      </w:pPr>
      <w:r w:rsidRPr="00DE7A99">
        <w:rPr>
          <w:lang w:eastAsia="pl-PL"/>
        </w:rPr>
        <w:t>b. zarządzania certyfikatami dla użytkowników wraz ze wsparciem możliwości logowania do domeny kartą mikroprocesorową,</w:t>
      </w:r>
    </w:p>
    <w:p w:rsidR="00DD2ED8" w:rsidRPr="00DE7A99" w:rsidRDefault="00DD2ED8" w:rsidP="00DD2ED8">
      <w:pPr>
        <w:pStyle w:val="Bezodstpw"/>
        <w:rPr>
          <w:lang w:eastAsia="pl-PL"/>
        </w:rPr>
      </w:pPr>
      <w:r w:rsidRPr="00DE7A99">
        <w:rPr>
          <w:lang w:eastAsia="pl-PL"/>
        </w:rPr>
        <w:t>c. możliwości przydzielania praw dostępu do zasobów sieciowych,</w:t>
      </w:r>
    </w:p>
    <w:p w:rsidR="00DD2ED8" w:rsidRPr="00DE7A99" w:rsidRDefault="00DD2ED8" w:rsidP="00DD2ED8">
      <w:pPr>
        <w:pStyle w:val="Bezodstpw"/>
        <w:rPr>
          <w:lang w:eastAsia="pl-PL"/>
        </w:rPr>
      </w:pPr>
      <w:r w:rsidRPr="00DE7A99">
        <w:rPr>
          <w:lang w:eastAsia="pl-PL"/>
        </w:rPr>
        <w:lastRenderedPageBreak/>
        <w:t xml:space="preserve">d. instalacji zdalnej oprogramowania z pakietów </w:t>
      </w:r>
      <w:proofErr w:type="spellStart"/>
      <w:r w:rsidRPr="00DE7A99">
        <w:rPr>
          <w:lang w:eastAsia="pl-PL"/>
        </w:rPr>
        <w:t>msi</w:t>
      </w:r>
      <w:proofErr w:type="spellEnd"/>
      <w:r w:rsidRPr="00DE7A99">
        <w:rPr>
          <w:lang w:eastAsia="pl-PL"/>
        </w:rPr>
        <w:t>,</w:t>
      </w:r>
    </w:p>
    <w:p w:rsidR="00DD2ED8" w:rsidRPr="00DE7A99" w:rsidRDefault="00DD2ED8" w:rsidP="00DD2ED8">
      <w:pPr>
        <w:pStyle w:val="Bezodstpw"/>
        <w:rPr>
          <w:lang w:eastAsia="pl-PL"/>
        </w:rPr>
      </w:pPr>
      <w:r w:rsidRPr="00DE7A99">
        <w:rPr>
          <w:lang w:eastAsia="pl-PL"/>
        </w:rPr>
        <w:t>e. definiowanie polityk bezpieczeństwa dla użytkowników, grup oraz stacji roboczych z systemami MS Windows: 7,8,8.1, 10.</w:t>
      </w:r>
    </w:p>
    <w:p w:rsidR="00DD2ED8" w:rsidRPr="00DE7A99" w:rsidRDefault="00DD2ED8" w:rsidP="00DD2ED8">
      <w:pPr>
        <w:pStyle w:val="Bezodstpw"/>
        <w:rPr>
          <w:lang w:eastAsia="pl-PL"/>
        </w:rPr>
      </w:pPr>
      <w:r w:rsidRPr="00DE7A99">
        <w:rPr>
          <w:lang w:eastAsia="pl-PL"/>
        </w:rPr>
        <w:t>- System operacyjny musi wspierać pracę domenową wraz z automatyczną synchronizacją dla dodatkowych serwerów.</w:t>
      </w:r>
    </w:p>
    <w:p w:rsidR="00DD2ED8" w:rsidRPr="00DE7A99" w:rsidRDefault="00DD2ED8" w:rsidP="00DD2ED8">
      <w:pPr>
        <w:pStyle w:val="Bezodstpw"/>
        <w:rPr>
          <w:lang w:eastAsia="pl-PL"/>
        </w:rPr>
      </w:pPr>
      <w:r w:rsidRPr="00DE7A99">
        <w:rPr>
          <w:lang w:eastAsia="pl-PL"/>
        </w:rPr>
        <w:t>- System operacyjny musi wspierać zarządzanie przez dostępne narzędzia administracji serwera dla systemu Windows 10 (RSAT) oraz Windows Admin Center.</w:t>
      </w:r>
    </w:p>
    <w:p w:rsidR="00DD2ED8" w:rsidRPr="00DE7A99" w:rsidRDefault="00DD2ED8" w:rsidP="00DD2ED8">
      <w:pPr>
        <w:pStyle w:val="Bezodstpw"/>
        <w:rPr>
          <w:lang w:eastAsia="pl-PL"/>
        </w:rPr>
      </w:pPr>
      <w:r w:rsidRPr="00DE7A99">
        <w:rPr>
          <w:lang w:eastAsia="pl-PL"/>
        </w:rPr>
        <w:t>- System operacyjny musi posiadać obsługę zdalnego pulpitu poprzez protokół RDP.</w:t>
      </w:r>
    </w:p>
    <w:p w:rsidR="00DD2ED8" w:rsidRPr="00DE7A99" w:rsidRDefault="00DD2ED8" w:rsidP="00DD2ED8">
      <w:pPr>
        <w:pStyle w:val="Bezodstpw"/>
        <w:rPr>
          <w:lang w:eastAsia="pl-PL"/>
        </w:rPr>
      </w:pPr>
      <w:r w:rsidRPr="00DE7A99">
        <w:rPr>
          <w:lang w:eastAsia="pl-PL"/>
        </w:rPr>
        <w:t>- System operacyjny musi umożliwiać ustawianie relacji zaufania pomiędzy domenami.</w:t>
      </w:r>
    </w:p>
    <w:p w:rsidR="00DD2ED8" w:rsidRPr="00DE7A99" w:rsidRDefault="00DD2ED8" w:rsidP="00DD2ED8">
      <w:pPr>
        <w:pStyle w:val="Bezodstpw"/>
        <w:rPr>
          <w:lang w:eastAsia="pl-PL"/>
        </w:rPr>
      </w:pPr>
      <w:r w:rsidRPr="00DE7A99">
        <w:rPr>
          <w:lang w:eastAsia="pl-PL"/>
        </w:rPr>
        <w:t>- Wszystkie narzędzia i usługi systemu operacyjnego powinny być rozwiązaniem jednego producenta.</w:t>
      </w:r>
    </w:p>
    <w:p w:rsidR="00DD2ED8" w:rsidRPr="00DE7A99" w:rsidRDefault="00DD2ED8" w:rsidP="00DD2ED8">
      <w:pPr>
        <w:pStyle w:val="Bezodstpw"/>
        <w:rPr>
          <w:lang w:eastAsia="pl-PL"/>
        </w:rPr>
      </w:pPr>
      <w:r w:rsidRPr="00DE7A99">
        <w:rPr>
          <w:lang w:eastAsia="pl-PL"/>
        </w:rPr>
        <w:t>- System operacyjny musi posiadać obsługę pamięci USB jako monitora klastra</w:t>
      </w:r>
    </w:p>
    <w:p w:rsidR="00DD2ED8" w:rsidRPr="00DE7A99" w:rsidRDefault="00DD2ED8" w:rsidP="00DD2ED8">
      <w:pPr>
        <w:pStyle w:val="Bezodstpw"/>
        <w:rPr>
          <w:lang w:eastAsia="pl-PL"/>
        </w:rPr>
      </w:pPr>
      <w:r w:rsidRPr="00DE7A99">
        <w:rPr>
          <w:lang w:eastAsia="pl-PL"/>
        </w:rPr>
        <w:t>- System operacyjny musi pozwalać na stopniowe uaktualnienia systemu operacyjnego klastra</w:t>
      </w:r>
    </w:p>
    <w:p w:rsidR="00DD2ED8" w:rsidRPr="00DE7A99" w:rsidRDefault="00DD2ED8" w:rsidP="00DD2ED8">
      <w:pPr>
        <w:pStyle w:val="Bezodstpw"/>
        <w:rPr>
          <w:lang w:eastAsia="pl-PL"/>
        </w:rPr>
      </w:pPr>
      <w:r w:rsidRPr="00DE7A99">
        <w:rPr>
          <w:lang w:eastAsia="pl-PL"/>
        </w:rPr>
        <w:t xml:space="preserve">- System operacyjny musi posiadać obsługę </w:t>
      </w:r>
      <w:proofErr w:type="spellStart"/>
      <w:r w:rsidRPr="00DE7A99">
        <w:rPr>
          <w:lang w:eastAsia="pl-PL"/>
        </w:rPr>
        <w:t>deduplikacji</w:t>
      </w:r>
      <w:proofErr w:type="spellEnd"/>
      <w:r w:rsidRPr="00DE7A99">
        <w:rPr>
          <w:lang w:eastAsia="pl-PL"/>
        </w:rPr>
        <w:t xml:space="preserve"> na potrzeby systemu plików </w:t>
      </w:r>
      <w:proofErr w:type="spellStart"/>
      <w:r w:rsidRPr="00DE7A99">
        <w:rPr>
          <w:lang w:eastAsia="pl-PL"/>
        </w:rPr>
        <w:t>ReFS</w:t>
      </w:r>
      <w:proofErr w:type="spellEnd"/>
      <w:r w:rsidRPr="00DE7A99">
        <w:rPr>
          <w:lang w:eastAsia="pl-PL"/>
        </w:rPr>
        <w:t>.</w:t>
      </w:r>
    </w:p>
    <w:p w:rsidR="00DD2ED8" w:rsidRPr="00DE7A99" w:rsidRDefault="00DD2ED8" w:rsidP="00DD2ED8">
      <w:pPr>
        <w:pStyle w:val="Bezodstpw"/>
        <w:rPr>
          <w:lang w:eastAsia="pl-PL"/>
        </w:rPr>
      </w:pPr>
      <w:r w:rsidRPr="00DE7A99">
        <w:rPr>
          <w:lang w:eastAsia="pl-PL"/>
        </w:rPr>
        <w:t>- System operacyjny musi posiadać obsługę optymalizacji transportu w tle pod kątem opóźnień.</w:t>
      </w:r>
    </w:p>
    <w:p w:rsidR="00DD2ED8" w:rsidRPr="00DE7A99" w:rsidRDefault="00DD2ED8" w:rsidP="00DD2ED8">
      <w:pPr>
        <w:pStyle w:val="Bezodstpw"/>
        <w:rPr>
          <w:lang w:eastAsia="pl-PL"/>
        </w:rPr>
      </w:pPr>
      <w:r w:rsidRPr="00DE7A99">
        <w:rPr>
          <w:lang w:eastAsia="pl-PL"/>
        </w:rPr>
        <w:t xml:space="preserve">- System operacyjny musi posiadać wbudowaną zaporę internetową (firewall) dla ochrony połączeń internetowych; zapora musi być zintegrowana z systemem konsoli do zarządzania ustawieniami zapory i regułami </w:t>
      </w:r>
      <w:proofErr w:type="spellStart"/>
      <w:r w:rsidRPr="00DE7A99">
        <w:rPr>
          <w:lang w:eastAsia="pl-PL"/>
        </w:rPr>
        <w:t>ip</w:t>
      </w:r>
      <w:proofErr w:type="spellEnd"/>
      <w:r w:rsidRPr="00DE7A99">
        <w:rPr>
          <w:lang w:eastAsia="pl-PL"/>
        </w:rPr>
        <w:t xml:space="preserve"> v4 i v6;</w:t>
      </w:r>
    </w:p>
    <w:p w:rsidR="00DD2ED8" w:rsidRPr="00DE7A99" w:rsidRDefault="00DD2ED8" w:rsidP="00DD2ED8">
      <w:pPr>
        <w:pStyle w:val="Bezodstpw"/>
        <w:rPr>
          <w:lang w:eastAsia="pl-PL"/>
        </w:rPr>
      </w:pPr>
      <w:r w:rsidRPr="00DE7A99">
        <w:rPr>
          <w:lang w:eastAsia="pl-PL"/>
        </w:rPr>
        <w:t>- System operacyjny musi posiadać możliwość uruchomienia serwera DNS z możliwością integracji z kontrolerem domeny;</w:t>
      </w:r>
    </w:p>
    <w:p w:rsidR="00DD2ED8" w:rsidRPr="00DE7A99" w:rsidRDefault="00DD2ED8" w:rsidP="00DD2ED8">
      <w:pPr>
        <w:pStyle w:val="Bezodstpw"/>
        <w:rPr>
          <w:lang w:eastAsia="pl-PL"/>
        </w:rPr>
      </w:pPr>
      <w:r w:rsidRPr="00DE7A99">
        <w:rPr>
          <w:lang w:eastAsia="pl-PL"/>
        </w:rPr>
        <w:t> - System operacyjny musi posiadać możliwość zdalnej automatycznej instalacji konfiguracji, administrowania oraz aktualizowania systemu;</w:t>
      </w:r>
    </w:p>
    <w:p w:rsidR="00DD2ED8" w:rsidRPr="00DE7A99" w:rsidRDefault="00DD2ED8" w:rsidP="00DD2ED8">
      <w:pPr>
        <w:pStyle w:val="Bezodstpw"/>
        <w:rPr>
          <w:lang w:eastAsia="pl-PL"/>
        </w:rPr>
      </w:pPr>
      <w:r w:rsidRPr="00DE7A99">
        <w:rPr>
          <w:lang w:eastAsia="pl-PL"/>
        </w:rPr>
        <w:t xml:space="preserve">- System operacyjny  musi posiadać obsługę </w:t>
      </w:r>
      <w:proofErr w:type="spellStart"/>
      <w:r w:rsidRPr="00DE7A99">
        <w:rPr>
          <w:lang w:eastAsia="pl-PL"/>
        </w:rPr>
        <w:t>PowerShel</w:t>
      </w:r>
      <w:proofErr w:type="spellEnd"/>
      <w:r w:rsidRPr="00DE7A99">
        <w:rPr>
          <w:lang w:eastAsia="pl-PL"/>
        </w:rPr>
        <w:t xml:space="preserve"> I 5.1,</w:t>
      </w:r>
    </w:p>
    <w:p w:rsidR="00DD2ED8" w:rsidRPr="00DE7A99" w:rsidRDefault="00DD2ED8" w:rsidP="00DD2ED8">
      <w:pPr>
        <w:pStyle w:val="Bezodstpw"/>
        <w:rPr>
          <w:lang w:eastAsia="pl-PL"/>
        </w:rPr>
      </w:pPr>
      <w:r w:rsidRPr="00DE7A99">
        <w:rPr>
          <w:lang w:eastAsia="pl-PL"/>
        </w:rPr>
        <w:t>- System operacyjny musi posiadać obsługę certyfikatów w Active Directory</w:t>
      </w:r>
    </w:p>
    <w:p w:rsidR="00DD2ED8" w:rsidRPr="00DE7A99" w:rsidRDefault="00DD2ED8" w:rsidP="00DD2ED8">
      <w:pPr>
        <w:pStyle w:val="Bezodstpw"/>
        <w:rPr>
          <w:lang w:eastAsia="pl-PL"/>
        </w:rPr>
      </w:pPr>
      <w:r w:rsidRPr="00DE7A99">
        <w:rPr>
          <w:lang w:eastAsia="pl-PL"/>
        </w:rPr>
        <w:t>- Wszystkie wymienione powyżej parametry, role I funkcje itp. systemu operacyjnego objęte muszą być dostarczoną licencją (licencjami) i zawarte w dostarczonej wersji oprogramowania (nie wymagają ponoszenia przez Zamawiającego dodatkowych kosztów).</w:t>
      </w:r>
    </w:p>
    <w:p w:rsidR="00DD2ED8" w:rsidRPr="00DE7A99" w:rsidRDefault="00DD2ED8" w:rsidP="00DD2ED8">
      <w:pPr>
        <w:pStyle w:val="Bezodstpw"/>
        <w:rPr>
          <w:lang w:eastAsia="pl-PL"/>
        </w:rPr>
      </w:pPr>
      <w:r w:rsidRPr="00DE7A99">
        <w:rPr>
          <w:lang w:eastAsia="pl-PL"/>
        </w:rPr>
        <w:t>- Dostarczone wraz serwerowym systemem operacyjnym 5 sztuk licencji dostępowych dla użytkownika umożliwiających podłączenie i wykorzystywanie wszystkich dostępnych funkcjonalności zaoferowanej licencji serwerowej systemu operacyjnego typu User Cal z wdrożoną rolą Active Directory. Każda z licencji musi pozwalać na wykorzystywanie dowolnej liczby komputerów przez jednego, licencjonowanego użytkownika.</w:t>
      </w:r>
    </w:p>
    <w:p w:rsidR="00275C81" w:rsidRDefault="00275C81" w:rsidP="007D296A">
      <w:pPr>
        <w:pStyle w:val="Bezodstpw"/>
      </w:pPr>
      <w:r>
        <w:t>Diagnostyka i bezpieczeństwo</w:t>
      </w:r>
    </w:p>
    <w:p w:rsidR="00275C81" w:rsidRDefault="00275C81" w:rsidP="007D296A">
      <w:pPr>
        <w:pStyle w:val="Bezodstpw"/>
      </w:pPr>
      <w:r>
        <w:t xml:space="preserve">- Elektroniczny panel informacyjny umieszczony na froncie obudowy, umożliwiający wyświetlenie informacji o stanie procesora, pamięci, dysków, </w:t>
      </w:r>
      <w:proofErr w:type="spellStart"/>
      <w:r>
        <w:t>BIOS'u</w:t>
      </w:r>
      <w:proofErr w:type="spellEnd"/>
      <w:r>
        <w:t>, zasilaniu oraz temperaturze, adresach MAC kart sieciowych, numerze serwisowym serwera, aktualnym zużyciu energii, nazwie serwera, modelu serwera.</w:t>
      </w:r>
    </w:p>
    <w:p w:rsidR="00275C81" w:rsidRDefault="00275C81" w:rsidP="007D296A">
      <w:pPr>
        <w:pStyle w:val="Bezodstpw"/>
      </w:pPr>
      <w:r>
        <w:t>- zintegrowany z płytą główną moduł TPM</w:t>
      </w:r>
    </w:p>
    <w:p w:rsidR="00275C81" w:rsidRDefault="00275C81" w:rsidP="007D296A">
      <w:pPr>
        <w:pStyle w:val="Bezodstpw"/>
      </w:pPr>
      <w:r>
        <w:t>- wbudowany czujnik otwarcia obudowy współpracujący z BIOS i kartą zarządzającą.</w:t>
      </w:r>
    </w:p>
    <w:p w:rsidR="00275C81" w:rsidRDefault="00275C81" w:rsidP="007D296A">
      <w:pPr>
        <w:pStyle w:val="Bezodstpw"/>
      </w:pPr>
      <w:r>
        <w:t>- fizyczne zabezpieczenie dedykowane przez producenta serwera uniemożliwiające wyjęcie dysków twardych umieszczonych na froncie obudowy przez nieuprawnionych użytkowników.</w:t>
      </w:r>
    </w:p>
    <w:p w:rsidR="00275C81" w:rsidRDefault="00275C81" w:rsidP="007D296A">
      <w:pPr>
        <w:pStyle w:val="Bezodstpw"/>
      </w:pPr>
      <w:r>
        <w:t>Chłodzenie i zasilanie</w:t>
      </w:r>
    </w:p>
    <w:p w:rsidR="00275C81" w:rsidRDefault="00275C81" w:rsidP="007D296A">
      <w:pPr>
        <w:pStyle w:val="Bezodstpw"/>
      </w:pPr>
      <w:r>
        <w:t>2 wentylatory</w:t>
      </w:r>
    </w:p>
    <w:p w:rsidR="00275C81" w:rsidRDefault="00275C81" w:rsidP="007D296A">
      <w:pPr>
        <w:pStyle w:val="Bezodstpw"/>
      </w:pPr>
      <w:r>
        <w:t>Redundantne zasilacze o mocy minimum 750W wraz z kablami zasilającymi.</w:t>
      </w:r>
    </w:p>
    <w:p w:rsidR="00275C81" w:rsidRDefault="00275C81" w:rsidP="007D296A">
      <w:pPr>
        <w:pStyle w:val="Bezodstpw"/>
      </w:pPr>
      <w:r>
        <w:t>Zarządzanie</w:t>
      </w:r>
    </w:p>
    <w:p w:rsidR="00275C81" w:rsidRDefault="00275C81" w:rsidP="007D296A">
      <w:pPr>
        <w:pStyle w:val="Bezodstpw"/>
      </w:pPr>
      <w:r>
        <w:t>Niezależna od zainstalowanego na serwerze systemu operacyjnego posiadająca dedykowany port Gigabit Ethernet RJ-45 i umożliwiająca:</w:t>
      </w:r>
    </w:p>
    <w:p w:rsidR="00275C81" w:rsidRDefault="00275C81" w:rsidP="007D296A">
      <w:pPr>
        <w:pStyle w:val="Bezodstpw"/>
      </w:pPr>
      <w:r>
        <w:t>-zdalny dostęp do graficznego interfejsu Web karty zarządzającej;</w:t>
      </w:r>
    </w:p>
    <w:p w:rsidR="00275C81" w:rsidRDefault="00275C81" w:rsidP="007D296A">
      <w:pPr>
        <w:pStyle w:val="Bezodstpw"/>
      </w:pPr>
      <w:r>
        <w:t>-zdalne monitorowanie i informowanie o statusie serwera (m.in. prędkości obrotowej wentylatorów, konfiguracji serwera);</w:t>
      </w:r>
    </w:p>
    <w:p w:rsidR="00275C81" w:rsidRDefault="00275C81" w:rsidP="007D296A">
      <w:pPr>
        <w:pStyle w:val="Bezodstpw"/>
      </w:pPr>
      <w:r>
        <w:t>-szyfrowane połączenie (TLS) oraz autentykacje i autoryzację użytkownika;</w:t>
      </w:r>
    </w:p>
    <w:p w:rsidR="00275C81" w:rsidRDefault="00275C81" w:rsidP="007D296A">
      <w:pPr>
        <w:pStyle w:val="Bezodstpw"/>
      </w:pPr>
      <w:r>
        <w:t>-wsparcie dla IPv6;</w:t>
      </w:r>
    </w:p>
    <w:p w:rsidR="00275C81" w:rsidRDefault="00275C81" w:rsidP="007D296A">
      <w:pPr>
        <w:pStyle w:val="Bezodstpw"/>
      </w:pPr>
      <w:r>
        <w:t xml:space="preserve">-wsparcie dla WSMAN (Web Service for Management); SNMP; IPMI2.0, SSH, </w:t>
      </w:r>
      <w:proofErr w:type="spellStart"/>
      <w:r>
        <w:t>Redfish</w:t>
      </w:r>
      <w:proofErr w:type="spellEnd"/>
      <w:r>
        <w:t>;</w:t>
      </w:r>
    </w:p>
    <w:p w:rsidR="00275C81" w:rsidRDefault="00275C81" w:rsidP="007D296A">
      <w:pPr>
        <w:pStyle w:val="Bezodstpw"/>
      </w:pPr>
      <w:r>
        <w:lastRenderedPageBreak/>
        <w:t>-możliwość zdalnego monitorowania w czasie rzeczywistym poboru prądu przez serwer;</w:t>
      </w:r>
    </w:p>
    <w:p w:rsidR="00275C81" w:rsidRDefault="00275C81" w:rsidP="007D296A">
      <w:pPr>
        <w:pStyle w:val="Bezodstpw"/>
      </w:pPr>
      <w:r>
        <w:t>-możliwość zdalnego ustawienia limitu poboru prądu przez konkretny serwer;</w:t>
      </w:r>
    </w:p>
    <w:p w:rsidR="00275C81" w:rsidRDefault="00275C81" w:rsidP="007D296A">
      <w:pPr>
        <w:pStyle w:val="Bezodstpw"/>
      </w:pPr>
      <w:r>
        <w:t>-integracja z Active Directory;</w:t>
      </w:r>
    </w:p>
    <w:p w:rsidR="00275C81" w:rsidRDefault="00275C81" w:rsidP="007D296A">
      <w:pPr>
        <w:pStyle w:val="Bezodstpw"/>
      </w:pPr>
      <w:r>
        <w:t>-możliwość obsługi przez dwóch administratorów jednocześnie;</w:t>
      </w:r>
    </w:p>
    <w:p w:rsidR="00275C81" w:rsidRDefault="00275C81" w:rsidP="007D296A">
      <w:pPr>
        <w:pStyle w:val="Bezodstpw"/>
      </w:pPr>
      <w:r>
        <w:t xml:space="preserve">-wsparcie dla </w:t>
      </w:r>
      <w:proofErr w:type="spellStart"/>
      <w:r>
        <w:t>dynamic</w:t>
      </w:r>
      <w:proofErr w:type="spellEnd"/>
      <w:r>
        <w:t xml:space="preserve"> DNS;</w:t>
      </w:r>
    </w:p>
    <w:p w:rsidR="00275C81" w:rsidRDefault="00275C81" w:rsidP="007D296A">
      <w:pPr>
        <w:pStyle w:val="Bezodstpw"/>
      </w:pPr>
      <w:r>
        <w:t>-wysyłanie do administratora maila z powiadomieniem o awarii lub zmianie konfiguracji sprzętowej.</w:t>
      </w:r>
    </w:p>
    <w:p w:rsidR="00275C81" w:rsidRDefault="00275C81" w:rsidP="007D296A">
      <w:pPr>
        <w:pStyle w:val="Bezodstpw"/>
      </w:pPr>
      <w:r>
        <w:t>-możliwość bezpośredniego zarządzania poprzez dedykowany port USB na przednim panelu serwera</w:t>
      </w:r>
    </w:p>
    <w:p w:rsidR="00275C81" w:rsidRDefault="00275C81" w:rsidP="007D296A">
      <w:pPr>
        <w:pStyle w:val="Bezodstpw"/>
      </w:pPr>
      <w:r>
        <w:t>-możliwość zarządzania do 100 serwerów bezpośrednio z konsoli karty zarządzającej pojedynczego serwera</w:t>
      </w:r>
    </w:p>
    <w:p w:rsidR="00275C81" w:rsidRDefault="00275C81" w:rsidP="007D296A">
      <w:pPr>
        <w:pStyle w:val="Bezodstpw"/>
      </w:pPr>
      <w:r>
        <w:t>Gwarancja</w:t>
      </w:r>
    </w:p>
    <w:p w:rsidR="00275C81" w:rsidRDefault="00275C81" w:rsidP="007D296A">
      <w:pPr>
        <w:pStyle w:val="Bezodstpw"/>
      </w:pPr>
      <w:r>
        <w:t>Minimum 36 miesięcy gwarancji podstawowej producenta realizowanej w miejscu instalacji sprzętu, z czasem reakcji do następnego dnia roboczego od przyjęcia zgłoszenia, możliwość zgłaszania awarii 24x7x365 poprzez linię telefoniczną producenta/wykonawcy lub dedykowaną stronę www producenta/wykonawcy.</w:t>
      </w:r>
    </w:p>
    <w:p w:rsidR="00275C81" w:rsidRDefault="00966B54" w:rsidP="007D296A">
      <w:pPr>
        <w:pStyle w:val="Bezodstpw"/>
      </w:pPr>
      <w:r>
        <w:t>Firma serwisująca musi spełniać normę</w:t>
      </w:r>
      <w:r w:rsidR="00275C81">
        <w:t xml:space="preserve"> </w:t>
      </w:r>
      <w:r w:rsidR="0036387F">
        <w:t xml:space="preserve">PN </w:t>
      </w:r>
      <w:r w:rsidR="009B76D9">
        <w:t>ISO 9001:2015</w:t>
      </w:r>
      <w:r w:rsidR="00275C81">
        <w:t xml:space="preserve"> </w:t>
      </w:r>
      <w:r>
        <w:t xml:space="preserve">lub równoważne </w:t>
      </w:r>
      <w:r w:rsidR="00275C81">
        <w:t>na świadczenie usług serwisowych oraz posiadać autoryzacje producenta urządzeń</w:t>
      </w:r>
    </w:p>
    <w:p w:rsidR="00275C81" w:rsidRDefault="00275C81" w:rsidP="007D296A">
      <w:pPr>
        <w:pStyle w:val="Bezodstpw"/>
      </w:pPr>
      <w:r>
        <w:t>Możliwość telefonicznego i elektronicznego sprawdzenia konfiguracji sprzętowej serwera oraz warunków gwarancji po podaniu numeru seryjnego bezpośrednio u producenta oraz poprzez stronę internetową producenta lub jego przedstawiciela.</w:t>
      </w:r>
    </w:p>
    <w:p w:rsidR="00275C81" w:rsidRDefault="00275C81" w:rsidP="007D296A">
      <w:pPr>
        <w:pStyle w:val="Bezodstpw"/>
      </w:pPr>
      <w:r>
        <w:t>Dokumentacja dostarczona wraz z serwerem dostępna w języku polskim lub angielskim.</w:t>
      </w:r>
    </w:p>
    <w:p w:rsidR="00275C81" w:rsidRDefault="00275C81" w:rsidP="007D296A">
      <w:pPr>
        <w:pStyle w:val="Bezodstpw"/>
      </w:pPr>
      <w:r>
        <w:t>Możliwość sprawdzenia statusu gwarancji poprzez stronę producenta podając unikatowy numer urządzenia, oraz pobieranie najnowszych uaktualnień oraz sterowników nawet w przypadku wygaśnięcia gwarancji serwera.</w:t>
      </w:r>
    </w:p>
    <w:p w:rsidR="00275C81" w:rsidRDefault="00275C81" w:rsidP="007D296A">
      <w:pPr>
        <w:pStyle w:val="Bezodstpw"/>
      </w:pPr>
      <w:r>
        <w:t>Certyfikaty</w:t>
      </w:r>
    </w:p>
    <w:p w:rsidR="00275C81" w:rsidRDefault="00275C81" w:rsidP="007D296A">
      <w:pPr>
        <w:pStyle w:val="Bezodstpw"/>
      </w:pPr>
      <w:r>
        <w:t xml:space="preserve">Serwer musi być wyprodukowany zgodnie z </w:t>
      </w:r>
      <w:r w:rsidR="0036387F">
        <w:t>PN</w:t>
      </w:r>
      <w:r>
        <w:t xml:space="preserve"> ISO-9001 oraz </w:t>
      </w:r>
      <w:r w:rsidR="0036387F">
        <w:t xml:space="preserve">PN </w:t>
      </w:r>
      <w:r>
        <w:t>ISO-14001</w:t>
      </w:r>
      <w:r w:rsidR="0036387F">
        <w:t xml:space="preserve"> lub równoważne</w:t>
      </w:r>
    </w:p>
    <w:p w:rsidR="00275C81" w:rsidRDefault="00275C81" w:rsidP="007D296A">
      <w:pPr>
        <w:pStyle w:val="Bezodstpw"/>
      </w:pPr>
      <w:r>
        <w:t>Serwer musi posiadać deklaracja CE</w:t>
      </w:r>
    </w:p>
    <w:p w:rsidR="00275C81" w:rsidRPr="007327E2" w:rsidRDefault="00275C81" w:rsidP="007D296A">
      <w:pPr>
        <w:pStyle w:val="Bezodstpw"/>
      </w:pPr>
      <w:r>
        <w:t xml:space="preserve">Oferowany serwer musi znajdować się na liście Windows Server </w:t>
      </w:r>
      <w:proofErr w:type="spellStart"/>
      <w:r>
        <w:t>Catalog</w:t>
      </w:r>
      <w:proofErr w:type="spellEnd"/>
      <w:r>
        <w:t xml:space="preserve"> i posiadać status „</w:t>
      </w:r>
      <w:proofErr w:type="spellStart"/>
      <w:r>
        <w:t>Certified</w:t>
      </w:r>
      <w:proofErr w:type="spellEnd"/>
      <w:r>
        <w:t xml:space="preserve"> for Windows" </w:t>
      </w:r>
      <w:r w:rsidRPr="007327E2">
        <w:t>dla systemów Microsoft Windows Server 2016, Microsoft Windows Server 2019.</w:t>
      </w:r>
    </w:p>
    <w:p w:rsidR="00275C81" w:rsidRDefault="0036387F" w:rsidP="007D296A">
      <w:pPr>
        <w:pStyle w:val="Bezodstpw"/>
      </w:pPr>
      <w:r>
        <w:t xml:space="preserve">3. </w:t>
      </w:r>
      <w:r w:rsidR="00275C81">
        <w:t>Zasila</w:t>
      </w:r>
      <w:r>
        <w:t>cz</w:t>
      </w:r>
      <w:r w:rsidR="00275C81">
        <w:t xml:space="preserve"> awaryjn</w:t>
      </w:r>
      <w:r>
        <w:t xml:space="preserve">y – 2 szt. </w:t>
      </w:r>
    </w:p>
    <w:p w:rsidR="00275C81" w:rsidRDefault="00275C81" w:rsidP="007D296A">
      <w:pPr>
        <w:pStyle w:val="Bezodstpw"/>
      </w:pPr>
      <w:r>
        <w:t>- Moc pozorna: min. 1200 VA</w:t>
      </w:r>
    </w:p>
    <w:p w:rsidR="00275C81" w:rsidRDefault="00275C81" w:rsidP="007D296A">
      <w:pPr>
        <w:pStyle w:val="Bezodstpw"/>
      </w:pPr>
      <w:r>
        <w:t>- Moc czynna: min. 780 W</w:t>
      </w:r>
    </w:p>
    <w:p w:rsidR="00275C81" w:rsidRDefault="00275C81" w:rsidP="007D296A">
      <w:pPr>
        <w:pStyle w:val="Bezodstpw"/>
      </w:pPr>
      <w:r>
        <w:t xml:space="preserve">- Architektura UPS-a </w:t>
      </w:r>
      <w:proofErr w:type="spellStart"/>
      <w:r>
        <w:t>line-interactive</w:t>
      </w:r>
      <w:proofErr w:type="spellEnd"/>
    </w:p>
    <w:p w:rsidR="00275C81" w:rsidRDefault="00275C81" w:rsidP="007D296A">
      <w:pPr>
        <w:pStyle w:val="Bezodstpw"/>
      </w:pPr>
      <w:r>
        <w:t>- Liczba faz na wejściu: 1 (230V)</w:t>
      </w:r>
    </w:p>
    <w:p w:rsidR="00275C81" w:rsidRDefault="00275C81" w:rsidP="007D296A">
      <w:pPr>
        <w:pStyle w:val="Bezodstpw"/>
      </w:pPr>
      <w:r>
        <w:t>- Czas przełączenia (maks.)  3 ms</w:t>
      </w:r>
    </w:p>
    <w:p w:rsidR="00275C81" w:rsidRDefault="00275C81" w:rsidP="007D296A">
      <w:pPr>
        <w:pStyle w:val="Bezodstpw"/>
      </w:pPr>
      <w:r>
        <w:t>- Czas podtrzymania (obciążenie 100%): min. 4.5 min</w:t>
      </w:r>
    </w:p>
    <w:p w:rsidR="00275C81" w:rsidRDefault="00275C81" w:rsidP="007D296A">
      <w:pPr>
        <w:pStyle w:val="Bezodstpw"/>
      </w:pPr>
      <w:r>
        <w:t>- Typ obudowy Tower</w:t>
      </w:r>
    </w:p>
    <w:p w:rsidR="00275C81" w:rsidRDefault="00275C81" w:rsidP="007D296A">
      <w:pPr>
        <w:pStyle w:val="Bezodstpw"/>
      </w:pPr>
      <w:r>
        <w:t>- Porty zasilania wy.: min. 4 x typ C/F (</w:t>
      </w:r>
      <w:proofErr w:type="spellStart"/>
      <w:r>
        <w:t>Schuko</w:t>
      </w:r>
      <w:proofErr w:type="spellEnd"/>
      <w:r>
        <w:t>)</w:t>
      </w:r>
    </w:p>
    <w:p w:rsidR="00275C81" w:rsidRDefault="00275C81" w:rsidP="007D296A">
      <w:pPr>
        <w:pStyle w:val="Bezodstpw"/>
      </w:pPr>
      <w:r>
        <w:t>- Gniazda we/wy: min. 1 x USB (</w:t>
      </w:r>
      <w:proofErr w:type="spellStart"/>
      <w:r>
        <w:t>Type</w:t>
      </w:r>
      <w:proofErr w:type="spellEnd"/>
      <w:r>
        <w:t xml:space="preserve"> B)</w:t>
      </w:r>
    </w:p>
    <w:p w:rsidR="00275C81" w:rsidRDefault="00275C81" w:rsidP="007D296A">
      <w:pPr>
        <w:pStyle w:val="Bezodstpw"/>
      </w:pPr>
      <w:r>
        <w:t>- Układ automatycznej regulacji napięcia sieciowego AVR</w:t>
      </w:r>
    </w:p>
    <w:p w:rsidR="00275C81" w:rsidRDefault="00275C81" w:rsidP="007D296A">
      <w:pPr>
        <w:pStyle w:val="Bezodstpw"/>
      </w:pPr>
      <w:r>
        <w:t>- Zabezpieczenia przeciążeniowe, przeciwzwarciowe, przeciwprzepięciowe, przed nieprawidłowym podłączeniem.</w:t>
      </w:r>
    </w:p>
    <w:p w:rsidR="00275C81" w:rsidRDefault="00275C81" w:rsidP="007D296A">
      <w:pPr>
        <w:pStyle w:val="Bezodstpw"/>
      </w:pPr>
      <w:r>
        <w:t xml:space="preserve">- Filtr sieci LAN (1 </w:t>
      </w:r>
      <w:proofErr w:type="spellStart"/>
      <w:r>
        <w:t>Gbit</w:t>
      </w:r>
      <w:proofErr w:type="spellEnd"/>
      <w:r>
        <w:t>/s) umożliwia zabezpieczenie karty sieciowej przed skutkami oddziaływania przepięć.</w:t>
      </w:r>
    </w:p>
    <w:p w:rsidR="00275C81" w:rsidRDefault="00275C81" w:rsidP="007D296A">
      <w:pPr>
        <w:pStyle w:val="Bezodstpw"/>
      </w:pPr>
      <w:r>
        <w:t>- Interfejs komunikacyjny USB HID zgodny z HID Power Devices Zimny start - możliwość uruchomienia urządzenia bez podłączenia do  sieci zasilającej</w:t>
      </w:r>
    </w:p>
    <w:p w:rsidR="00275C81" w:rsidRDefault="00275C81" w:rsidP="007D296A">
      <w:pPr>
        <w:pStyle w:val="Bezodstpw"/>
      </w:pPr>
      <w:r>
        <w:t>- Sygnalizacja akustyczno-optyczna</w:t>
      </w:r>
    </w:p>
    <w:p w:rsidR="00275C81" w:rsidRDefault="00275C81" w:rsidP="007D296A">
      <w:pPr>
        <w:pStyle w:val="Bezodstpw"/>
      </w:pPr>
      <w:r>
        <w:t>- bezpłatne oprogramowanie monitorująco - zarządzające pracą zasilaczy</w:t>
      </w:r>
    </w:p>
    <w:p w:rsidR="00CC26FD" w:rsidRDefault="00275C81" w:rsidP="007D296A">
      <w:pPr>
        <w:pStyle w:val="Bezodstpw"/>
      </w:pPr>
      <w:r>
        <w:t>- Zaawansowana konfiguracja zdarzeń - możliwość tworzenia reguł uwarunkowanych od trybów pracy zasilacza, komunikatów oraz alarmów.</w:t>
      </w:r>
    </w:p>
    <w:p w:rsidR="00B87338" w:rsidRDefault="00B87338" w:rsidP="007D296A">
      <w:pPr>
        <w:pStyle w:val="Bezodstpw"/>
      </w:pPr>
      <w:r>
        <w:t xml:space="preserve">Gwarancja min 24 miesiące </w:t>
      </w:r>
    </w:p>
    <w:p w:rsidR="007327E2" w:rsidRDefault="0036387F" w:rsidP="007D296A">
      <w:pPr>
        <w:pStyle w:val="Bezodstpw"/>
      </w:pPr>
      <w:r>
        <w:t>4</w:t>
      </w:r>
      <w:r w:rsidR="00373579">
        <w:t xml:space="preserve">. </w:t>
      </w:r>
      <w:r w:rsidR="005251D2">
        <w:t xml:space="preserve">Serwer – </w:t>
      </w:r>
      <w:r w:rsidR="00BE3A18">
        <w:t>2</w:t>
      </w:r>
      <w:r w:rsidR="005251D2">
        <w:t xml:space="preserve"> szt.</w:t>
      </w:r>
    </w:p>
    <w:p w:rsidR="00BE3A18" w:rsidRDefault="00BE3A18" w:rsidP="007D296A">
      <w:pPr>
        <w:pStyle w:val="Bezodstpw"/>
      </w:pPr>
      <w:r>
        <w:t>Obudowa typu Tower z możliwością zainstalowania min. 18 dysków 3,5"</w:t>
      </w:r>
    </w:p>
    <w:p w:rsidR="00BE3A18" w:rsidRDefault="00BE3A18" w:rsidP="007D296A">
      <w:pPr>
        <w:pStyle w:val="Bezodstpw"/>
      </w:pPr>
      <w:r>
        <w:lastRenderedPageBreak/>
        <w:t xml:space="preserve">Płyta główna z możliwością instalacji minimum dwóch fizycznych procesorów, posiadająca minimum 24 slotów na pamięci z możliwością zainstalowania do minimum 3TB pamięci RAM, możliwe zabezpieczenia </w:t>
      </w:r>
      <w:r w:rsidRPr="00BE3A18">
        <w:t xml:space="preserve">pamięci: ECC, SDDC, Memory Mirroring </w:t>
      </w:r>
      <w:proofErr w:type="spellStart"/>
      <w:r w:rsidRPr="00BE3A18">
        <w:t>Rank</w:t>
      </w:r>
      <w:proofErr w:type="spellEnd"/>
      <w:r w:rsidRPr="00BE3A18">
        <w:t xml:space="preserve"> Sparing. </w:t>
      </w:r>
      <w:r>
        <w:t>Płyta główna zaprojektowana przez producenta serwera i oznaczona trwale jego znakiem firmowym.</w:t>
      </w:r>
    </w:p>
    <w:p w:rsidR="00BE3A18" w:rsidRDefault="00BE3A18" w:rsidP="007D296A">
      <w:pPr>
        <w:pStyle w:val="Bezodstpw"/>
      </w:pPr>
      <w:r>
        <w:t>Procesor</w:t>
      </w:r>
    </w:p>
    <w:p w:rsidR="00373579" w:rsidRDefault="00BE3A18" w:rsidP="007D296A">
      <w:pPr>
        <w:pStyle w:val="Bezodstpw"/>
      </w:pPr>
      <w:r>
        <w:t xml:space="preserve">Zainstalowany jeden procesor szesnastordzeniowy klasy x86, zaprojektowany do pracy z zaoferowanym serwerem osiągający w teście wydajności </w:t>
      </w:r>
      <w:proofErr w:type="spellStart"/>
      <w:r>
        <w:t>PassMark</w:t>
      </w:r>
      <w:proofErr w:type="spellEnd"/>
      <w:r>
        <w:t xml:space="preserve"> </w:t>
      </w:r>
      <w:proofErr w:type="spellStart"/>
      <w:r>
        <w:t>PerformanceTest</w:t>
      </w:r>
      <w:proofErr w:type="spellEnd"/>
      <w:r>
        <w:t xml:space="preserve"> (wynik dostępny: http://www.passmark.com/products/pt.htm) co najmniej wynik 18 500 punktów </w:t>
      </w:r>
    </w:p>
    <w:p w:rsidR="00BE3A18" w:rsidRDefault="00BE3A18" w:rsidP="007D296A">
      <w:pPr>
        <w:pStyle w:val="Bezodstpw"/>
      </w:pPr>
      <w:proofErr w:type="spellStart"/>
      <w:r>
        <w:t>Passmark</w:t>
      </w:r>
      <w:proofErr w:type="spellEnd"/>
      <w:r>
        <w:t xml:space="preserve"> CPU Mark</w:t>
      </w:r>
    </w:p>
    <w:p w:rsidR="00BE3A18" w:rsidRDefault="00BE3A18" w:rsidP="007D296A">
      <w:pPr>
        <w:pStyle w:val="Bezodstpw"/>
      </w:pPr>
      <w:r>
        <w:t>Pamięć RAM</w:t>
      </w:r>
    </w:p>
    <w:p w:rsidR="00BE3A18" w:rsidRDefault="00BE3A18" w:rsidP="007D296A">
      <w:pPr>
        <w:pStyle w:val="Bezodstpw"/>
      </w:pPr>
      <w:r>
        <w:t>Minimum 32 GB pamięci RAM o częstotliwości taktowania minimum 3200MT/s, na płycie głównej powinno znajdować się minimum 24 slotów przeznaczonych do instalacji pamięci. Płyta główna powinna obsługiwać do 3TB pamięci RAM.</w:t>
      </w:r>
    </w:p>
    <w:p w:rsidR="00BE3A18" w:rsidRDefault="00BE3A18" w:rsidP="007D296A">
      <w:pPr>
        <w:pStyle w:val="Bezodstpw"/>
      </w:pPr>
      <w:proofErr w:type="spellStart"/>
      <w:r>
        <w:t>Sloty</w:t>
      </w:r>
      <w:proofErr w:type="spellEnd"/>
      <w:r>
        <w:t xml:space="preserve"> PCI Express</w:t>
      </w:r>
    </w:p>
    <w:p w:rsidR="00BE3A18" w:rsidRDefault="00BE3A18" w:rsidP="007D296A">
      <w:pPr>
        <w:pStyle w:val="Bezodstpw"/>
      </w:pPr>
      <w:r>
        <w:t xml:space="preserve">Funkcjonujące </w:t>
      </w:r>
      <w:proofErr w:type="spellStart"/>
      <w:r>
        <w:t>sloty</w:t>
      </w:r>
      <w:proofErr w:type="spellEnd"/>
      <w:r>
        <w:t xml:space="preserve"> PCI Express:</w:t>
      </w:r>
    </w:p>
    <w:p w:rsidR="00BE3A18" w:rsidRDefault="00BE3A18" w:rsidP="007D296A">
      <w:pPr>
        <w:pStyle w:val="Bezodstpw"/>
      </w:pPr>
      <w:r>
        <w:t xml:space="preserve">- minimum 8 slotów PCI Express trzeciej generacji, wszystkie </w:t>
      </w:r>
      <w:proofErr w:type="spellStart"/>
      <w:r>
        <w:t>sloty</w:t>
      </w:r>
      <w:proofErr w:type="spellEnd"/>
      <w:r>
        <w:t xml:space="preserve"> pełnej wysokości</w:t>
      </w:r>
    </w:p>
    <w:p w:rsidR="00BE3A18" w:rsidRDefault="00BE3A18" w:rsidP="007D296A">
      <w:pPr>
        <w:pStyle w:val="Bezodstpw"/>
      </w:pPr>
      <w:r>
        <w:t>Wbudowane porty</w:t>
      </w:r>
    </w:p>
    <w:p w:rsidR="00BE3A18" w:rsidRDefault="00BE3A18" w:rsidP="007D296A">
      <w:pPr>
        <w:pStyle w:val="Bezodstpw"/>
      </w:pPr>
      <w:r>
        <w:t>Minimum 6 portów USB z czego min. 2 w technologii 3.0 (porty nie mogą zostać osiągnięte poprzez stosowanie dodatkowych adapterów, przejściówek oraz kart rozszerzeń) 1x RS-232, 2x VGA D-</w:t>
      </w:r>
      <w:proofErr w:type="spellStart"/>
      <w:r>
        <w:t>Sub</w:t>
      </w:r>
      <w:proofErr w:type="spellEnd"/>
    </w:p>
    <w:p w:rsidR="00BE3A18" w:rsidRDefault="00BE3A18" w:rsidP="007D296A">
      <w:pPr>
        <w:pStyle w:val="Bezodstpw"/>
      </w:pPr>
      <w:r>
        <w:t>Zintegrowana karta graficzna, umożliwiająca wyświetlanie obrazu w rozdzielczości minimum 1600x900 pikseli</w:t>
      </w:r>
    </w:p>
    <w:p w:rsidR="00BE3A18" w:rsidRDefault="00BE3A18" w:rsidP="007D296A">
      <w:pPr>
        <w:pStyle w:val="Bezodstpw"/>
      </w:pPr>
      <w:r>
        <w:t>Minimum dwa interfejsy sieciowe 1Gb/s Ethernet nie zajmujące żadnego z dostępnych slotów PCI Express oraz złącz USB</w:t>
      </w:r>
    </w:p>
    <w:p w:rsidR="00BE3A18" w:rsidRDefault="00BE3A18" w:rsidP="007D296A">
      <w:pPr>
        <w:pStyle w:val="Bezodstpw"/>
      </w:pPr>
      <w:r>
        <w:t>Sprzętowy kontroler dyskowy SAS 12Gbps obsługujący RAID 0, 1, 5, 6, 10, 50 wyposażony w minimum 2GB pamięci cache z zapisem na nieulotną pamięć w przypadku awarii zasilania. Wsparcie dla dysków SED</w:t>
      </w:r>
    </w:p>
    <w:p w:rsidR="00BE3A18" w:rsidRDefault="00BE3A18" w:rsidP="007D296A">
      <w:pPr>
        <w:pStyle w:val="Bezodstpw"/>
      </w:pPr>
      <w:r>
        <w:t>Wewnętrzna pamięć masowa</w:t>
      </w:r>
    </w:p>
    <w:p w:rsidR="00BE3A18" w:rsidRDefault="00BE3A18" w:rsidP="007D296A">
      <w:pPr>
        <w:pStyle w:val="Bezodstpw"/>
      </w:pPr>
      <w:r>
        <w:t xml:space="preserve">Możliwość instalacji dysków twardych typu: SATA, </w:t>
      </w:r>
      <w:proofErr w:type="spellStart"/>
      <w:r>
        <w:t>NearLine</w:t>
      </w:r>
      <w:proofErr w:type="spellEnd"/>
      <w:r>
        <w:t xml:space="preserve"> SAS, SAS, SSD oraz SED dostępnych w ofercie producenta serwera.</w:t>
      </w:r>
    </w:p>
    <w:p w:rsidR="00BE3A18" w:rsidRDefault="00BE3A18" w:rsidP="007D296A">
      <w:pPr>
        <w:pStyle w:val="Bezodstpw"/>
      </w:pPr>
      <w:r>
        <w:t>Zainstalowane dyski:</w:t>
      </w:r>
    </w:p>
    <w:p w:rsidR="00BE3A18" w:rsidRDefault="00BE3A18" w:rsidP="007D296A">
      <w:pPr>
        <w:pStyle w:val="Bezodstpw"/>
      </w:pPr>
      <w:r>
        <w:t xml:space="preserve">1 x 1TB SATA 6Gb/s 512n 7,2 tys. </w:t>
      </w:r>
      <w:proofErr w:type="spellStart"/>
      <w:r>
        <w:t>obr</w:t>
      </w:r>
      <w:proofErr w:type="spellEnd"/>
      <w:r>
        <w:t>./min 3,5-calowy dysk</w:t>
      </w:r>
    </w:p>
    <w:p w:rsidR="00BE3A18" w:rsidRPr="00BE3A18" w:rsidRDefault="00BE3A18" w:rsidP="007D296A">
      <w:pPr>
        <w:pStyle w:val="Bezodstpw"/>
        <w:rPr>
          <w:lang w:val="en-US"/>
        </w:rPr>
      </w:pPr>
      <w:r w:rsidRPr="00BE3A18">
        <w:rPr>
          <w:lang w:val="en-US"/>
        </w:rPr>
        <w:t>2 x 960GB SSD SATA Read Intensive 6Gbps 512 2.5in Hot-plug</w:t>
      </w:r>
    </w:p>
    <w:p w:rsidR="00BE3A18" w:rsidRPr="00BE3A18" w:rsidRDefault="00BE3A18" w:rsidP="007D296A">
      <w:pPr>
        <w:pStyle w:val="Bezodstpw"/>
        <w:rPr>
          <w:lang w:val="en-US"/>
        </w:rPr>
      </w:pPr>
      <w:r w:rsidRPr="00BE3A18">
        <w:rPr>
          <w:lang w:val="en-US"/>
        </w:rPr>
        <w:t>9 x 8TB 7.2K RPM SAS 12Gbps 512e 3.5in Hot-plug Hard Drive</w:t>
      </w:r>
      <w:r w:rsidRPr="00BE3A18">
        <w:rPr>
          <w:lang w:val="en-US"/>
        </w:rPr>
        <w:tab/>
      </w:r>
      <w:r w:rsidRPr="00BE3A18">
        <w:rPr>
          <w:lang w:val="en-US"/>
        </w:rPr>
        <w:tab/>
      </w:r>
    </w:p>
    <w:p w:rsidR="00BE3A18" w:rsidRDefault="00BE3A18" w:rsidP="007D296A">
      <w:pPr>
        <w:pStyle w:val="Bezodstpw"/>
      </w:pPr>
      <w:r>
        <w:t xml:space="preserve">Możliwość zainstalowania modułu dedykowanego dla </w:t>
      </w:r>
      <w:proofErr w:type="spellStart"/>
      <w:r>
        <w:t>hypervisora</w:t>
      </w:r>
      <w:proofErr w:type="spellEnd"/>
      <w:r>
        <w:t xml:space="preserve"> </w:t>
      </w:r>
      <w:proofErr w:type="spellStart"/>
      <w:r>
        <w:t>wirtualizacyjnego</w:t>
      </w:r>
      <w:proofErr w:type="spellEnd"/>
      <w:r>
        <w:t xml:space="preserve">, wyposażonego w 2 nośniki typu </w:t>
      </w:r>
      <w:proofErr w:type="spellStart"/>
      <w:r>
        <w:t>flash</w:t>
      </w:r>
      <w:proofErr w:type="spellEnd"/>
      <w:r>
        <w:t xml:space="preserve"> o pojemności min. 32GB. Rozwiązanie nie może powodować zmniejszenia ilości wnęk na dyski twarde.</w:t>
      </w:r>
    </w:p>
    <w:p w:rsidR="00BE3A18" w:rsidRDefault="00BE3A18" w:rsidP="007D296A">
      <w:pPr>
        <w:pStyle w:val="Bezodstpw"/>
      </w:pPr>
      <w:r>
        <w:t>Możliwość instalacji dwóch dysków M.2 SATA o pojemności min. 240GB oraz możliwość konfiguracji w RAID1.</w:t>
      </w:r>
    </w:p>
    <w:p w:rsidR="00BE3A18" w:rsidRDefault="00BE3A18" w:rsidP="007D296A">
      <w:pPr>
        <w:pStyle w:val="Bezodstpw"/>
      </w:pPr>
      <w:r>
        <w:t xml:space="preserve">System operacyjny </w:t>
      </w:r>
    </w:p>
    <w:p w:rsidR="00DD2ED8" w:rsidRPr="00DE7A99" w:rsidRDefault="00DD2ED8" w:rsidP="00DD2ED8">
      <w:pPr>
        <w:pStyle w:val="Bezodstpw"/>
        <w:rPr>
          <w:lang w:eastAsia="pl-PL"/>
        </w:rPr>
      </w:pPr>
      <w:r w:rsidRPr="00DE7A99">
        <w:rPr>
          <w:lang w:eastAsia="pl-PL"/>
        </w:rPr>
        <w:t>Wymagany zainstalowany przez producenta serwera system operacyjny w wersji komercyjnej:</w:t>
      </w:r>
    </w:p>
    <w:p w:rsidR="00DD2ED8" w:rsidRPr="00DE7A99" w:rsidRDefault="00DD2ED8" w:rsidP="00DD2ED8">
      <w:pPr>
        <w:pStyle w:val="Bezodstpw"/>
        <w:rPr>
          <w:lang w:eastAsia="pl-PL"/>
        </w:rPr>
      </w:pPr>
      <w:r w:rsidRPr="00DE7A99">
        <w:rPr>
          <w:lang w:eastAsia="pl-PL"/>
        </w:rPr>
        <w:t>- Przeznaczony do zastosowań serwerowych w środowiskach fizycznych lub o minimalnej wirtualizacji.</w:t>
      </w:r>
    </w:p>
    <w:p w:rsidR="00DD2ED8" w:rsidRPr="00DE7A99" w:rsidRDefault="00DD2ED8" w:rsidP="00DD2ED8">
      <w:pPr>
        <w:pStyle w:val="Bezodstpw"/>
        <w:rPr>
          <w:lang w:eastAsia="pl-PL"/>
        </w:rPr>
      </w:pPr>
      <w:r w:rsidRPr="00DE7A99">
        <w:rPr>
          <w:lang w:eastAsia="pl-PL"/>
        </w:rPr>
        <w:t>- System operacyjny musi być najnowszą wersją rodziny systemów operacyjnych danego producenta.</w:t>
      </w:r>
    </w:p>
    <w:p w:rsidR="00DD2ED8" w:rsidRPr="00DE7A99" w:rsidRDefault="00DD2ED8" w:rsidP="00DD2ED8">
      <w:pPr>
        <w:pStyle w:val="Bezodstpw"/>
        <w:rPr>
          <w:lang w:eastAsia="pl-PL"/>
        </w:rPr>
      </w:pPr>
      <w:r w:rsidRPr="00DE7A99">
        <w:rPr>
          <w:lang w:eastAsia="pl-PL"/>
        </w:rPr>
        <w:t>- Licencja na system operacyjny musi uwzględniać prawo do bezpłatnej instalacji udostępnianych przez producenta poprawek krytycznych i opcjonalnych do zakupionej wersji oprogramowania co najmniej przez 5 lat.</w:t>
      </w:r>
    </w:p>
    <w:p w:rsidR="00DD2ED8" w:rsidRPr="00DE7A99" w:rsidRDefault="00DD2ED8" w:rsidP="00DD2ED8">
      <w:pPr>
        <w:pStyle w:val="Bezodstpw"/>
        <w:rPr>
          <w:lang w:eastAsia="pl-PL"/>
        </w:rPr>
      </w:pPr>
      <w:r w:rsidRPr="00DE7A99">
        <w:rPr>
          <w:lang w:eastAsia="pl-PL"/>
        </w:rPr>
        <w:t>- Licencja na system operacyjny musi umożliwiać uruchomienie kontrolera domeny będącego w pełni zgodnym z domeną wdrożoną u Zamawiającego domeną Active Directory pracującą w oparciu o system Windows Server, musi także być dostarczona możliwość uruchomienia roli kontrolera domeny Microsoft Active Directory na poziomie Microsoft Windows Server</w:t>
      </w:r>
    </w:p>
    <w:p w:rsidR="00DD2ED8" w:rsidRPr="00DE7A99" w:rsidRDefault="00DD2ED8" w:rsidP="00DD2ED8">
      <w:pPr>
        <w:pStyle w:val="Bezodstpw"/>
        <w:rPr>
          <w:lang w:eastAsia="pl-PL"/>
        </w:rPr>
      </w:pPr>
      <w:r w:rsidRPr="00DE7A99">
        <w:rPr>
          <w:lang w:eastAsia="pl-PL"/>
        </w:rPr>
        <w:t>- Licencja na system operacyjny musi być bez ograniczeń czasowych.</w:t>
      </w:r>
    </w:p>
    <w:p w:rsidR="00DD2ED8" w:rsidRPr="00DE7A99" w:rsidRDefault="00DD2ED8" w:rsidP="00DD2ED8">
      <w:pPr>
        <w:pStyle w:val="Bezodstpw"/>
        <w:rPr>
          <w:lang w:eastAsia="pl-PL"/>
        </w:rPr>
      </w:pPr>
      <w:r w:rsidRPr="00DE7A99">
        <w:rPr>
          <w:lang w:eastAsia="pl-PL"/>
        </w:rPr>
        <w:lastRenderedPageBreak/>
        <w:t>- Licencja na system operacyjny musi obsługiwać serwer z zainstalowaną pamięcią RAM powyżej 64GB.</w:t>
      </w:r>
    </w:p>
    <w:p w:rsidR="00DD2ED8" w:rsidRPr="00DE7A99" w:rsidRDefault="00DD2ED8" w:rsidP="00DD2ED8">
      <w:pPr>
        <w:pStyle w:val="Bezodstpw"/>
        <w:rPr>
          <w:lang w:eastAsia="pl-PL"/>
        </w:rPr>
      </w:pPr>
      <w:r w:rsidRPr="00DE7A99">
        <w:rPr>
          <w:lang w:eastAsia="pl-PL"/>
        </w:rPr>
        <w:t>- Licencje na system operacyjny muszą pozwalać na zainstalowanie przez Zamawiającego systemu na zaoferowanym serwerze zgodnie z polityką licencjonowania producenta oprogramowania odnośnie rdzeni procesora.</w:t>
      </w:r>
    </w:p>
    <w:p w:rsidR="00DD2ED8" w:rsidRPr="00DE7A99" w:rsidRDefault="00DD2ED8" w:rsidP="00DD2ED8">
      <w:pPr>
        <w:pStyle w:val="Bezodstpw"/>
        <w:rPr>
          <w:lang w:eastAsia="pl-PL"/>
        </w:rPr>
      </w:pPr>
      <w:r w:rsidRPr="00DE7A99">
        <w:rPr>
          <w:lang w:eastAsia="pl-PL"/>
        </w:rPr>
        <w:t>- Licencja na system operacyjny musi uprawniać do uruchamiania systemu operacyjnego w środowisku fizycznym i min. 2 środowiskach wirtualnych za pomocą wbudowanych mechanizmów wirtualizacji, bez konieczności zakupu dodatkowych licencji.</w:t>
      </w:r>
    </w:p>
    <w:p w:rsidR="00DD2ED8" w:rsidRPr="00DE7A99" w:rsidRDefault="00DD2ED8" w:rsidP="00DD2ED8">
      <w:pPr>
        <w:pStyle w:val="Bezodstpw"/>
        <w:rPr>
          <w:lang w:eastAsia="pl-PL"/>
        </w:rPr>
      </w:pPr>
      <w:r w:rsidRPr="00DE7A99">
        <w:rPr>
          <w:lang w:eastAsia="pl-PL"/>
        </w:rPr>
        <w:t xml:space="preserve">- Zaimplementowanie w systemie operacyjnym środowiska </w:t>
      </w:r>
      <w:proofErr w:type="spellStart"/>
      <w:r w:rsidRPr="00DE7A99">
        <w:rPr>
          <w:lang w:eastAsia="pl-PL"/>
        </w:rPr>
        <w:t>wirtualizacyjnego</w:t>
      </w:r>
      <w:proofErr w:type="spellEnd"/>
      <w:r w:rsidRPr="00DE7A99">
        <w:rPr>
          <w:lang w:eastAsia="pl-PL"/>
        </w:rPr>
        <w:t xml:space="preserve"> musi umożliwiać dodawanie i usuwanie pamięci wirtualnej oraz wirtualnych kart sieciowych podczas pracy maszyny wirtualnej.</w:t>
      </w:r>
    </w:p>
    <w:p w:rsidR="00DD2ED8" w:rsidRPr="00DE7A99" w:rsidRDefault="00DD2ED8" w:rsidP="00DD2ED8">
      <w:pPr>
        <w:pStyle w:val="Bezodstpw"/>
        <w:rPr>
          <w:lang w:eastAsia="pl-PL"/>
        </w:rPr>
      </w:pPr>
      <w:r w:rsidRPr="00DE7A99">
        <w:rPr>
          <w:lang w:eastAsia="pl-PL"/>
        </w:rPr>
        <w:t>- System operacyjny musi posiadać graficzny interfejs użytkownika.</w:t>
      </w:r>
    </w:p>
    <w:p w:rsidR="00DD2ED8" w:rsidRPr="00DE7A99" w:rsidRDefault="00DD2ED8" w:rsidP="00DD2ED8">
      <w:pPr>
        <w:pStyle w:val="Bezodstpw"/>
        <w:rPr>
          <w:lang w:eastAsia="pl-PL"/>
        </w:rPr>
      </w:pPr>
      <w:r w:rsidRPr="00DE7A99">
        <w:rPr>
          <w:lang w:eastAsia="pl-PL"/>
        </w:rPr>
        <w:t>- System operacyjny musi być w pełni kompatybilny z usługą Active Directory w zakresie:</w:t>
      </w:r>
    </w:p>
    <w:p w:rsidR="00DD2ED8" w:rsidRPr="00DE7A99" w:rsidRDefault="00DD2ED8" w:rsidP="00DD2ED8">
      <w:pPr>
        <w:pStyle w:val="Bezodstpw"/>
        <w:rPr>
          <w:lang w:eastAsia="pl-PL"/>
        </w:rPr>
      </w:pPr>
      <w:r w:rsidRPr="00DE7A99">
        <w:rPr>
          <w:lang w:eastAsia="pl-PL"/>
        </w:rPr>
        <w:t>a. zarządzania użytkownikami,</w:t>
      </w:r>
    </w:p>
    <w:p w:rsidR="00DD2ED8" w:rsidRPr="00DE7A99" w:rsidRDefault="00DD2ED8" w:rsidP="00DD2ED8">
      <w:pPr>
        <w:pStyle w:val="Bezodstpw"/>
        <w:rPr>
          <w:lang w:eastAsia="pl-PL"/>
        </w:rPr>
      </w:pPr>
      <w:r w:rsidRPr="00DE7A99">
        <w:rPr>
          <w:lang w:eastAsia="pl-PL"/>
        </w:rPr>
        <w:t>b. zarządzania certyfikatami dla użytkowników wraz ze wsparciem możliwości logowania do domeny kartą mikroprocesorową,</w:t>
      </w:r>
    </w:p>
    <w:p w:rsidR="00DD2ED8" w:rsidRPr="00DE7A99" w:rsidRDefault="00DD2ED8" w:rsidP="00DD2ED8">
      <w:pPr>
        <w:pStyle w:val="Bezodstpw"/>
        <w:rPr>
          <w:lang w:eastAsia="pl-PL"/>
        </w:rPr>
      </w:pPr>
      <w:r w:rsidRPr="00DE7A99">
        <w:rPr>
          <w:lang w:eastAsia="pl-PL"/>
        </w:rPr>
        <w:t>c. możliwości przydzielania praw dostępu do zasobów sieciowych,</w:t>
      </w:r>
    </w:p>
    <w:p w:rsidR="00DD2ED8" w:rsidRPr="00DE7A99" w:rsidRDefault="00DD2ED8" w:rsidP="00DD2ED8">
      <w:pPr>
        <w:pStyle w:val="Bezodstpw"/>
        <w:rPr>
          <w:lang w:eastAsia="pl-PL"/>
        </w:rPr>
      </w:pPr>
      <w:r w:rsidRPr="00DE7A99">
        <w:rPr>
          <w:lang w:eastAsia="pl-PL"/>
        </w:rPr>
        <w:t xml:space="preserve">d. instalacji zdalnej oprogramowania z pakietów </w:t>
      </w:r>
      <w:proofErr w:type="spellStart"/>
      <w:r w:rsidRPr="00DE7A99">
        <w:rPr>
          <w:lang w:eastAsia="pl-PL"/>
        </w:rPr>
        <w:t>msi</w:t>
      </w:r>
      <w:proofErr w:type="spellEnd"/>
      <w:r w:rsidRPr="00DE7A99">
        <w:rPr>
          <w:lang w:eastAsia="pl-PL"/>
        </w:rPr>
        <w:t>,</w:t>
      </w:r>
    </w:p>
    <w:p w:rsidR="00DD2ED8" w:rsidRPr="00DE7A99" w:rsidRDefault="00DD2ED8" w:rsidP="00DD2ED8">
      <w:pPr>
        <w:pStyle w:val="Bezodstpw"/>
        <w:rPr>
          <w:lang w:eastAsia="pl-PL"/>
        </w:rPr>
      </w:pPr>
      <w:r w:rsidRPr="00DE7A99">
        <w:rPr>
          <w:lang w:eastAsia="pl-PL"/>
        </w:rPr>
        <w:t>e. definiowanie polityk bezpieczeństwa dla użytkowników, grup oraz stacji roboczych z systemami MS Windows: 7,8,8.1, 10.</w:t>
      </w:r>
    </w:p>
    <w:p w:rsidR="00DD2ED8" w:rsidRPr="00DE7A99" w:rsidRDefault="00DD2ED8" w:rsidP="00DD2ED8">
      <w:pPr>
        <w:pStyle w:val="Bezodstpw"/>
        <w:rPr>
          <w:lang w:eastAsia="pl-PL"/>
        </w:rPr>
      </w:pPr>
      <w:r w:rsidRPr="00DE7A99">
        <w:rPr>
          <w:lang w:eastAsia="pl-PL"/>
        </w:rPr>
        <w:t>- System operacyjny musi wspierać pracę domenową wraz z automatyczną synchronizacją dla dodatkowych serwerów.</w:t>
      </w:r>
    </w:p>
    <w:p w:rsidR="00DD2ED8" w:rsidRPr="00DE7A99" w:rsidRDefault="00DD2ED8" w:rsidP="00DD2ED8">
      <w:pPr>
        <w:pStyle w:val="Bezodstpw"/>
        <w:rPr>
          <w:lang w:eastAsia="pl-PL"/>
        </w:rPr>
      </w:pPr>
      <w:r w:rsidRPr="00DE7A99">
        <w:rPr>
          <w:lang w:eastAsia="pl-PL"/>
        </w:rPr>
        <w:t>- System operacyjny musi wspierać zarządzanie przez dostępne narzędzia administracji serwera dla systemu Windows 10 (RSAT) oraz Windows Admin Center.</w:t>
      </w:r>
    </w:p>
    <w:p w:rsidR="00DD2ED8" w:rsidRPr="00DE7A99" w:rsidRDefault="00DD2ED8" w:rsidP="00DD2ED8">
      <w:pPr>
        <w:pStyle w:val="Bezodstpw"/>
        <w:rPr>
          <w:lang w:eastAsia="pl-PL"/>
        </w:rPr>
      </w:pPr>
      <w:r w:rsidRPr="00DE7A99">
        <w:rPr>
          <w:lang w:eastAsia="pl-PL"/>
        </w:rPr>
        <w:t>- System operacyjny musi posiadać obsługę zdalnego pulpitu poprzez protokół RDP.</w:t>
      </w:r>
    </w:p>
    <w:p w:rsidR="00DD2ED8" w:rsidRPr="00DE7A99" w:rsidRDefault="00DD2ED8" w:rsidP="00DD2ED8">
      <w:pPr>
        <w:pStyle w:val="Bezodstpw"/>
        <w:rPr>
          <w:lang w:eastAsia="pl-PL"/>
        </w:rPr>
      </w:pPr>
      <w:r w:rsidRPr="00DE7A99">
        <w:rPr>
          <w:lang w:eastAsia="pl-PL"/>
        </w:rPr>
        <w:t>- System operacyjny musi umożliwiać ustawianie relacji zaufania pomiędzy domenami.</w:t>
      </w:r>
    </w:p>
    <w:p w:rsidR="00DD2ED8" w:rsidRPr="00DE7A99" w:rsidRDefault="00DD2ED8" w:rsidP="00DD2ED8">
      <w:pPr>
        <w:pStyle w:val="Bezodstpw"/>
        <w:rPr>
          <w:lang w:eastAsia="pl-PL"/>
        </w:rPr>
      </w:pPr>
      <w:r w:rsidRPr="00DE7A99">
        <w:rPr>
          <w:lang w:eastAsia="pl-PL"/>
        </w:rPr>
        <w:t>- Wszystkie narzędzia i usługi systemu operacyjnego powinny być rozwiązaniem jednego producenta.</w:t>
      </w:r>
    </w:p>
    <w:p w:rsidR="00DD2ED8" w:rsidRPr="00DE7A99" w:rsidRDefault="00DD2ED8" w:rsidP="00DD2ED8">
      <w:pPr>
        <w:pStyle w:val="Bezodstpw"/>
        <w:rPr>
          <w:lang w:eastAsia="pl-PL"/>
        </w:rPr>
      </w:pPr>
      <w:r w:rsidRPr="00DE7A99">
        <w:rPr>
          <w:lang w:eastAsia="pl-PL"/>
        </w:rPr>
        <w:t>- System operacyjny musi posiadać obsługę pamięci USB jako monitora klastra</w:t>
      </w:r>
    </w:p>
    <w:p w:rsidR="00DD2ED8" w:rsidRPr="00DE7A99" w:rsidRDefault="00DD2ED8" w:rsidP="00DD2ED8">
      <w:pPr>
        <w:pStyle w:val="Bezodstpw"/>
        <w:rPr>
          <w:lang w:eastAsia="pl-PL"/>
        </w:rPr>
      </w:pPr>
      <w:r w:rsidRPr="00DE7A99">
        <w:rPr>
          <w:lang w:eastAsia="pl-PL"/>
        </w:rPr>
        <w:t>- System operacyjny musi pozwalać na stopniowe uaktualnienia systemu operacyjnego klastra</w:t>
      </w:r>
    </w:p>
    <w:p w:rsidR="00DD2ED8" w:rsidRPr="00DE7A99" w:rsidRDefault="00DD2ED8" w:rsidP="00DD2ED8">
      <w:pPr>
        <w:pStyle w:val="Bezodstpw"/>
        <w:rPr>
          <w:lang w:eastAsia="pl-PL"/>
        </w:rPr>
      </w:pPr>
      <w:r w:rsidRPr="00DE7A99">
        <w:rPr>
          <w:lang w:eastAsia="pl-PL"/>
        </w:rPr>
        <w:t xml:space="preserve">- System operacyjny musi posiadać obsługę </w:t>
      </w:r>
      <w:proofErr w:type="spellStart"/>
      <w:r w:rsidRPr="00DE7A99">
        <w:rPr>
          <w:lang w:eastAsia="pl-PL"/>
        </w:rPr>
        <w:t>deduplikacji</w:t>
      </w:r>
      <w:proofErr w:type="spellEnd"/>
      <w:r w:rsidRPr="00DE7A99">
        <w:rPr>
          <w:lang w:eastAsia="pl-PL"/>
        </w:rPr>
        <w:t xml:space="preserve"> na potrzeby systemu plików </w:t>
      </w:r>
      <w:proofErr w:type="spellStart"/>
      <w:r w:rsidRPr="00DE7A99">
        <w:rPr>
          <w:lang w:eastAsia="pl-PL"/>
        </w:rPr>
        <w:t>ReFS</w:t>
      </w:r>
      <w:proofErr w:type="spellEnd"/>
      <w:r w:rsidRPr="00DE7A99">
        <w:rPr>
          <w:lang w:eastAsia="pl-PL"/>
        </w:rPr>
        <w:t>.</w:t>
      </w:r>
    </w:p>
    <w:p w:rsidR="00DD2ED8" w:rsidRPr="00DE7A99" w:rsidRDefault="00DD2ED8" w:rsidP="00DD2ED8">
      <w:pPr>
        <w:pStyle w:val="Bezodstpw"/>
        <w:rPr>
          <w:lang w:eastAsia="pl-PL"/>
        </w:rPr>
      </w:pPr>
      <w:r w:rsidRPr="00DE7A99">
        <w:rPr>
          <w:lang w:eastAsia="pl-PL"/>
        </w:rPr>
        <w:t>- System operacyjny musi posiadać obsługę optymalizacji transportu w tle pod kątem opóźnień.</w:t>
      </w:r>
    </w:p>
    <w:p w:rsidR="00DD2ED8" w:rsidRPr="00DE7A99" w:rsidRDefault="00DD2ED8" w:rsidP="00DD2ED8">
      <w:pPr>
        <w:pStyle w:val="Bezodstpw"/>
        <w:rPr>
          <w:lang w:eastAsia="pl-PL"/>
        </w:rPr>
      </w:pPr>
      <w:r w:rsidRPr="00DE7A99">
        <w:rPr>
          <w:lang w:eastAsia="pl-PL"/>
        </w:rPr>
        <w:t xml:space="preserve">- System operacyjny musi posiadać wbudowaną zaporę internetową (firewall) dla ochrony połączeń internetowych; zapora musi być zintegrowana z systemem konsoli do zarządzania ustawieniami zapory i regułami </w:t>
      </w:r>
      <w:proofErr w:type="spellStart"/>
      <w:r w:rsidRPr="00DE7A99">
        <w:rPr>
          <w:lang w:eastAsia="pl-PL"/>
        </w:rPr>
        <w:t>ip</w:t>
      </w:r>
      <w:proofErr w:type="spellEnd"/>
      <w:r w:rsidRPr="00DE7A99">
        <w:rPr>
          <w:lang w:eastAsia="pl-PL"/>
        </w:rPr>
        <w:t xml:space="preserve"> v4 i v6;</w:t>
      </w:r>
    </w:p>
    <w:p w:rsidR="00DD2ED8" w:rsidRPr="00DE7A99" w:rsidRDefault="00DD2ED8" w:rsidP="00DD2ED8">
      <w:pPr>
        <w:pStyle w:val="Bezodstpw"/>
        <w:rPr>
          <w:lang w:eastAsia="pl-PL"/>
        </w:rPr>
      </w:pPr>
      <w:r w:rsidRPr="00DE7A99">
        <w:rPr>
          <w:lang w:eastAsia="pl-PL"/>
        </w:rPr>
        <w:t>- System operacyjny musi posiadać możliwość uruchomienia serwera DNS z możliwością integracji z kontrolerem domeny;</w:t>
      </w:r>
    </w:p>
    <w:p w:rsidR="00DD2ED8" w:rsidRPr="00DE7A99" w:rsidRDefault="00DD2ED8" w:rsidP="00DD2ED8">
      <w:pPr>
        <w:pStyle w:val="Bezodstpw"/>
        <w:rPr>
          <w:lang w:eastAsia="pl-PL"/>
        </w:rPr>
      </w:pPr>
      <w:r w:rsidRPr="00DE7A99">
        <w:rPr>
          <w:lang w:eastAsia="pl-PL"/>
        </w:rPr>
        <w:t> - System operacyjny musi posiadać możliwość zdalnej automatycznej instalacji konfiguracji, administrowania oraz aktualizowania systemu;</w:t>
      </w:r>
    </w:p>
    <w:p w:rsidR="00DD2ED8" w:rsidRPr="00DE7A99" w:rsidRDefault="00DD2ED8" w:rsidP="00DD2ED8">
      <w:pPr>
        <w:pStyle w:val="Bezodstpw"/>
        <w:rPr>
          <w:lang w:eastAsia="pl-PL"/>
        </w:rPr>
      </w:pPr>
      <w:r w:rsidRPr="00DE7A99">
        <w:rPr>
          <w:lang w:eastAsia="pl-PL"/>
        </w:rPr>
        <w:t xml:space="preserve">- System operacyjny  musi posiadać obsługę </w:t>
      </w:r>
      <w:proofErr w:type="spellStart"/>
      <w:r w:rsidRPr="00DE7A99">
        <w:rPr>
          <w:lang w:eastAsia="pl-PL"/>
        </w:rPr>
        <w:t>PowerShel</w:t>
      </w:r>
      <w:proofErr w:type="spellEnd"/>
      <w:r w:rsidRPr="00DE7A99">
        <w:rPr>
          <w:lang w:eastAsia="pl-PL"/>
        </w:rPr>
        <w:t xml:space="preserve"> I 5.1,</w:t>
      </w:r>
    </w:p>
    <w:p w:rsidR="00DD2ED8" w:rsidRPr="00DE7A99" w:rsidRDefault="00DD2ED8" w:rsidP="00DD2ED8">
      <w:pPr>
        <w:pStyle w:val="Bezodstpw"/>
        <w:rPr>
          <w:lang w:eastAsia="pl-PL"/>
        </w:rPr>
      </w:pPr>
      <w:r w:rsidRPr="00DE7A99">
        <w:rPr>
          <w:lang w:eastAsia="pl-PL"/>
        </w:rPr>
        <w:t>- System operacyjny musi posiadać obsługę certyfikatów w Active Directory</w:t>
      </w:r>
    </w:p>
    <w:p w:rsidR="00DD2ED8" w:rsidRPr="00DE7A99" w:rsidRDefault="00DD2ED8" w:rsidP="00DD2ED8">
      <w:pPr>
        <w:pStyle w:val="Bezodstpw"/>
        <w:rPr>
          <w:lang w:eastAsia="pl-PL"/>
        </w:rPr>
      </w:pPr>
      <w:r w:rsidRPr="00DE7A99">
        <w:rPr>
          <w:lang w:eastAsia="pl-PL"/>
        </w:rPr>
        <w:t>- Wszystkie wymienione powyżej parametry, role I funkcje itp. systemu operacyjnego objęte muszą być dostarczoną licencją (licencjami) i zawarte w dostarczonej wersji oprogramowania (nie wymagają ponoszenia przez Zamawiającego dodatkowych kosztów).</w:t>
      </w:r>
    </w:p>
    <w:p w:rsidR="00DD2ED8" w:rsidRPr="00DE7A99" w:rsidRDefault="00DD2ED8" w:rsidP="00DD2ED8">
      <w:pPr>
        <w:pStyle w:val="Bezodstpw"/>
        <w:rPr>
          <w:lang w:eastAsia="pl-PL"/>
        </w:rPr>
      </w:pPr>
      <w:r w:rsidRPr="00DE7A99">
        <w:rPr>
          <w:lang w:eastAsia="pl-PL"/>
        </w:rPr>
        <w:t>- Dostarczone wraz serwerowym systemem operacyjnym 5 sztuk licencji dostępowych dla użytkownika umożliwiających podłączenie i wykorzystywanie wszystkich dostępnych funkcjonalności zaoferowanej licencji serwerowej systemu operacyjnego typu User Cal z wdrożoną rolą Active Directory. Każda z licencji musi pozwalać na wykorzystywanie dowolnej liczby komputerów przez jednego, licencjonowanego użytkownika.</w:t>
      </w:r>
    </w:p>
    <w:p w:rsidR="00BE3A18" w:rsidRDefault="00BE3A18" w:rsidP="007D296A">
      <w:pPr>
        <w:pStyle w:val="Bezodstpw"/>
      </w:pPr>
      <w:r>
        <w:t>Diagnostyka i bezpieczeństwo</w:t>
      </w:r>
    </w:p>
    <w:p w:rsidR="00BE3A18" w:rsidRDefault="00BE3A18" w:rsidP="007D296A">
      <w:pPr>
        <w:pStyle w:val="Bezodstpw"/>
      </w:pPr>
      <w:r>
        <w:t xml:space="preserve">- Elektroniczny panel informacyjny umieszczony na froncie obudowy, umożliwiający wyświetlenie informacji o stanie procesora, pamięci, dysków, </w:t>
      </w:r>
      <w:proofErr w:type="spellStart"/>
      <w:r>
        <w:t>BIOS'u</w:t>
      </w:r>
      <w:proofErr w:type="spellEnd"/>
      <w:r>
        <w:t xml:space="preserve">, zasilaniu oraz temperaturze, adresach MAC </w:t>
      </w:r>
      <w:r>
        <w:lastRenderedPageBreak/>
        <w:t>kart sieciowych, numerze serwisowym serwera, aktualnym zużyciu energii, nazwie serwera, modelu serwera.</w:t>
      </w:r>
    </w:p>
    <w:p w:rsidR="00BE3A18" w:rsidRDefault="00BE3A18" w:rsidP="007D296A">
      <w:pPr>
        <w:pStyle w:val="Bezodstpw"/>
      </w:pPr>
      <w:r>
        <w:t>- zintegrowany z płytą główną moduł TPM</w:t>
      </w:r>
    </w:p>
    <w:p w:rsidR="00BE3A18" w:rsidRDefault="00BE3A18" w:rsidP="007D296A">
      <w:pPr>
        <w:pStyle w:val="Bezodstpw"/>
      </w:pPr>
      <w:r>
        <w:t>- wbudowany czujnik otwarcia obudowy współpracujący z BIOS i kartą zarządzającą.</w:t>
      </w:r>
    </w:p>
    <w:p w:rsidR="00BE3A18" w:rsidRDefault="00BE3A18" w:rsidP="007D296A">
      <w:pPr>
        <w:pStyle w:val="Bezodstpw"/>
      </w:pPr>
      <w:r>
        <w:t>- fizyczne zabezpieczenie dedykowane przez producenta serwera uniemożliwiające wyjęcie dysków twardych umieszczonych na froncie obudowy przez nieuprawnionych użytkowników.</w:t>
      </w:r>
    </w:p>
    <w:p w:rsidR="00BE3A18" w:rsidRDefault="00BE3A18" w:rsidP="007D296A">
      <w:pPr>
        <w:pStyle w:val="Bezodstpw"/>
      </w:pPr>
      <w:r>
        <w:t xml:space="preserve">Chłodzenie i zasilanie </w:t>
      </w:r>
    </w:p>
    <w:p w:rsidR="00BE3A18" w:rsidRDefault="00BE3A18" w:rsidP="007D296A">
      <w:pPr>
        <w:pStyle w:val="Bezodstpw"/>
      </w:pPr>
      <w:r>
        <w:t>2 wentylatory</w:t>
      </w:r>
    </w:p>
    <w:p w:rsidR="00BE3A18" w:rsidRDefault="00BE3A18" w:rsidP="007D296A">
      <w:pPr>
        <w:pStyle w:val="Bezodstpw"/>
      </w:pPr>
      <w:r>
        <w:t>Redundantne zasilacze o mocy minimum 750W wraz z kablami zasilającymi.</w:t>
      </w:r>
    </w:p>
    <w:p w:rsidR="00BE3A18" w:rsidRDefault="00BE3A18" w:rsidP="007D296A">
      <w:pPr>
        <w:pStyle w:val="Bezodstpw"/>
      </w:pPr>
      <w:r>
        <w:t>Zarządzanie</w:t>
      </w:r>
    </w:p>
    <w:p w:rsidR="00BE3A18" w:rsidRDefault="00BE3A18" w:rsidP="007D296A">
      <w:pPr>
        <w:pStyle w:val="Bezodstpw"/>
      </w:pPr>
      <w:r>
        <w:t>Niezależna od zainstalowanego na serwerze systemu operacyjnego posiadająca dedykowany port Gigabit Ethernet RJ-45 i umożliwiająca:</w:t>
      </w:r>
    </w:p>
    <w:p w:rsidR="00BE3A18" w:rsidRDefault="00BE3A18" w:rsidP="007D296A">
      <w:pPr>
        <w:pStyle w:val="Bezodstpw"/>
      </w:pPr>
      <w:r>
        <w:t>- zdalny dostęp do graficznego interfejsu Web karty zarządzającej;</w:t>
      </w:r>
    </w:p>
    <w:p w:rsidR="00BE3A18" w:rsidRDefault="00BE3A18" w:rsidP="007D296A">
      <w:pPr>
        <w:pStyle w:val="Bezodstpw"/>
      </w:pPr>
      <w:r>
        <w:t>- zdalne monitorowanie i informowanie o statusie serwera (m.in. prędkości obrotowej wentylatorów, konfiguracji serwera);</w:t>
      </w:r>
    </w:p>
    <w:p w:rsidR="00BE3A18" w:rsidRDefault="00BE3A18" w:rsidP="007D296A">
      <w:pPr>
        <w:pStyle w:val="Bezodstpw"/>
      </w:pPr>
      <w:r>
        <w:t>- szyfrowane połączenie (TLS) oraz autentykacje i autoryzację użytkownika;</w:t>
      </w:r>
    </w:p>
    <w:p w:rsidR="00BE3A18" w:rsidRDefault="00BE3A18" w:rsidP="007D296A">
      <w:pPr>
        <w:pStyle w:val="Bezodstpw"/>
      </w:pPr>
      <w:r>
        <w:t>- wsparcie dla IPv6;</w:t>
      </w:r>
    </w:p>
    <w:p w:rsidR="00BE3A18" w:rsidRDefault="00BE3A18" w:rsidP="007D296A">
      <w:pPr>
        <w:pStyle w:val="Bezodstpw"/>
      </w:pPr>
      <w:r>
        <w:t xml:space="preserve">- wsparcie dla WSMAN (Web Service for Management); SNMP; IPMI2.0, SSH, </w:t>
      </w:r>
      <w:proofErr w:type="spellStart"/>
      <w:r>
        <w:t>Redfish</w:t>
      </w:r>
      <w:proofErr w:type="spellEnd"/>
      <w:r>
        <w:t>;</w:t>
      </w:r>
    </w:p>
    <w:p w:rsidR="00BE3A18" w:rsidRDefault="00BE3A18" w:rsidP="007D296A">
      <w:pPr>
        <w:pStyle w:val="Bezodstpw"/>
      </w:pPr>
      <w:r>
        <w:t>- możliwość zdalnego monitorowania w czasie rzeczywistym poboru prądu przez serwer;</w:t>
      </w:r>
    </w:p>
    <w:p w:rsidR="00BE3A18" w:rsidRDefault="00BE3A18" w:rsidP="007D296A">
      <w:pPr>
        <w:pStyle w:val="Bezodstpw"/>
      </w:pPr>
      <w:r>
        <w:t>- możliwość zdalnego ustawienia limitu poboru prądu przez konkretny serwer;</w:t>
      </w:r>
    </w:p>
    <w:p w:rsidR="00BE3A18" w:rsidRDefault="00BE3A18" w:rsidP="007D296A">
      <w:pPr>
        <w:pStyle w:val="Bezodstpw"/>
      </w:pPr>
      <w:r>
        <w:t>- integracja z Active Directory;</w:t>
      </w:r>
    </w:p>
    <w:p w:rsidR="00BE3A18" w:rsidRDefault="00BE3A18" w:rsidP="007D296A">
      <w:pPr>
        <w:pStyle w:val="Bezodstpw"/>
      </w:pPr>
      <w:r>
        <w:t>- możliwość obsługi przez dwóch administratorów jednocześnie;</w:t>
      </w:r>
    </w:p>
    <w:p w:rsidR="00BE3A18" w:rsidRDefault="00BE3A18" w:rsidP="007D296A">
      <w:pPr>
        <w:pStyle w:val="Bezodstpw"/>
      </w:pPr>
      <w:r>
        <w:t xml:space="preserve">- wsparcie dla </w:t>
      </w:r>
      <w:proofErr w:type="spellStart"/>
      <w:r>
        <w:t>dynamic</w:t>
      </w:r>
      <w:proofErr w:type="spellEnd"/>
      <w:r>
        <w:t xml:space="preserve"> DNS;</w:t>
      </w:r>
    </w:p>
    <w:p w:rsidR="00BE3A18" w:rsidRDefault="00BE3A18" w:rsidP="007D296A">
      <w:pPr>
        <w:pStyle w:val="Bezodstpw"/>
      </w:pPr>
      <w:r>
        <w:t>- wysyłanie do administratora maila z powiadomieniem o awarii lub zmianie konfiguracji sprzętowej.</w:t>
      </w:r>
    </w:p>
    <w:p w:rsidR="00BE3A18" w:rsidRDefault="00BE3A18" w:rsidP="007D296A">
      <w:pPr>
        <w:pStyle w:val="Bezodstpw"/>
      </w:pPr>
      <w:r>
        <w:t>- możliwość bezpośredniego zarządzania poprzez dedykowany port USB na przednim panelu serwera</w:t>
      </w:r>
    </w:p>
    <w:p w:rsidR="00BE3A18" w:rsidRDefault="00BE3A18" w:rsidP="007D296A">
      <w:pPr>
        <w:pStyle w:val="Bezodstpw"/>
      </w:pPr>
      <w:r>
        <w:t>- możliwość zarządzania do 100 serwerów bezpośrednio z konsoli karty zarządzającej pojedynczego serwera</w:t>
      </w:r>
    </w:p>
    <w:p w:rsidR="00BE3A18" w:rsidRDefault="00BE3A18" w:rsidP="007D296A">
      <w:pPr>
        <w:pStyle w:val="Bezodstpw"/>
      </w:pPr>
      <w:r>
        <w:t>Gwarancja</w:t>
      </w:r>
    </w:p>
    <w:p w:rsidR="00BE3A18" w:rsidRDefault="00BE3A18" w:rsidP="007D296A">
      <w:pPr>
        <w:pStyle w:val="Bezodstpw"/>
      </w:pPr>
      <w:r>
        <w:t xml:space="preserve">Minimum 3 lata gwarancji podstawowej producenta realizowanej w miejscu instalacji sprzętu, </w:t>
      </w:r>
    </w:p>
    <w:p w:rsidR="00BE3A18" w:rsidRDefault="00BE3A18" w:rsidP="007D296A">
      <w:pPr>
        <w:pStyle w:val="Bezodstpw"/>
      </w:pPr>
      <w:r>
        <w:t xml:space="preserve">z czasem reakcji do następnego dnia roboczego od przyjęcia zgłoszenia, możliwość zgłaszania </w:t>
      </w:r>
    </w:p>
    <w:p w:rsidR="00BE3A18" w:rsidRDefault="00BE3A18" w:rsidP="007D296A">
      <w:pPr>
        <w:pStyle w:val="Bezodstpw"/>
      </w:pPr>
      <w:r>
        <w:t>awarii 24x7x365 poprzez linię telefoniczną producenta/wykonawcy lub dedykowaną stronę www producenta/wykonawcy.</w:t>
      </w:r>
    </w:p>
    <w:p w:rsidR="00BE3A18" w:rsidRDefault="00966B54" w:rsidP="007D296A">
      <w:pPr>
        <w:pStyle w:val="Bezodstpw"/>
      </w:pPr>
      <w:r>
        <w:t>Firma serwisująca musi</w:t>
      </w:r>
      <w:r w:rsidR="009B76D9">
        <w:t xml:space="preserve"> spełniać normę PN ISO 9001:2015</w:t>
      </w:r>
      <w:r>
        <w:t xml:space="preserve"> lub równoważne </w:t>
      </w:r>
      <w:r w:rsidR="00BE3A18">
        <w:t>na świadczenie usług serwisowych oraz posiadać autoryzacje producenta urządzeń</w:t>
      </w:r>
    </w:p>
    <w:p w:rsidR="00BE3A18" w:rsidRDefault="00BE3A18" w:rsidP="007D296A">
      <w:pPr>
        <w:pStyle w:val="Bezodstpw"/>
      </w:pPr>
      <w:r>
        <w:t>Możliwość telefonicznego i elektronicznego sprawdzenia konfiguracji sprzętowej serwera oraz warunków gwarancji po podaniu numeru seryjnego bezpośrednio u producenta oraz poprzez stronę internetową producenta lub jego przedstawiciela.</w:t>
      </w:r>
    </w:p>
    <w:p w:rsidR="00BE3A18" w:rsidRDefault="00BE3A18" w:rsidP="007D296A">
      <w:pPr>
        <w:pStyle w:val="Bezodstpw"/>
      </w:pPr>
      <w:r>
        <w:t>Dokumentacja dostarczona wraz z serwerem dostępna w języku polskim lub angielskim.</w:t>
      </w:r>
    </w:p>
    <w:p w:rsidR="00BE3A18" w:rsidRDefault="00BE3A18" w:rsidP="007D296A">
      <w:pPr>
        <w:pStyle w:val="Bezodstpw"/>
      </w:pPr>
      <w:r>
        <w:t>Możliwość sprawdzenia statusu gwarancji poprzez stronę producenta podając unikatowy numer urządzenia, oraz pobieranie najnowszych uaktualnień oraz sterowników nawet w przypadku wygaśnięcia gwarancji serwera.</w:t>
      </w:r>
    </w:p>
    <w:p w:rsidR="00BE3A18" w:rsidRDefault="00BE3A18" w:rsidP="007D296A">
      <w:pPr>
        <w:pStyle w:val="Bezodstpw"/>
      </w:pPr>
      <w:r>
        <w:t>Certyfikaty</w:t>
      </w:r>
    </w:p>
    <w:p w:rsidR="00BE3A18" w:rsidRDefault="00BE3A18" w:rsidP="007D296A">
      <w:pPr>
        <w:pStyle w:val="Bezodstpw"/>
      </w:pPr>
      <w:r>
        <w:t xml:space="preserve">Serwer musi być wyprodukowany zgodnie z </w:t>
      </w:r>
      <w:r w:rsidR="00DD2ED8">
        <w:t>PN</w:t>
      </w:r>
      <w:r>
        <w:t xml:space="preserve"> ISO-9001 oraz </w:t>
      </w:r>
      <w:r w:rsidR="00DD2ED8">
        <w:t xml:space="preserve">PN </w:t>
      </w:r>
      <w:r>
        <w:t>ISO-14001</w:t>
      </w:r>
      <w:r w:rsidR="00DD2ED8">
        <w:t xml:space="preserve"> lub równoważne</w:t>
      </w:r>
    </w:p>
    <w:p w:rsidR="00BE3A18" w:rsidRDefault="00BE3A18" w:rsidP="007D296A">
      <w:pPr>
        <w:pStyle w:val="Bezodstpw"/>
      </w:pPr>
      <w:r>
        <w:t>Serwer musi posiadać deklaracja CE</w:t>
      </w:r>
    </w:p>
    <w:p w:rsidR="00BE3A18" w:rsidRPr="002002EA" w:rsidRDefault="00BE3A18" w:rsidP="007D296A">
      <w:pPr>
        <w:pStyle w:val="Bezodstpw"/>
      </w:pPr>
      <w:r>
        <w:t xml:space="preserve">Oferowany serwer musi znajdować się na liście Windows Server </w:t>
      </w:r>
      <w:proofErr w:type="spellStart"/>
      <w:r>
        <w:t>Catalog</w:t>
      </w:r>
      <w:proofErr w:type="spellEnd"/>
      <w:r>
        <w:t xml:space="preserve"> i posiadać status „</w:t>
      </w:r>
      <w:proofErr w:type="spellStart"/>
      <w:r>
        <w:t>Certified</w:t>
      </w:r>
      <w:proofErr w:type="spellEnd"/>
      <w:r>
        <w:t xml:space="preserve"> for Windows" </w:t>
      </w:r>
      <w:r w:rsidRPr="002002EA">
        <w:t>dla systemów Microsoft Windows Server 2016, Microsoft Windows Server 2019</w:t>
      </w:r>
    </w:p>
    <w:p w:rsidR="00BE3A18" w:rsidRDefault="0036387F" w:rsidP="007D296A">
      <w:pPr>
        <w:pStyle w:val="Bezodstpw"/>
      </w:pPr>
      <w:r>
        <w:t xml:space="preserve">5. </w:t>
      </w:r>
      <w:r w:rsidR="00BE3A18">
        <w:t>Zasila</w:t>
      </w:r>
      <w:r>
        <w:t>cz</w:t>
      </w:r>
      <w:r w:rsidR="00BE3A18">
        <w:t xml:space="preserve"> awaryjn</w:t>
      </w:r>
      <w:r>
        <w:t xml:space="preserve">y – 2 szt. </w:t>
      </w:r>
    </w:p>
    <w:p w:rsidR="00BE3A18" w:rsidRDefault="00BE3A18" w:rsidP="007D296A">
      <w:pPr>
        <w:pStyle w:val="Bezodstpw"/>
      </w:pPr>
      <w:r>
        <w:t>- Moc pozorna: min. 1200 VA</w:t>
      </w:r>
    </w:p>
    <w:p w:rsidR="00BE3A18" w:rsidRDefault="00BE3A18" w:rsidP="007D296A">
      <w:pPr>
        <w:pStyle w:val="Bezodstpw"/>
      </w:pPr>
      <w:r>
        <w:t>- Moc czynna: min. 780 W</w:t>
      </w:r>
    </w:p>
    <w:p w:rsidR="00BE3A18" w:rsidRDefault="00BE3A18" w:rsidP="007D296A">
      <w:pPr>
        <w:pStyle w:val="Bezodstpw"/>
      </w:pPr>
      <w:r>
        <w:t xml:space="preserve">- Architektura UPS-a </w:t>
      </w:r>
      <w:proofErr w:type="spellStart"/>
      <w:r>
        <w:t>line-interactive</w:t>
      </w:r>
      <w:proofErr w:type="spellEnd"/>
    </w:p>
    <w:p w:rsidR="00BE3A18" w:rsidRDefault="00BE3A18" w:rsidP="007D296A">
      <w:pPr>
        <w:pStyle w:val="Bezodstpw"/>
      </w:pPr>
      <w:r>
        <w:t>- Liczba faz na wejściu: 1 (230V)</w:t>
      </w:r>
    </w:p>
    <w:p w:rsidR="00BE3A18" w:rsidRDefault="00BE3A18" w:rsidP="007D296A">
      <w:pPr>
        <w:pStyle w:val="Bezodstpw"/>
      </w:pPr>
      <w:r>
        <w:t>- Czas przełączenia (maks.)  3 ms</w:t>
      </w:r>
    </w:p>
    <w:p w:rsidR="00BE3A18" w:rsidRDefault="00BE3A18" w:rsidP="007D296A">
      <w:pPr>
        <w:pStyle w:val="Bezodstpw"/>
      </w:pPr>
      <w:r>
        <w:lastRenderedPageBreak/>
        <w:t>- Czas podtrzymania (obciążenie 100%): min. 4.5 min</w:t>
      </w:r>
    </w:p>
    <w:p w:rsidR="00BE3A18" w:rsidRDefault="00BE3A18" w:rsidP="007D296A">
      <w:pPr>
        <w:pStyle w:val="Bezodstpw"/>
      </w:pPr>
      <w:r>
        <w:t>- Typ obudowy Tower</w:t>
      </w:r>
    </w:p>
    <w:p w:rsidR="00BE3A18" w:rsidRDefault="00BE3A18" w:rsidP="007D296A">
      <w:pPr>
        <w:pStyle w:val="Bezodstpw"/>
      </w:pPr>
      <w:r>
        <w:t>- Porty zasilania wy.: min. 4 x typ C/F (</w:t>
      </w:r>
      <w:proofErr w:type="spellStart"/>
      <w:r>
        <w:t>Schuko</w:t>
      </w:r>
      <w:proofErr w:type="spellEnd"/>
      <w:r>
        <w:t>)</w:t>
      </w:r>
    </w:p>
    <w:p w:rsidR="00BE3A18" w:rsidRDefault="00BE3A18" w:rsidP="007D296A">
      <w:pPr>
        <w:pStyle w:val="Bezodstpw"/>
      </w:pPr>
      <w:r>
        <w:t>- Gniazda we/wy: min. 1 x USB (</w:t>
      </w:r>
      <w:proofErr w:type="spellStart"/>
      <w:r>
        <w:t>Type</w:t>
      </w:r>
      <w:proofErr w:type="spellEnd"/>
      <w:r>
        <w:t xml:space="preserve"> B)</w:t>
      </w:r>
    </w:p>
    <w:p w:rsidR="00BE3A18" w:rsidRDefault="00BE3A18" w:rsidP="007D296A">
      <w:pPr>
        <w:pStyle w:val="Bezodstpw"/>
      </w:pPr>
      <w:r>
        <w:t>- Układ automatycznej regulacji napięcia sieciowego AVR</w:t>
      </w:r>
    </w:p>
    <w:p w:rsidR="00BE3A18" w:rsidRDefault="00BE3A18" w:rsidP="007D296A">
      <w:pPr>
        <w:pStyle w:val="Bezodstpw"/>
      </w:pPr>
      <w:r>
        <w:t>- Zabezpieczenia przeciążeniowe, przeciwzwarciowe, przeciwprzepięciowe, przed nieprawidłowym podłączeniem.</w:t>
      </w:r>
    </w:p>
    <w:p w:rsidR="00BE3A18" w:rsidRDefault="00BE3A18" w:rsidP="007D296A">
      <w:pPr>
        <w:pStyle w:val="Bezodstpw"/>
      </w:pPr>
      <w:r>
        <w:t xml:space="preserve">- Filtr sieci LAN (1 </w:t>
      </w:r>
      <w:proofErr w:type="spellStart"/>
      <w:r>
        <w:t>Gbit</w:t>
      </w:r>
      <w:proofErr w:type="spellEnd"/>
      <w:r>
        <w:t>/s) umożliwia zabezpieczenie karty sieciowej przed skutkami oddziaływania przepięć.</w:t>
      </w:r>
    </w:p>
    <w:p w:rsidR="00BE3A18" w:rsidRDefault="00BE3A18" w:rsidP="007D296A">
      <w:pPr>
        <w:pStyle w:val="Bezodstpw"/>
      </w:pPr>
      <w:r>
        <w:t>- Interfejs komunikacyjny USB HID zgodny z HID Power Devices Zimny start - możliwość uruchomienia urządzenia bez podłączenia do  sieci zasilającej</w:t>
      </w:r>
    </w:p>
    <w:p w:rsidR="00BE3A18" w:rsidRDefault="00BE3A18" w:rsidP="007D296A">
      <w:pPr>
        <w:pStyle w:val="Bezodstpw"/>
      </w:pPr>
      <w:r>
        <w:t>- Sygnalizacja akustyczno-optyczna</w:t>
      </w:r>
    </w:p>
    <w:p w:rsidR="00BE3A18" w:rsidRDefault="00BE3A18" w:rsidP="007D296A">
      <w:pPr>
        <w:pStyle w:val="Bezodstpw"/>
      </w:pPr>
      <w:r>
        <w:t>- bezpłatne oprogramowanie monitorująco - zarządzające pracą zasilaczy</w:t>
      </w:r>
    </w:p>
    <w:p w:rsidR="00BE3A18" w:rsidRDefault="00BE3A18" w:rsidP="007D296A">
      <w:pPr>
        <w:pStyle w:val="Bezodstpw"/>
      </w:pPr>
      <w:r>
        <w:t>- Zaawansowana konfiguracja zdarzeń - możliwość tworzenia reguł uwarunkowanych od trybów pracy zasilacza, komunikatów oraz alarmów.</w:t>
      </w:r>
    </w:p>
    <w:p w:rsidR="00B87338" w:rsidRDefault="00B87338" w:rsidP="00B87338">
      <w:pPr>
        <w:pStyle w:val="Bezodstpw"/>
      </w:pPr>
      <w:r>
        <w:t xml:space="preserve">Gwarancja min 24 miesiące </w:t>
      </w:r>
    </w:p>
    <w:p w:rsidR="002002EA" w:rsidRDefault="0036387F" w:rsidP="007D296A">
      <w:pPr>
        <w:pStyle w:val="Bezodstpw"/>
      </w:pPr>
      <w:r>
        <w:t>6</w:t>
      </w:r>
      <w:r w:rsidR="00373579">
        <w:t xml:space="preserve">. </w:t>
      </w:r>
      <w:r w:rsidR="00267F50">
        <w:t>Serwer – 1 szt.</w:t>
      </w:r>
    </w:p>
    <w:p w:rsidR="004C61E4" w:rsidRDefault="004C61E4" w:rsidP="007D296A">
      <w:pPr>
        <w:pStyle w:val="Bezodstpw"/>
      </w:pPr>
      <w:r>
        <w:t>Obudowa typu Tower z możliwością zainstalowania min. 18 dysków 3,5".</w:t>
      </w:r>
    </w:p>
    <w:p w:rsidR="004C61E4" w:rsidRDefault="004C61E4" w:rsidP="007D296A">
      <w:pPr>
        <w:pStyle w:val="Bezodstpw"/>
      </w:pPr>
      <w:r>
        <w:t xml:space="preserve">Płyta główna Z możliwością instalacji minimum dwóch fizycznych procesorów, </w:t>
      </w:r>
    </w:p>
    <w:p w:rsidR="004C61E4" w:rsidRDefault="004C61E4" w:rsidP="007D296A">
      <w:pPr>
        <w:pStyle w:val="Bezodstpw"/>
      </w:pPr>
      <w:r>
        <w:t xml:space="preserve">posiadająca minimum 24 slotów na pamięci z możliwością zainstalowania do minimum 3TB </w:t>
      </w:r>
    </w:p>
    <w:p w:rsidR="004C61E4" w:rsidRDefault="004C61E4" w:rsidP="007D296A">
      <w:pPr>
        <w:pStyle w:val="Bezodstpw"/>
      </w:pPr>
      <w:r>
        <w:t xml:space="preserve">pamięci RAM, możliwe zabezpieczenia pamięci: ECC, SDDC, Memory Mirroring </w:t>
      </w:r>
      <w:proofErr w:type="spellStart"/>
      <w:r>
        <w:t>Rank</w:t>
      </w:r>
      <w:proofErr w:type="spellEnd"/>
      <w:r>
        <w:t xml:space="preserve"> Sparing. </w:t>
      </w:r>
    </w:p>
    <w:p w:rsidR="004C61E4" w:rsidRDefault="004C61E4" w:rsidP="007D296A">
      <w:pPr>
        <w:pStyle w:val="Bezodstpw"/>
      </w:pPr>
      <w:r>
        <w:t>Płyta główna zaprojektowana przez producenta serwera i oznaczona trwale jego znakiem firmowym.</w:t>
      </w:r>
    </w:p>
    <w:p w:rsidR="004C61E4" w:rsidRDefault="004C61E4" w:rsidP="007D296A">
      <w:pPr>
        <w:pStyle w:val="Bezodstpw"/>
      </w:pPr>
      <w:r>
        <w:t xml:space="preserve">Zainstalowany jeden procesor szesnastordzeniowy klasy x86, zaprojektowany do pracy z zaoferowanym serwerem osiągający w teście wydajności </w:t>
      </w:r>
      <w:proofErr w:type="spellStart"/>
      <w:r>
        <w:t>PassMark</w:t>
      </w:r>
      <w:proofErr w:type="spellEnd"/>
      <w:r>
        <w:t xml:space="preserve"> </w:t>
      </w:r>
      <w:proofErr w:type="spellStart"/>
      <w:r>
        <w:t>PerformanceTest</w:t>
      </w:r>
      <w:proofErr w:type="spellEnd"/>
      <w:r>
        <w:t xml:space="preserve"> </w:t>
      </w:r>
    </w:p>
    <w:p w:rsidR="004C61E4" w:rsidRDefault="004C61E4" w:rsidP="007D296A">
      <w:pPr>
        <w:pStyle w:val="Bezodstpw"/>
      </w:pPr>
      <w:r>
        <w:t xml:space="preserve">(wynik dostępny: http://www.passmark.com/products/pt.htm) co najmniej wynik 18 500  punktów </w:t>
      </w:r>
      <w:proofErr w:type="spellStart"/>
      <w:r>
        <w:t>Passmark</w:t>
      </w:r>
      <w:proofErr w:type="spellEnd"/>
      <w:r>
        <w:t xml:space="preserve"> CPU Mark</w:t>
      </w:r>
    </w:p>
    <w:p w:rsidR="004C61E4" w:rsidRDefault="004C61E4" w:rsidP="007D296A">
      <w:pPr>
        <w:pStyle w:val="Bezodstpw"/>
      </w:pPr>
      <w:r>
        <w:t>Minimum 32 GB pamięci RAM o częstotliwości taktowania minimum 3200MT/s, na płycie głównej powinno znajdować się minimum 24 slotów przeznaczonych do instalacji pamięci. Płyta główna powinna obsługiwać do 3TB pamięci RAM</w:t>
      </w:r>
    </w:p>
    <w:p w:rsidR="004C61E4" w:rsidRDefault="004C61E4" w:rsidP="007D296A">
      <w:pPr>
        <w:pStyle w:val="Bezodstpw"/>
      </w:pPr>
      <w:r>
        <w:t xml:space="preserve">Funkcjonujące </w:t>
      </w:r>
      <w:proofErr w:type="spellStart"/>
      <w:r>
        <w:t>sloty</w:t>
      </w:r>
      <w:proofErr w:type="spellEnd"/>
      <w:r>
        <w:t xml:space="preserve"> PCI Express:</w:t>
      </w:r>
    </w:p>
    <w:p w:rsidR="004C61E4" w:rsidRDefault="004C61E4" w:rsidP="007D296A">
      <w:pPr>
        <w:pStyle w:val="Bezodstpw"/>
      </w:pPr>
      <w:r>
        <w:t xml:space="preserve">- minimum 8 slotów PCI Express trzeciej generacji, wszystkie </w:t>
      </w:r>
      <w:proofErr w:type="spellStart"/>
      <w:r>
        <w:t>sloty</w:t>
      </w:r>
      <w:proofErr w:type="spellEnd"/>
      <w:r>
        <w:t xml:space="preserve"> pełnej wysokości</w:t>
      </w:r>
    </w:p>
    <w:p w:rsidR="004C61E4" w:rsidRDefault="004C61E4" w:rsidP="007D296A">
      <w:pPr>
        <w:pStyle w:val="Bezodstpw"/>
      </w:pPr>
      <w:r>
        <w:t>Wbudowane porty</w:t>
      </w:r>
    </w:p>
    <w:p w:rsidR="004C61E4" w:rsidRDefault="004C61E4" w:rsidP="007D296A">
      <w:pPr>
        <w:pStyle w:val="Bezodstpw"/>
      </w:pPr>
      <w:r>
        <w:t>Minimum 6 portów USB z czego min. 2 w technologii 3.0 (porty nie mogą zostać osiągnięte poprzez stosowanie dodatkowych adapterów, przejściówek oraz kart rozszerzeń) 1x RS-232, 2x VGA D-</w:t>
      </w:r>
      <w:proofErr w:type="spellStart"/>
      <w:r>
        <w:t>Sub</w:t>
      </w:r>
      <w:proofErr w:type="spellEnd"/>
    </w:p>
    <w:p w:rsidR="004C61E4" w:rsidRDefault="004C61E4" w:rsidP="007D296A">
      <w:pPr>
        <w:pStyle w:val="Bezodstpw"/>
      </w:pPr>
      <w:r>
        <w:t>Zintegrowana karta graficzna, umożliwiająca wyświetlanie obrazu w rozdzielczości minimum 1600x900 pikseli</w:t>
      </w:r>
    </w:p>
    <w:p w:rsidR="004C61E4" w:rsidRDefault="004C61E4" w:rsidP="007D296A">
      <w:pPr>
        <w:pStyle w:val="Bezodstpw"/>
      </w:pPr>
      <w:r>
        <w:t>Minimum dwa interfejsy sieciowe 1Gb/s Ethernet nie zajmujące żadnego z dostępnych slotów PCI Express oraz złącz USB</w:t>
      </w:r>
    </w:p>
    <w:p w:rsidR="004C61E4" w:rsidRDefault="004C61E4" w:rsidP="007D296A">
      <w:pPr>
        <w:pStyle w:val="Bezodstpw"/>
      </w:pPr>
      <w:r>
        <w:t>Sprzętowy kontroler dyskowy SAS 12Gbps obsługujący RAID 0, 1, 5, 6, 10, 50 wyposażony w minimum 2GB pamięci cache z zapisem na nieulotną pamięć w przypadku awarii zasilania. Wsparcie dla dysków SED</w:t>
      </w:r>
    </w:p>
    <w:p w:rsidR="004C61E4" w:rsidRDefault="004C61E4" w:rsidP="007D296A">
      <w:pPr>
        <w:pStyle w:val="Bezodstpw"/>
      </w:pPr>
      <w:r>
        <w:t xml:space="preserve">Możliwość instalacji dysków twardych typu: SATA, </w:t>
      </w:r>
      <w:proofErr w:type="spellStart"/>
      <w:r>
        <w:t>NearLine</w:t>
      </w:r>
      <w:proofErr w:type="spellEnd"/>
      <w:r>
        <w:t xml:space="preserve"> SAS, SAS, SSD oraz SED dostępnych w ofercie producenta serwera.</w:t>
      </w:r>
    </w:p>
    <w:p w:rsidR="004C61E4" w:rsidRDefault="004C61E4" w:rsidP="007D296A">
      <w:pPr>
        <w:pStyle w:val="Bezodstpw"/>
      </w:pPr>
      <w:r>
        <w:t>Zainstalowane dyski:</w:t>
      </w:r>
    </w:p>
    <w:p w:rsidR="004C61E4" w:rsidRDefault="004C61E4" w:rsidP="007D296A">
      <w:pPr>
        <w:pStyle w:val="Bezodstpw"/>
      </w:pPr>
      <w:r>
        <w:t xml:space="preserve">2 x 2TB SATA 6Gb/s 512n 7,2 tys. </w:t>
      </w:r>
      <w:proofErr w:type="spellStart"/>
      <w:r>
        <w:t>obr</w:t>
      </w:r>
      <w:proofErr w:type="spellEnd"/>
      <w:r>
        <w:t>./min 3,5-calowy dysk</w:t>
      </w:r>
    </w:p>
    <w:p w:rsidR="004C61E4" w:rsidRPr="004C61E4" w:rsidRDefault="004C61E4" w:rsidP="007D296A">
      <w:pPr>
        <w:pStyle w:val="Bezodstpw"/>
        <w:rPr>
          <w:lang w:val="en-US"/>
        </w:rPr>
      </w:pPr>
      <w:r w:rsidRPr="004C61E4">
        <w:rPr>
          <w:lang w:val="en-US"/>
        </w:rPr>
        <w:t xml:space="preserve">2 x 960GB SSD SATA Read Intensive 6Gbps 512 2.5in Hot-plug </w:t>
      </w:r>
      <w:r w:rsidRPr="004C61E4">
        <w:rPr>
          <w:lang w:val="en-US"/>
        </w:rPr>
        <w:tab/>
      </w:r>
      <w:r w:rsidRPr="004C61E4">
        <w:rPr>
          <w:lang w:val="en-US"/>
        </w:rPr>
        <w:tab/>
      </w:r>
    </w:p>
    <w:p w:rsidR="004C61E4" w:rsidRDefault="004C61E4" w:rsidP="007D296A">
      <w:pPr>
        <w:pStyle w:val="Bezodstpw"/>
      </w:pPr>
      <w:r>
        <w:t xml:space="preserve">Możliwość zainstalowania modułu dedykowanego dla </w:t>
      </w:r>
      <w:proofErr w:type="spellStart"/>
      <w:r>
        <w:t>hypervisora</w:t>
      </w:r>
      <w:proofErr w:type="spellEnd"/>
      <w:r>
        <w:t xml:space="preserve"> </w:t>
      </w:r>
      <w:proofErr w:type="spellStart"/>
      <w:r>
        <w:t>wirtualizacyjnego</w:t>
      </w:r>
      <w:proofErr w:type="spellEnd"/>
      <w:r>
        <w:t xml:space="preserve">, wyposażonego w 2 nośniki typu </w:t>
      </w:r>
      <w:proofErr w:type="spellStart"/>
      <w:r>
        <w:t>flash</w:t>
      </w:r>
      <w:proofErr w:type="spellEnd"/>
      <w:r>
        <w:t xml:space="preserve"> o pojemności min. 32GB. Rozwiązanie nie może powodować zmniejszenia ilości wnęk na dyski twarde.</w:t>
      </w:r>
    </w:p>
    <w:p w:rsidR="004C61E4" w:rsidRDefault="004C61E4" w:rsidP="007D296A">
      <w:pPr>
        <w:pStyle w:val="Bezodstpw"/>
      </w:pPr>
      <w:r>
        <w:t>Możliwość instalacji dwóch dysków M.2 SATA o pojemności min. 240GB oraz możliwość konfiguracji w RAID1</w:t>
      </w:r>
    </w:p>
    <w:p w:rsidR="004C61E4" w:rsidRDefault="00DD2ED8" w:rsidP="007D296A">
      <w:pPr>
        <w:pStyle w:val="Bezodstpw"/>
      </w:pPr>
      <w:r>
        <w:t>System operacyjny</w:t>
      </w:r>
    </w:p>
    <w:p w:rsidR="00DD2ED8" w:rsidRPr="00DE7A99" w:rsidRDefault="00DD2ED8" w:rsidP="00DD2ED8">
      <w:pPr>
        <w:pStyle w:val="Bezodstpw"/>
        <w:rPr>
          <w:lang w:eastAsia="pl-PL"/>
        </w:rPr>
      </w:pPr>
      <w:r w:rsidRPr="00DE7A99">
        <w:rPr>
          <w:lang w:eastAsia="pl-PL"/>
        </w:rPr>
        <w:lastRenderedPageBreak/>
        <w:t>Wymagany zainstalowany przez producenta serwera system operacyjny w wersji komercyjnej:</w:t>
      </w:r>
    </w:p>
    <w:p w:rsidR="00DD2ED8" w:rsidRPr="00DE7A99" w:rsidRDefault="00DD2ED8" w:rsidP="00DD2ED8">
      <w:pPr>
        <w:pStyle w:val="Bezodstpw"/>
        <w:rPr>
          <w:lang w:eastAsia="pl-PL"/>
        </w:rPr>
      </w:pPr>
      <w:r w:rsidRPr="00DE7A99">
        <w:rPr>
          <w:lang w:eastAsia="pl-PL"/>
        </w:rPr>
        <w:t>- Przeznaczony do zastosowań serwerowych w środowiskach fizycznych lub o minimalnej wirtualizacji.</w:t>
      </w:r>
    </w:p>
    <w:p w:rsidR="00DD2ED8" w:rsidRPr="00DE7A99" w:rsidRDefault="00DD2ED8" w:rsidP="00DD2ED8">
      <w:pPr>
        <w:pStyle w:val="Bezodstpw"/>
        <w:rPr>
          <w:lang w:eastAsia="pl-PL"/>
        </w:rPr>
      </w:pPr>
      <w:r w:rsidRPr="00DE7A99">
        <w:rPr>
          <w:lang w:eastAsia="pl-PL"/>
        </w:rPr>
        <w:t>- System operacyjny musi być najnowszą wersją rodziny systemów operacyjnych danego producenta.</w:t>
      </w:r>
    </w:p>
    <w:p w:rsidR="00DD2ED8" w:rsidRPr="00DE7A99" w:rsidRDefault="00DD2ED8" w:rsidP="00DD2ED8">
      <w:pPr>
        <w:pStyle w:val="Bezodstpw"/>
        <w:rPr>
          <w:lang w:eastAsia="pl-PL"/>
        </w:rPr>
      </w:pPr>
      <w:r w:rsidRPr="00DE7A99">
        <w:rPr>
          <w:lang w:eastAsia="pl-PL"/>
        </w:rPr>
        <w:t>- Licencja na system operacyjny musi uwzględniać prawo do bezpłatnej instalacji udostępnianych przez producenta poprawek krytycznych i opcjonalnych do zakupionej wersji oprogramowania co najmniej przez 5 lat.</w:t>
      </w:r>
    </w:p>
    <w:p w:rsidR="00DD2ED8" w:rsidRPr="00DE7A99" w:rsidRDefault="00DD2ED8" w:rsidP="00DD2ED8">
      <w:pPr>
        <w:pStyle w:val="Bezodstpw"/>
        <w:rPr>
          <w:lang w:eastAsia="pl-PL"/>
        </w:rPr>
      </w:pPr>
      <w:r w:rsidRPr="00DE7A99">
        <w:rPr>
          <w:lang w:eastAsia="pl-PL"/>
        </w:rPr>
        <w:t>- Licencja na system operacyjny musi umożliwiać uruchomienie kontrolera domeny będącego w pełni zgodnym z domeną wdrożoną u Zamawiającego domeną Active Directory pracującą w oparciu o system Windows Server, musi także być dostarczona możliwość uruchomienia roli kontrolera domeny Microsoft Active Directory na poziomie Microsoft Windows Server</w:t>
      </w:r>
    </w:p>
    <w:p w:rsidR="00DD2ED8" w:rsidRPr="00DE7A99" w:rsidRDefault="00DD2ED8" w:rsidP="00DD2ED8">
      <w:pPr>
        <w:pStyle w:val="Bezodstpw"/>
        <w:rPr>
          <w:lang w:eastAsia="pl-PL"/>
        </w:rPr>
      </w:pPr>
      <w:r w:rsidRPr="00DE7A99">
        <w:rPr>
          <w:lang w:eastAsia="pl-PL"/>
        </w:rPr>
        <w:t>- Licencja na system operacyjny musi być bez ograniczeń czasowych.</w:t>
      </w:r>
    </w:p>
    <w:p w:rsidR="00DD2ED8" w:rsidRPr="00DE7A99" w:rsidRDefault="00DD2ED8" w:rsidP="00DD2ED8">
      <w:pPr>
        <w:pStyle w:val="Bezodstpw"/>
        <w:rPr>
          <w:lang w:eastAsia="pl-PL"/>
        </w:rPr>
      </w:pPr>
      <w:r w:rsidRPr="00DE7A99">
        <w:rPr>
          <w:lang w:eastAsia="pl-PL"/>
        </w:rPr>
        <w:t>- Licencja na system operacyjny musi obsługiwać serwer z zainstalowaną pamięcią RAM powyżej 64GB.</w:t>
      </w:r>
    </w:p>
    <w:p w:rsidR="00DD2ED8" w:rsidRPr="00DE7A99" w:rsidRDefault="00DD2ED8" w:rsidP="00DD2ED8">
      <w:pPr>
        <w:pStyle w:val="Bezodstpw"/>
        <w:rPr>
          <w:lang w:eastAsia="pl-PL"/>
        </w:rPr>
      </w:pPr>
      <w:r w:rsidRPr="00DE7A99">
        <w:rPr>
          <w:lang w:eastAsia="pl-PL"/>
        </w:rPr>
        <w:t>- Licencje na system operacyjny muszą pozwalać na zainstalowanie przez Zamawiającego systemu na zaoferowanym serwerze zgodnie z polityką licencjonowania producenta oprogramowania odnośnie rdzeni procesora.</w:t>
      </w:r>
    </w:p>
    <w:p w:rsidR="00DD2ED8" w:rsidRPr="00DE7A99" w:rsidRDefault="00DD2ED8" w:rsidP="00DD2ED8">
      <w:pPr>
        <w:pStyle w:val="Bezodstpw"/>
        <w:rPr>
          <w:lang w:eastAsia="pl-PL"/>
        </w:rPr>
      </w:pPr>
      <w:r w:rsidRPr="00DE7A99">
        <w:rPr>
          <w:lang w:eastAsia="pl-PL"/>
        </w:rPr>
        <w:t>- Licencja na system operacyjny musi uprawniać do uruchamiania systemu operacyjnego w środowisku fizycznym i min. 2 środowiskach wirtualnych za pomocą wbudowanych mechanizmów wirtualizacji, bez konieczności zakupu dodatkowych licencji.</w:t>
      </w:r>
    </w:p>
    <w:p w:rsidR="00DD2ED8" w:rsidRPr="00DE7A99" w:rsidRDefault="00DD2ED8" w:rsidP="00DD2ED8">
      <w:pPr>
        <w:pStyle w:val="Bezodstpw"/>
        <w:rPr>
          <w:lang w:eastAsia="pl-PL"/>
        </w:rPr>
      </w:pPr>
      <w:r w:rsidRPr="00DE7A99">
        <w:rPr>
          <w:lang w:eastAsia="pl-PL"/>
        </w:rPr>
        <w:t xml:space="preserve">- Zaimplementowanie w systemie operacyjnym środowiska </w:t>
      </w:r>
      <w:proofErr w:type="spellStart"/>
      <w:r w:rsidRPr="00DE7A99">
        <w:rPr>
          <w:lang w:eastAsia="pl-PL"/>
        </w:rPr>
        <w:t>wirtualizacyjnego</w:t>
      </w:r>
      <w:proofErr w:type="spellEnd"/>
      <w:r w:rsidRPr="00DE7A99">
        <w:rPr>
          <w:lang w:eastAsia="pl-PL"/>
        </w:rPr>
        <w:t xml:space="preserve"> musi umożliwiać dodawanie i usuwanie pamięci wirtualnej oraz wirtualnych kart sieciowych podczas pracy maszyny wirtualnej.</w:t>
      </w:r>
    </w:p>
    <w:p w:rsidR="00DD2ED8" w:rsidRPr="00DE7A99" w:rsidRDefault="00DD2ED8" w:rsidP="00DD2ED8">
      <w:pPr>
        <w:pStyle w:val="Bezodstpw"/>
        <w:rPr>
          <w:lang w:eastAsia="pl-PL"/>
        </w:rPr>
      </w:pPr>
      <w:r w:rsidRPr="00DE7A99">
        <w:rPr>
          <w:lang w:eastAsia="pl-PL"/>
        </w:rPr>
        <w:t>- System operacyjny musi posiadać graficzny interfejs użytkownika.</w:t>
      </w:r>
    </w:p>
    <w:p w:rsidR="00DD2ED8" w:rsidRPr="00DE7A99" w:rsidRDefault="00DD2ED8" w:rsidP="00DD2ED8">
      <w:pPr>
        <w:pStyle w:val="Bezodstpw"/>
        <w:rPr>
          <w:lang w:eastAsia="pl-PL"/>
        </w:rPr>
      </w:pPr>
      <w:r w:rsidRPr="00DE7A99">
        <w:rPr>
          <w:lang w:eastAsia="pl-PL"/>
        </w:rPr>
        <w:t>- System operacyjny musi być w pełni kompatybilny z usługą Active Directory w zakresie:</w:t>
      </w:r>
    </w:p>
    <w:p w:rsidR="00DD2ED8" w:rsidRPr="00DE7A99" w:rsidRDefault="00DD2ED8" w:rsidP="00DD2ED8">
      <w:pPr>
        <w:pStyle w:val="Bezodstpw"/>
        <w:rPr>
          <w:lang w:eastAsia="pl-PL"/>
        </w:rPr>
      </w:pPr>
      <w:r w:rsidRPr="00DE7A99">
        <w:rPr>
          <w:lang w:eastAsia="pl-PL"/>
        </w:rPr>
        <w:t>a. zarządzania użytkownikami,</w:t>
      </w:r>
    </w:p>
    <w:p w:rsidR="00DD2ED8" w:rsidRPr="00DE7A99" w:rsidRDefault="00DD2ED8" w:rsidP="00DD2ED8">
      <w:pPr>
        <w:pStyle w:val="Bezodstpw"/>
        <w:rPr>
          <w:lang w:eastAsia="pl-PL"/>
        </w:rPr>
      </w:pPr>
      <w:r w:rsidRPr="00DE7A99">
        <w:rPr>
          <w:lang w:eastAsia="pl-PL"/>
        </w:rPr>
        <w:t>b. zarządzania certyfikatami dla użytkowników wraz ze wsparciem możliwości logowania do domeny kartą mikroprocesorową,</w:t>
      </w:r>
    </w:p>
    <w:p w:rsidR="00DD2ED8" w:rsidRPr="00DE7A99" w:rsidRDefault="00DD2ED8" w:rsidP="00DD2ED8">
      <w:pPr>
        <w:pStyle w:val="Bezodstpw"/>
        <w:rPr>
          <w:lang w:eastAsia="pl-PL"/>
        </w:rPr>
      </w:pPr>
      <w:r w:rsidRPr="00DE7A99">
        <w:rPr>
          <w:lang w:eastAsia="pl-PL"/>
        </w:rPr>
        <w:t>c. możliwości przydzielania praw dostępu do zasobów sieciowych,</w:t>
      </w:r>
    </w:p>
    <w:p w:rsidR="00DD2ED8" w:rsidRPr="00DE7A99" w:rsidRDefault="00DD2ED8" w:rsidP="00DD2ED8">
      <w:pPr>
        <w:pStyle w:val="Bezodstpw"/>
        <w:rPr>
          <w:lang w:eastAsia="pl-PL"/>
        </w:rPr>
      </w:pPr>
      <w:r w:rsidRPr="00DE7A99">
        <w:rPr>
          <w:lang w:eastAsia="pl-PL"/>
        </w:rPr>
        <w:t xml:space="preserve">d. instalacji zdalnej oprogramowania z pakietów </w:t>
      </w:r>
      <w:proofErr w:type="spellStart"/>
      <w:r w:rsidRPr="00DE7A99">
        <w:rPr>
          <w:lang w:eastAsia="pl-PL"/>
        </w:rPr>
        <w:t>msi</w:t>
      </w:r>
      <w:proofErr w:type="spellEnd"/>
      <w:r w:rsidRPr="00DE7A99">
        <w:rPr>
          <w:lang w:eastAsia="pl-PL"/>
        </w:rPr>
        <w:t>,</w:t>
      </w:r>
    </w:p>
    <w:p w:rsidR="00DD2ED8" w:rsidRPr="00DE7A99" w:rsidRDefault="00DD2ED8" w:rsidP="00DD2ED8">
      <w:pPr>
        <w:pStyle w:val="Bezodstpw"/>
        <w:rPr>
          <w:lang w:eastAsia="pl-PL"/>
        </w:rPr>
      </w:pPr>
      <w:r w:rsidRPr="00DE7A99">
        <w:rPr>
          <w:lang w:eastAsia="pl-PL"/>
        </w:rPr>
        <w:t>e. definiowanie polityk bezpieczeństwa dla użytkowników, grup oraz stacji roboczych z systemami MS Windows: 7,8,8.1, 10.</w:t>
      </w:r>
    </w:p>
    <w:p w:rsidR="00DD2ED8" w:rsidRPr="00DE7A99" w:rsidRDefault="00DD2ED8" w:rsidP="00DD2ED8">
      <w:pPr>
        <w:pStyle w:val="Bezodstpw"/>
        <w:rPr>
          <w:lang w:eastAsia="pl-PL"/>
        </w:rPr>
      </w:pPr>
      <w:r w:rsidRPr="00DE7A99">
        <w:rPr>
          <w:lang w:eastAsia="pl-PL"/>
        </w:rPr>
        <w:t>- System operacyjny musi wspierać pracę domenową wraz z automatyczną synchronizacją dla dodatkowych serwerów.</w:t>
      </w:r>
    </w:p>
    <w:p w:rsidR="00DD2ED8" w:rsidRPr="00DE7A99" w:rsidRDefault="00DD2ED8" w:rsidP="00DD2ED8">
      <w:pPr>
        <w:pStyle w:val="Bezodstpw"/>
        <w:rPr>
          <w:lang w:eastAsia="pl-PL"/>
        </w:rPr>
      </w:pPr>
      <w:r w:rsidRPr="00DE7A99">
        <w:rPr>
          <w:lang w:eastAsia="pl-PL"/>
        </w:rPr>
        <w:t>- System operacyjny musi wspierać zarządzanie przez dostępne narzędzia administracji serwera dla systemu Windows 10 (RSAT) oraz Windows Admin Center.</w:t>
      </w:r>
    </w:p>
    <w:p w:rsidR="00DD2ED8" w:rsidRPr="00DE7A99" w:rsidRDefault="00DD2ED8" w:rsidP="00DD2ED8">
      <w:pPr>
        <w:pStyle w:val="Bezodstpw"/>
        <w:rPr>
          <w:lang w:eastAsia="pl-PL"/>
        </w:rPr>
      </w:pPr>
      <w:r w:rsidRPr="00DE7A99">
        <w:rPr>
          <w:lang w:eastAsia="pl-PL"/>
        </w:rPr>
        <w:t>- System operacyjny musi posiadać obsługę zdalnego pulpitu poprzez protokół RDP.</w:t>
      </w:r>
    </w:p>
    <w:p w:rsidR="00DD2ED8" w:rsidRPr="00DE7A99" w:rsidRDefault="00DD2ED8" w:rsidP="00DD2ED8">
      <w:pPr>
        <w:pStyle w:val="Bezodstpw"/>
        <w:rPr>
          <w:lang w:eastAsia="pl-PL"/>
        </w:rPr>
      </w:pPr>
      <w:r w:rsidRPr="00DE7A99">
        <w:rPr>
          <w:lang w:eastAsia="pl-PL"/>
        </w:rPr>
        <w:t>- System operacyjny musi umożliwiać ustawianie relacji zaufania pomiędzy domenami.</w:t>
      </w:r>
    </w:p>
    <w:p w:rsidR="00DD2ED8" w:rsidRPr="00DE7A99" w:rsidRDefault="00DD2ED8" w:rsidP="00DD2ED8">
      <w:pPr>
        <w:pStyle w:val="Bezodstpw"/>
        <w:rPr>
          <w:lang w:eastAsia="pl-PL"/>
        </w:rPr>
      </w:pPr>
      <w:r w:rsidRPr="00DE7A99">
        <w:rPr>
          <w:lang w:eastAsia="pl-PL"/>
        </w:rPr>
        <w:t>- Wszystkie narzędzia i usługi systemu operacyjnego powinny być rozwiązaniem jednego producenta.</w:t>
      </w:r>
    </w:p>
    <w:p w:rsidR="00DD2ED8" w:rsidRPr="00DE7A99" w:rsidRDefault="00DD2ED8" w:rsidP="00DD2ED8">
      <w:pPr>
        <w:pStyle w:val="Bezodstpw"/>
        <w:rPr>
          <w:lang w:eastAsia="pl-PL"/>
        </w:rPr>
      </w:pPr>
      <w:r w:rsidRPr="00DE7A99">
        <w:rPr>
          <w:lang w:eastAsia="pl-PL"/>
        </w:rPr>
        <w:t>- System operacyjny musi posiadać obsługę pamięci USB jako monitora klastra</w:t>
      </w:r>
    </w:p>
    <w:p w:rsidR="00DD2ED8" w:rsidRPr="00DE7A99" w:rsidRDefault="00DD2ED8" w:rsidP="00DD2ED8">
      <w:pPr>
        <w:pStyle w:val="Bezodstpw"/>
        <w:rPr>
          <w:lang w:eastAsia="pl-PL"/>
        </w:rPr>
      </w:pPr>
      <w:r w:rsidRPr="00DE7A99">
        <w:rPr>
          <w:lang w:eastAsia="pl-PL"/>
        </w:rPr>
        <w:t>- System operacyjny musi pozwalać na stopniowe uaktualnienia systemu operacyjnego klastra</w:t>
      </w:r>
    </w:p>
    <w:p w:rsidR="00DD2ED8" w:rsidRPr="00DE7A99" w:rsidRDefault="00DD2ED8" w:rsidP="00DD2ED8">
      <w:pPr>
        <w:pStyle w:val="Bezodstpw"/>
        <w:rPr>
          <w:lang w:eastAsia="pl-PL"/>
        </w:rPr>
      </w:pPr>
      <w:r w:rsidRPr="00DE7A99">
        <w:rPr>
          <w:lang w:eastAsia="pl-PL"/>
        </w:rPr>
        <w:t xml:space="preserve">- System operacyjny musi posiadać obsługę </w:t>
      </w:r>
      <w:proofErr w:type="spellStart"/>
      <w:r w:rsidRPr="00DE7A99">
        <w:rPr>
          <w:lang w:eastAsia="pl-PL"/>
        </w:rPr>
        <w:t>deduplikacji</w:t>
      </w:r>
      <w:proofErr w:type="spellEnd"/>
      <w:r w:rsidRPr="00DE7A99">
        <w:rPr>
          <w:lang w:eastAsia="pl-PL"/>
        </w:rPr>
        <w:t xml:space="preserve"> na potrzeby systemu plików </w:t>
      </w:r>
      <w:proofErr w:type="spellStart"/>
      <w:r w:rsidRPr="00DE7A99">
        <w:rPr>
          <w:lang w:eastAsia="pl-PL"/>
        </w:rPr>
        <w:t>ReFS</w:t>
      </w:r>
      <w:proofErr w:type="spellEnd"/>
      <w:r w:rsidRPr="00DE7A99">
        <w:rPr>
          <w:lang w:eastAsia="pl-PL"/>
        </w:rPr>
        <w:t>.</w:t>
      </w:r>
    </w:p>
    <w:p w:rsidR="00DD2ED8" w:rsidRPr="00DE7A99" w:rsidRDefault="00DD2ED8" w:rsidP="00DD2ED8">
      <w:pPr>
        <w:pStyle w:val="Bezodstpw"/>
        <w:rPr>
          <w:lang w:eastAsia="pl-PL"/>
        </w:rPr>
      </w:pPr>
      <w:r w:rsidRPr="00DE7A99">
        <w:rPr>
          <w:lang w:eastAsia="pl-PL"/>
        </w:rPr>
        <w:t>- System operacyjny musi posiadać obsługę optymalizacji transportu w tle pod kątem opóźnień.</w:t>
      </w:r>
    </w:p>
    <w:p w:rsidR="00DD2ED8" w:rsidRPr="00DE7A99" w:rsidRDefault="00DD2ED8" w:rsidP="00DD2ED8">
      <w:pPr>
        <w:pStyle w:val="Bezodstpw"/>
        <w:rPr>
          <w:lang w:eastAsia="pl-PL"/>
        </w:rPr>
      </w:pPr>
      <w:r w:rsidRPr="00DE7A99">
        <w:rPr>
          <w:lang w:eastAsia="pl-PL"/>
        </w:rPr>
        <w:t xml:space="preserve">- System operacyjny musi posiadać wbudowaną zaporę internetową (firewall) dla ochrony połączeń internetowych; zapora musi być zintegrowana z systemem konsoli do zarządzania ustawieniami zapory i regułami </w:t>
      </w:r>
      <w:proofErr w:type="spellStart"/>
      <w:r w:rsidRPr="00DE7A99">
        <w:rPr>
          <w:lang w:eastAsia="pl-PL"/>
        </w:rPr>
        <w:t>ip</w:t>
      </w:r>
      <w:proofErr w:type="spellEnd"/>
      <w:r w:rsidRPr="00DE7A99">
        <w:rPr>
          <w:lang w:eastAsia="pl-PL"/>
        </w:rPr>
        <w:t xml:space="preserve"> v4 i v6;</w:t>
      </w:r>
    </w:p>
    <w:p w:rsidR="00DD2ED8" w:rsidRPr="00DE7A99" w:rsidRDefault="00DD2ED8" w:rsidP="00DD2ED8">
      <w:pPr>
        <w:pStyle w:val="Bezodstpw"/>
        <w:rPr>
          <w:lang w:eastAsia="pl-PL"/>
        </w:rPr>
      </w:pPr>
      <w:r w:rsidRPr="00DE7A99">
        <w:rPr>
          <w:lang w:eastAsia="pl-PL"/>
        </w:rPr>
        <w:t>- System operacyjny musi posiadać możliwość uruchomienia serwera DNS z możliwością integracji z kontrolerem domeny;</w:t>
      </w:r>
    </w:p>
    <w:p w:rsidR="00DD2ED8" w:rsidRPr="00DE7A99" w:rsidRDefault="00DD2ED8" w:rsidP="00DD2ED8">
      <w:pPr>
        <w:pStyle w:val="Bezodstpw"/>
        <w:rPr>
          <w:lang w:eastAsia="pl-PL"/>
        </w:rPr>
      </w:pPr>
      <w:r w:rsidRPr="00DE7A99">
        <w:rPr>
          <w:lang w:eastAsia="pl-PL"/>
        </w:rPr>
        <w:t> - System operacyjny musi posiadać możliwość zdalnej automatycznej instalacji konfiguracji, administrowania oraz aktualizowania systemu;</w:t>
      </w:r>
    </w:p>
    <w:p w:rsidR="00DD2ED8" w:rsidRPr="00DE7A99" w:rsidRDefault="00DD2ED8" w:rsidP="00DD2ED8">
      <w:pPr>
        <w:pStyle w:val="Bezodstpw"/>
        <w:rPr>
          <w:lang w:eastAsia="pl-PL"/>
        </w:rPr>
      </w:pPr>
      <w:r w:rsidRPr="00DE7A99">
        <w:rPr>
          <w:lang w:eastAsia="pl-PL"/>
        </w:rPr>
        <w:t xml:space="preserve">- System operacyjny  musi posiadać obsługę </w:t>
      </w:r>
      <w:proofErr w:type="spellStart"/>
      <w:r w:rsidRPr="00DE7A99">
        <w:rPr>
          <w:lang w:eastAsia="pl-PL"/>
        </w:rPr>
        <w:t>PowerShel</w:t>
      </w:r>
      <w:proofErr w:type="spellEnd"/>
      <w:r w:rsidRPr="00DE7A99">
        <w:rPr>
          <w:lang w:eastAsia="pl-PL"/>
        </w:rPr>
        <w:t xml:space="preserve"> I 5.1,</w:t>
      </w:r>
    </w:p>
    <w:p w:rsidR="00DD2ED8" w:rsidRPr="00DE7A99" w:rsidRDefault="00DD2ED8" w:rsidP="00DD2ED8">
      <w:pPr>
        <w:pStyle w:val="Bezodstpw"/>
        <w:rPr>
          <w:lang w:eastAsia="pl-PL"/>
        </w:rPr>
      </w:pPr>
      <w:r w:rsidRPr="00DE7A99">
        <w:rPr>
          <w:lang w:eastAsia="pl-PL"/>
        </w:rPr>
        <w:t>- System operacyjny musi posiadać obsługę certyfikatów w Active Directory</w:t>
      </w:r>
    </w:p>
    <w:p w:rsidR="00DD2ED8" w:rsidRPr="00DE7A99" w:rsidRDefault="00DD2ED8" w:rsidP="00DD2ED8">
      <w:pPr>
        <w:pStyle w:val="Bezodstpw"/>
        <w:rPr>
          <w:lang w:eastAsia="pl-PL"/>
        </w:rPr>
      </w:pPr>
      <w:r w:rsidRPr="00DE7A99">
        <w:rPr>
          <w:lang w:eastAsia="pl-PL"/>
        </w:rPr>
        <w:lastRenderedPageBreak/>
        <w:t>- Wszystkie wymienione powyżej parametry, role I funkcje itp. systemu operacyjnego objęte muszą być dostarczoną licencją (licencjami) i zawarte w dostarczonej wersji oprogramowania (nie wymagają ponoszenia przez Zamawiającego dodatkowych kosztów).</w:t>
      </w:r>
    </w:p>
    <w:p w:rsidR="00DD2ED8" w:rsidRPr="00DE7A99" w:rsidRDefault="00DD2ED8" w:rsidP="00DD2ED8">
      <w:pPr>
        <w:pStyle w:val="Bezodstpw"/>
        <w:rPr>
          <w:lang w:eastAsia="pl-PL"/>
        </w:rPr>
      </w:pPr>
      <w:r w:rsidRPr="00DE7A99">
        <w:rPr>
          <w:lang w:eastAsia="pl-PL"/>
        </w:rPr>
        <w:t>- Dostarczone wraz serwerowym systemem operacyjnym 5 sztuk licencji dostępowych dla użytkownika umożliwiających podłączenie i wykorzystywanie wszystkich dostępnych funkcjonalności zaoferowanej licencji serwerowej systemu operacyjnego typu User Cal z wdrożoną rolą Active Directory. Każda z licencji musi pozwalać na wykorzystywanie dowolnej liczby komputerów przez jednego, licencjonowanego użytkownika.</w:t>
      </w:r>
    </w:p>
    <w:p w:rsidR="00DD2ED8" w:rsidRDefault="00DD2ED8" w:rsidP="007D296A">
      <w:pPr>
        <w:pStyle w:val="Bezodstpw"/>
      </w:pPr>
    </w:p>
    <w:p w:rsidR="004C61E4" w:rsidRDefault="004C61E4" w:rsidP="007D296A">
      <w:pPr>
        <w:pStyle w:val="Bezodstpw"/>
      </w:pPr>
      <w:r>
        <w:t>Diagnostyka i bezpieczeństwo</w:t>
      </w:r>
    </w:p>
    <w:p w:rsidR="004C61E4" w:rsidRDefault="004C61E4" w:rsidP="007D296A">
      <w:pPr>
        <w:pStyle w:val="Bezodstpw"/>
      </w:pPr>
      <w:r>
        <w:t xml:space="preserve">- elektroniczny panel informacyjny umieszczony na froncie obudowy, umożliwiający wyświetlenie informacji o stanie procesora, pamięci, dysków, </w:t>
      </w:r>
      <w:proofErr w:type="spellStart"/>
      <w:r>
        <w:t>BIOS'u</w:t>
      </w:r>
      <w:proofErr w:type="spellEnd"/>
      <w:r>
        <w:t>, zasilaniu oraz temperaturze, adresach MAC kart sieciowych, numerze serwisowym serwera, aktualnym zużyciu energii, nazwie serwera, modelu serwera.</w:t>
      </w:r>
    </w:p>
    <w:p w:rsidR="004C61E4" w:rsidRDefault="004C61E4" w:rsidP="007D296A">
      <w:pPr>
        <w:pStyle w:val="Bezodstpw"/>
      </w:pPr>
      <w:r>
        <w:t>- zintegrowany z płytą główną moduł TPM</w:t>
      </w:r>
    </w:p>
    <w:p w:rsidR="004C61E4" w:rsidRDefault="004C61E4" w:rsidP="007D296A">
      <w:pPr>
        <w:pStyle w:val="Bezodstpw"/>
      </w:pPr>
      <w:r>
        <w:t>- wbudowany czujnik otwarcia obudowy współpracujący z BIOS i kartą zarządzającą.</w:t>
      </w:r>
    </w:p>
    <w:p w:rsidR="004C61E4" w:rsidRDefault="004C61E4" w:rsidP="007D296A">
      <w:pPr>
        <w:pStyle w:val="Bezodstpw"/>
      </w:pPr>
      <w:r>
        <w:t>- fizyczne zabezpieczenie dedykowane przez producenta serwera uniemożliwiające wyjęcie dysków twardych umieszczonych na froncie obudowy przez nieuprawnionych użytkowników</w:t>
      </w:r>
    </w:p>
    <w:p w:rsidR="004C61E4" w:rsidRDefault="004C61E4" w:rsidP="007D296A">
      <w:pPr>
        <w:pStyle w:val="Bezodstpw"/>
      </w:pPr>
      <w:r>
        <w:t>Chłodzenie i zasilanie</w:t>
      </w:r>
    </w:p>
    <w:p w:rsidR="004C61E4" w:rsidRDefault="004C61E4" w:rsidP="007D296A">
      <w:pPr>
        <w:pStyle w:val="Bezodstpw"/>
      </w:pPr>
      <w:r>
        <w:t>2 wentylatory</w:t>
      </w:r>
    </w:p>
    <w:p w:rsidR="004C61E4" w:rsidRDefault="004C61E4" w:rsidP="007D296A">
      <w:pPr>
        <w:pStyle w:val="Bezodstpw"/>
      </w:pPr>
      <w:r>
        <w:t>Redundantne zasilacze o mocy minimum 750W wraz z kablami zasilającymi.</w:t>
      </w:r>
    </w:p>
    <w:p w:rsidR="004C61E4" w:rsidRDefault="004C61E4" w:rsidP="007D296A">
      <w:pPr>
        <w:pStyle w:val="Bezodstpw"/>
      </w:pPr>
      <w:r>
        <w:t>Zarządzanie</w:t>
      </w:r>
    </w:p>
    <w:p w:rsidR="004C61E4" w:rsidRDefault="004C61E4" w:rsidP="007D296A">
      <w:pPr>
        <w:pStyle w:val="Bezodstpw"/>
      </w:pPr>
      <w:r>
        <w:t>Niezależna od zainstalowanego na serwerze systemu operacyjnego posiadająca dedykowany port Gigabit Ethernet RJ-45 i umożliwiająca:</w:t>
      </w:r>
    </w:p>
    <w:p w:rsidR="004C61E4" w:rsidRDefault="004C61E4" w:rsidP="007D296A">
      <w:pPr>
        <w:pStyle w:val="Bezodstpw"/>
      </w:pPr>
      <w:r>
        <w:t>- zdalny dostęp do graficznego interfejsu Web karty zarządzającej;</w:t>
      </w:r>
    </w:p>
    <w:p w:rsidR="004C61E4" w:rsidRDefault="004C61E4" w:rsidP="007D296A">
      <w:pPr>
        <w:pStyle w:val="Bezodstpw"/>
      </w:pPr>
      <w:r>
        <w:t>- zdalne monitorowanie i informowanie o statusie serwera (m.in. prędkości obrotowej wentylatorów, konfiguracji serwera);</w:t>
      </w:r>
    </w:p>
    <w:p w:rsidR="004C61E4" w:rsidRDefault="004C61E4" w:rsidP="007D296A">
      <w:pPr>
        <w:pStyle w:val="Bezodstpw"/>
      </w:pPr>
      <w:r>
        <w:t>- szyfrowane połączenie (TLS) oraz autentykacje i autoryzację użytkownika;</w:t>
      </w:r>
    </w:p>
    <w:p w:rsidR="004C61E4" w:rsidRDefault="004C61E4" w:rsidP="007D296A">
      <w:pPr>
        <w:pStyle w:val="Bezodstpw"/>
      </w:pPr>
      <w:r>
        <w:t>- wsparcie dla IPv6;</w:t>
      </w:r>
    </w:p>
    <w:p w:rsidR="004C61E4" w:rsidRDefault="004C61E4" w:rsidP="007D296A">
      <w:pPr>
        <w:pStyle w:val="Bezodstpw"/>
      </w:pPr>
      <w:r>
        <w:t xml:space="preserve">- wsparcie dla WSMAN (Web Service for Management); SNMP; IPMI2.0, SSH, </w:t>
      </w:r>
      <w:proofErr w:type="spellStart"/>
      <w:r>
        <w:t>Redfish</w:t>
      </w:r>
      <w:proofErr w:type="spellEnd"/>
      <w:r>
        <w:t>;</w:t>
      </w:r>
    </w:p>
    <w:p w:rsidR="004C61E4" w:rsidRDefault="004C61E4" w:rsidP="007D296A">
      <w:pPr>
        <w:pStyle w:val="Bezodstpw"/>
      </w:pPr>
      <w:r>
        <w:t>- możliwość zdalnego monitorowania w czasie rzeczywistym poboru prądu przez serwer;</w:t>
      </w:r>
    </w:p>
    <w:p w:rsidR="004C61E4" w:rsidRDefault="004C61E4" w:rsidP="007D296A">
      <w:pPr>
        <w:pStyle w:val="Bezodstpw"/>
      </w:pPr>
      <w:r>
        <w:t>- możliwość zdalnego ustawienia limitu poboru prądu przez konkretny serwer;</w:t>
      </w:r>
    </w:p>
    <w:p w:rsidR="004C61E4" w:rsidRDefault="004C61E4" w:rsidP="007D296A">
      <w:pPr>
        <w:pStyle w:val="Bezodstpw"/>
      </w:pPr>
      <w:r>
        <w:t>- integracja z Active Directory;</w:t>
      </w:r>
    </w:p>
    <w:p w:rsidR="004C61E4" w:rsidRDefault="004C61E4" w:rsidP="007D296A">
      <w:pPr>
        <w:pStyle w:val="Bezodstpw"/>
      </w:pPr>
      <w:r>
        <w:t>- możliwość obsługi przez dwóch administratorów jednocześnie;</w:t>
      </w:r>
    </w:p>
    <w:p w:rsidR="004C61E4" w:rsidRDefault="004C61E4" w:rsidP="007D296A">
      <w:pPr>
        <w:pStyle w:val="Bezodstpw"/>
      </w:pPr>
      <w:r>
        <w:t xml:space="preserve">- wsparcie dla </w:t>
      </w:r>
      <w:proofErr w:type="spellStart"/>
      <w:r>
        <w:t>dynamic</w:t>
      </w:r>
      <w:proofErr w:type="spellEnd"/>
      <w:r>
        <w:t xml:space="preserve"> DNS;</w:t>
      </w:r>
    </w:p>
    <w:p w:rsidR="004C61E4" w:rsidRDefault="004C61E4" w:rsidP="007D296A">
      <w:pPr>
        <w:pStyle w:val="Bezodstpw"/>
      </w:pPr>
      <w:r>
        <w:t>- wysyłanie do administratora maila z powiadomieniem o awarii lub zmianie konfiguracji sprzętowej.</w:t>
      </w:r>
    </w:p>
    <w:p w:rsidR="004C61E4" w:rsidRDefault="004C61E4" w:rsidP="007D296A">
      <w:pPr>
        <w:pStyle w:val="Bezodstpw"/>
      </w:pPr>
      <w:r>
        <w:t>- możliwość bezpośredniego zarządzania poprzez dedykowany port USB na przednim panelu serwera</w:t>
      </w:r>
    </w:p>
    <w:p w:rsidR="004C61E4" w:rsidRDefault="004C61E4" w:rsidP="007D296A">
      <w:pPr>
        <w:pStyle w:val="Bezodstpw"/>
      </w:pPr>
      <w:r>
        <w:t>- możliwość zarządzania do 100 serwerów bezpośrednio z konsoli karty zarządzającej pojedynczego serwera</w:t>
      </w:r>
    </w:p>
    <w:p w:rsidR="004C61E4" w:rsidRDefault="004C61E4" w:rsidP="007D296A">
      <w:pPr>
        <w:pStyle w:val="Bezodstpw"/>
      </w:pPr>
      <w:r>
        <w:t>Gwarancja</w:t>
      </w:r>
    </w:p>
    <w:p w:rsidR="004C61E4" w:rsidRDefault="004C61E4" w:rsidP="007D296A">
      <w:pPr>
        <w:pStyle w:val="Bezodstpw"/>
      </w:pPr>
      <w:r>
        <w:t>Minimum 3 lata gwarancji podstawowej producenta realizowanej w miejscu instalacji sprzętu, z czasem reakcji do następnego dnia roboczego od przyjęcia zgłoszenia, możliwość zgłaszania awarii 24x7x365 poprzez linię telefoniczną producenta/wykonawcy lub dedykowaną stronę www producenta/wykonawcy.</w:t>
      </w:r>
    </w:p>
    <w:p w:rsidR="004C61E4" w:rsidRDefault="004C61E4" w:rsidP="007D296A">
      <w:pPr>
        <w:pStyle w:val="Bezodstpw"/>
      </w:pPr>
      <w:r>
        <w:t xml:space="preserve">Firma serwisująca musi posiadać </w:t>
      </w:r>
      <w:r w:rsidR="00DD2ED8">
        <w:t xml:space="preserve">PN </w:t>
      </w:r>
      <w:r w:rsidR="009B76D9">
        <w:t>ISO 9001:2015</w:t>
      </w:r>
      <w:r>
        <w:t xml:space="preserve"> na świadczenie usług serwisowych oraz posiadać autoryzacje producenta urządzeń</w:t>
      </w:r>
    </w:p>
    <w:p w:rsidR="004C61E4" w:rsidRDefault="004C61E4" w:rsidP="007D296A">
      <w:pPr>
        <w:pStyle w:val="Bezodstpw"/>
      </w:pPr>
      <w:r>
        <w:t>Możliwość telefonicznego i elektronicznego sprawdzenia konfiguracji sprzętowej serwera oraz warunków gwarancji po podaniu numeru seryjnego bezpośrednio u producenta oraz poprzez stronę internetową producenta lub jego przedstawiciela.</w:t>
      </w:r>
    </w:p>
    <w:p w:rsidR="004C61E4" w:rsidRDefault="004C61E4" w:rsidP="007D296A">
      <w:pPr>
        <w:pStyle w:val="Bezodstpw"/>
      </w:pPr>
      <w:r>
        <w:t>Dokumentacja dostarczona wraz z serwerem dostępna w języku polskim lub angielskim.</w:t>
      </w:r>
    </w:p>
    <w:p w:rsidR="004C61E4" w:rsidRDefault="004C61E4" w:rsidP="007D296A">
      <w:pPr>
        <w:pStyle w:val="Bezodstpw"/>
      </w:pPr>
      <w:r>
        <w:lastRenderedPageBreak/>
        <w:t>Możliwość sprawdzenia statusu gwarancji poprzez stronę producenta podając unikatowy numer urządzenia, oraz pobieranie najnowszych uaktualnień oraz sterowników nawet w przypadku wygaśnięcia gwarancji serwera</w:t>
      </w:r>
    </w:p>
    <w:p w:rsidR="004C61E4" w:rsidRDefault="004C61E4" w:rsidP="007D296A">
      <w:pPr>
        <w:pStyle w:val="Bezodstpw"/>
      </w:pPr>
      <w:r>
        <w:t>Certyfikaty</w:t>
      </w:r>
    </w:p>
    <w:p w:rsidR="004C61E4" w:rsidRDefault="004C61E4" w:rsidP="007D296A">
      <w:pPr>
        <w:pStyle w:val="Bezodstpw"/>
      </w:pPr>
      <w:r>
        <w:t xml:space="preserve">Serwer musi być wyprodukowany zgodnie z </w:t>
      </w:r>
      <w:r w:rsidR="00DD2ED8">
        <w:t>PN</w:t>
      </w:r>
      <w:r>
        <w:t xml:space="preserve"> ISO-9001 oraz </w:t>
      </w:r>
      <w:r w:rsidR="00DD2ED8">
        <w:t xml:space="preserve">PN </w:t>
      </w:r>
      <w:r>
        <w:t>ISO-14001</w:t>
      </w:r>
      <w:r w:rsidR="00DD2ED8">
        <w:t xml:space="preserve"> lub równoważne</w:t>
      </w:r>
    </w:p>
    <w:p w:rsidR="004C61E4" w:rsidRDefault="004C61E4" w:rsidP="007D296A">
      <w:pPr>
        <w:pStyle w:val="Bezodstpw"/>
      </w:pPr>
      <w:r>
        <w:t>Serwer musi posiadać deklaracja CE</w:t>
      </w:r>
    </w:p>
    <w:p w:rsidR="004C61E4" w:rsidRPr="004C61E4" w:rsidRDefault="004C61E4" w:rsidP="007D296A">
      <w:pPr>
        <w:pStyle w:val="Bezodstpw"/>
      </w:pPr>
      <w:r>
        <w:t xml:space="preserve">Oferowany serwer musi znajdować się na liście Windows Server </w:t>
      </w:r>
      <w:proofErr w:type="spellStart"/>
      <w:r>
        <w:t>Catalog</w:t>
      </w:r>
      <w:proofErr w:type="spellEnd"/>
      <w:r>
        <w:t xml:space="preserve"> i posiadać status „</w:t>
      </w:r>
      <w:proofErr w:type="spellStart"/>
      <w:r>
        <w:t>Certified</w:t>
      </w:r>
      <w:proofErr w:type="spellEnd"/>
      <w:r>
        <w:t xml:space="preserve"> for Windows" dla </w:t>
      </w:r>
      <w:r w:rsidRPr="004C61E4">
        <w:t>systemów Microsoft Windows Server 2016, Microsoft Windows Server 2019.</w:t>
      </w:r>
    </w:p>
    <w:p w:rsidR="004C61E4" w:rsidRDefault="0036387F" w:rsidP="007D296A">
      <w:pPr>
        <w:pStyle w:val="Bezodstpw"/>
      </w:pPr>
      <w:r>
        <w:t xml:space="preserve">7. </w:t>
      </w:r>
      <w:r w:rsidR="004C61E4">
        <w:t>Zasila</w:t>
      </w:r>
      <w:r>
        <w:t>cz</w:t>
      </w:r>
      <w:r w:rsidR="004C61E4">
        <w:t xml:space="preserve"> awaryjn</w:t>
      </w:r>
      <w:r>
        <w:t xml:space="preserve">y – 1 szt. </w:t>
      </w:r>
    </w:p>
    <w:p w:rsidR="004C61E4" w:rsidRDefault="004C61E4" w:rsidP="007D296A">
      <w:pPr>
        <w:pStyle w:val="Bezodstpw"/>
      </w:pPr>
      <w:r>
        <w:t>- Moc pozorna: min. 1200 VA</w:t>
      </w:r>
    </w:p>
    <w:p w:rsidR="004C61E4" w:rsidRDefault="004C61E4" w:rsidP="007D296A">
      <w:pPr>
        <w:pStyle w:val="Bezodstpw"/>
      </w:pPr>
      <w:r>
        <w:t>- Moc czynna: min. 780 W</w:t>
      </w:r>
    </w:p>
    <w:p w:rsidR="004C61E4" w:rsidRDefault="004C61E4" w:rsidP="007D296A">
      <w:pPr>
        <w:pStyle w:val="Bezodstpw"/>
      </w:pPr>
      <w:r>
        <w:t xml:space="preserve">- Architektura UPS-a </w:t>
      </w:r>
      <w:proofErr w:type="spellStart"/>
      <w:r>
        <w:t>line-interactive</w:t>
      </w:r>
      <w:proofErr w:type="spellEnd"/>
    </w:p>
    <w:p w:rsidR="004C61E4" w:rsidRDefault="004C61E4" w:rsidP="007D296A">
      <w:pPr>
        <w:pStyle w:val="Bezodstpw"/>
      </w:pPr>
      <w:r>
        <w:t>- Liczba faz na wejściu: 1 (230V)</w:t>
      </w:r>
    </w:p>
    <w:p w:rsidR="004C61E4" w:rsidRDefault="004C61E4" w:rsidP="007D296A">
      <w:pPr>
        <w:pStyle w:val="Bezodstpw"/>
      </w:pPr>
      <w:r>
        <w:t>- Czas przełączenia (maks.)  3 ms</w:t>
      </w:r>
    </w:p>
    <w:p w:rsidR="004C61E4" w:rsidRDefault="004C61E4" w:rsidP="007D296A">
      <w:pPr>
        <w:pStyle w:val="Bezodstpw"/>
      </w:pPr>
      <w:r>
        <w:t>- Czas podtrzymania (obciążenie 100%): min. 4.5 min</w:t>
      </w:r>
    </w:p>
    <w:p w:rsidR="004C61E4" w:rsidRDefault="004C61E4" w:rsidP="007D296A">
      <w:pPr>
        <w:pStyle w:val="Bezodstpw"/>
      </w:pPr>
      <w:r>
        <w:t>- Typ obudowy Tower</w:t>
      </w:r>
    </w:p>
    <w:p w:rsidR="004C61E4" w:rsidRDefault="004C61E4" w:rsidP="007D296A">
      <w:pPr>
        <w:pStyle w:val="Bezodstpw"/>
      </w:pPr>
      <w:r>
        <w:t>- Porty zasilania wy.: min. 4 x typ C/F (</w:t>
      </w:r>
      <w:proofErr w:type="spellStart"/>
      <w:r>
        <w:t>Schuko</w:t>
      </w:r>
      <w:proofErr w:type="spellEnd"/>
      <w:r>
        <w:t>)</w:t>
      </w:r>
    </w:p>
    <w:p w:rsidR="004C61E4" w:rsidRDefault="004C61E4" w:rsidP="007D296A">
      <w:pPr>
        <w:pStyle w:val="Bezodstpw"/>
      </w:pPr>
      <w:r>
        <w:t>- Gniazda we/wy: min. 1 x USB (</w:t>
      </w:r>
      <w:proofErr w:type="spellStart"/>
      <w:r>
        <w:t>Type</w:t>
      </w:r>
      <w:proofErr w:type="spellEnd"/>
      <w:r>
        <w:t xml:space="preserve"> B)</w:t>
      </w:r>
    </w:p>
    <w:p w:rsidR="004C61E4" w:rsidRDefault="004C61E4" w:rsidP="007D296A">
      <w:pPr>
        <w:pStyle w:val="Bezodstpw"/>
      </w:pPr>
      <w:r>
        <w:t>- Układ automatycznej regulacji napięcia sieciowego AVR</w:t>
      </w:r>
    </w:p>
    <w:p w:rsidR="004C61E4" w:rsidRDefault="004C61E4" w:rsidP="007D296A">
      <w:pPr>
        <w:pStyle w:val="Bezodstpw"/>
      </w:pPr>
      <w:r>
        <w:t>- Zabezpieczenia przeciążeniowe, przeciwzwarciowe, przeciwprzepięciowe, przed nieprawidłowym podłączeniem.</w:t>
      </w:r>
    </w:p>
    <w:p w:rsidR="004C61E4" w:rsidRDefault="004C61E4" w:rsidP="007D296A">
      <w:pPr>
        <w:pStyle w:val="Bezodstpw"/>
      </w:pPr>
      <w:r>
        <w:t xml:space="preserve">- Filtr sieci LAN (1 </w:t>
      </w:r>
      <w:proofErr w:type="spellStart"/>
      <w:r>
        <w:t>Gbit</w:t>
      </w:r>
      <w:proofErr w:type="spellEnd"/>
      <w:r>
        <w:t>/s) umożliwia zabezpieczenie karty sieciowej przed skutkami oddziaływania przepięć.</w:t>
      </w:r>
    </w:p>
    <w:p w:rsidR="004C61E4" w:rsidRDefault="004C61E4" w:rsidP="007D296A">
      <w:pPr>
        <w:pStyle w:val="Bezodstpw"/>
      </w:pPr>
      <w:r>
        <w:t>- Interfejs komunikacyjny USB HID zgodny z HID Power Devices Zimny start - możliwość uruchomienia urządzenia bez podłączenia do  sieci zasilającej</w:t>
      </w:r>
    </w:p>
    <w:p w:rsidR="004C61E4" w:rsidRDefault="004C61E4" w:rsidP="007D296A">
      <w:pPr>
        <w:pStyle w:val="Bezodstpw"/>
      </w:pPr>
      <w:r>
        <w:t>- Sygnalizacja akustyczno-optyczna</w:t>
      </w:r>
    </w:p>
    <w:p w:rsidR="004C61E4" w:rsidRDefault="004C61E4" w:rsidP="007D296A">
      <w:pPr>
        <w:pStyle w:val="Bezodstpw"/>
      </w:pPr>
      <w:r>
        <w:t>- bezpłatne oprogramowanie monitorująco - zarządzające pracą zasilaczy</w:t>
      </w:r>
    </w:p>
    <w:p w:rsidR="00267F50" w:rsidRDefault="004C61E4" w:rsidP="007D296A">
      <w:pPr>
        <w:pStyle w:val="Bezodstpw"/>
      </w:pPr>
      <w:r>
        <w:t>- Zaawansowana konfiguracja zdarzeń - możliwość tworzenia reguł uwarunkowanych od trybów pracy zasilacza, komunikatów oraz alarmów</w:t>
      </w:r>
    </w:p>
    <w:p w:rsidR="00B87338" w:rsidRDefault="00B87338" w:rsidP="00B87338">
      <w:pPr>
        <w:pStyle w:val="Bezodstpw"/>
      </w:pPr>
      <w:r>
        <w:t xml:space="preserve">Gwarancja min 24 miesiące </w:t>
      </w:r>
    </w:p>
    <w:p w:rsidR="004C61E4" w:rsidRDefault="0036387F" w:rsidP="007D296A">
      <w:pPr>
        <w:pStyle w:val="Bezodstpw"/>
      </w:pPr>
      <w:r>
        <w:t>8</w:t>
      </w:r>
      <w:r w:rsidR="00373579">
        <w:t xml:space="preserve">. </w:t>
      </w:r>
      <w:r w:rsidR="004C61E4">
        <w:t>Stacjonarny zestaw komputerowy – 1 szt.</w:t>
      </w:r>
    </w:p>
    <w:p w:rsidR="00250531" w:rsidRDefault="00250531" w:rsidP="007D296A">
      <w:pPr>
        <w:pStyle w:val="Bezodstpw"/>
      </w:pPr>
      <w:r>
        <w:t>Stacja graficzna i obliczeniowa. W ofercie wymagane jest podanie modelu, symbolu oraz producenta</w:t>
      </w:r>
    </w:p>
    <w:p w:rsidR="00250531" w:rsidRDefault="00250531" w:rsidP="007D296A">
      <w:pPr>
        <w:pStyle w:val="Bezodstpw"/>
      </w:pPr>
      <w:r>
        <w:t xml:space="preserve">Komputer będzie wykorzystywany dla potrzeb aplikacji biurowych, aplikacji edukacyjnych, aplikacji </w:t>
      </w:r>
    </w:p>
    <w:p w:rsidR="00250531" w:rsidRDefault="00250531" w:rsidP="007D296A">
      <w:pPr>
        <w:pStyle w:val="Bezodstpw"/>
      </w:pPr>
      <w:r>
        <w:t xml:space="preserve">obliczeniowych, aplikacji graficznych, dostępu do Internetu oraz poczty elektronicznej, jako lokalna </w:t>
      </w:r>
    </w:p>
    <w:p w:rsidR="00250531" w:rsidRDefault="00250531" w:rsidP="007D296A">
      <w:pPr>
        <w:pStyle w:val="Bezodstpw"/>
      </w:pPr>
      <w:r>
        <w:t>baza danych, stacja programistyczna, stacja graficzna.</w:t>
      </w:r>
    </w:p>
    <w:p w:rsidR="00250531" w:rsidRDefault="00250531" w:rsidP="007D296A">
      <w:pPr>
        <w:pStyle w:val="Bezodstpw"/>
      </w:pPr>
      <w:r>
        <w:t>Płyta główna z pełną obsługą pamięci ECC realizowaną w chipsecie, posiadająca :</w:t>
      </w:r>
    </w:p>
    <w:p w:rsidR="00250531" w:rsidRDefault="00250531" w:rsidP="007D296A">
      <w:pPr>
        <w:pStyle w:val="Bezodstpw"/>
      </w:pPr>
      <w:r>
        <w:t>min. 8 slotów pamięci RAM .</w:t>
      </w:r>
    </w:p>
    <w:p w:rsidR="00250531" w:rsidRDefault="00250531" w:rsidP="007D296A">
      <w:pPr>
        <w:pStyle w:val="Bezodstpw"/>
      </w:pPr>
      <w:r>
        <w:t>min. 6 złączy SATA III 6Gb/s z RAID 0,1,5,10</w:t>
      </w:r>
    </w:p>
    <w:p w:rsidR="00250531" w:rsidRDefault="00250531" w:rsidP="007D296A">
      <w:pPr>
        <w:pStyle w:val="Bezodstpw"/>
      </w:pPr>
      <w:r>
        <w:t xml:space="preserve">min. 2 </w:t>
      </w:r>
      <w:proofErr w:type="spellStart"/>
      <w:r>
        <w:t>sloty</w:t>
      </w:r>
      <w:proofErr w:type="spellEnd"/>
      <w:r>
        <w:t xml:space="preserve"> PCIex16 gen 3</w:t>
      </w:r>
    </w:p>
    <w:p w:rsidR="00250531" w:rsidRDefault="00250531" w:rsidP="007D296A">
      <w:pPr>
        <w:pStyle w:val="Bezodstpw"/>
      </w:pPr>
      <w:r>
        <w:t>min. 1 slot PCIex16 ( pełnej długości, elektrycznie x4 )</w:t>
      </w:r>
    </w:p>
    <w:p w:rsidR="00250531" w:rsidRDefault="00250531" w:rsidP="007D296A">
      <w:pPr>
        <w:pStyle w:val="Bezodstpw"/>
      </w:pPr>
      <w:r>
        <w:t>min. 1 slot PCIex16 ( pełnej długości, elektrycznie x1 )</w:t>
      </w:r>
    </w:p>
    <w:p w:rsidR="00250531" w:rsidRDefault="00250531" w:rsidP="007D296A">
      <w:pPr>
        <w:pStyle w:val="Bezodstpw"/>
      </w:pPr>
      <w:r>
        <w:t>min. 1 slot PCI</w:t>
      </w:r>
    </w:p>
    <w:p w:rsidR="00250531" w:rsidRDefault="00250531" w:rsidP="007D296A">
      <w:pPr>
        <w:pStyle w:val="Bezodstpw"/>
      </w:pPr>
      <w:r>
        <w:t xml:space="preserve">Procesor klasy x86, zaprojektowany do pracy w komputerach stacjonarnych. powinien osiągać w teście wydajności </w:t>
      </w:r>
      <w:proofErr w:type="spellStart"/>
      <w:r>
        <w:t>PassMark</w:t>
      </w:r>
      <w:proofErr w:type="spellEnd"/>
      <w:r>
        <w:t xml:space="preserve"> </w:t>
      </w:r>
      <w:proofErr w:type="spellStart"/>
      <w:r>
        <w:t>PerformanceTest</w:t>
      </w:r>
      <w:proofErr w:type="spellEnd"/>
      <w:r>
        <w:t xml:space="preserve"> (wynik dostępny: http://www.passmark.com/products/pt.htm) co najmniej wynik 28 000 punktów </w:t>
      </w:r>
      <w:proofErr w:type="spellStart"/>
      <w:r>
        <w:t>Passmark</w:t>
      </w:r>
      <w:proofErr w:type="spellEnd"/>
      <w:r>
        <w:t xml:space="preserve"> CPU Mark</w:t>
      </w:r>
    </w:p>
    <w:p w:rsidR="00250531" w:rsidRDefault="00250531" w:rsidP="007D296A">
      <w:pPr>
        <w:pStyle w:val="Bezodstpw"/>
      </w:pPr>
      <w:r>
        <w:t>Pamięć operacyjne min. 32GB, możliwość rozbudowy do 256GB</w:t>
      </w:r>
    </w:p>
    <w:p w:rsidR="00250531" w:rsidRDefault="00250531" w:rsidP="007D296A">
      <w:pPr>
        <w:pStyle w:val="Bezodstpw"/>
      </w:pPr>
      <w:r>
        <w:t>Pamięć masowa</w:t>
      </w:r>
    </w:p>
    <w:p w:rsidR="00250531" w:rsidRDefault="00250531" w:rsidP="007D296A">
      <w:pPr>
        <w:pStyle w:val="Bezodstpw"/>
      </w:pPr>
      <w:r>
        <w:t>2 x 2TB SATA 7200 RPM</w:t>
      </w:r>
    </w:p>
    <w:p w:rsidR="00250531" w:rsidRDefault="00250531" w:rsidP="007D296A">
      <w:pPr>
        <w:pStyle w:val="Bezodstpw"/>
      </w:pPr>
      <w:r>
        <w:t xml:space="preserve">1 x M.2 512GB </w:t>
      </w:r>
      <w:proofErr w:type="spellStart"/>
      <w:r>
        <w:t>PCIe</w:t>
      </w:r>
      <w:proofErr w:type="spellEnd"/>
      <w:r>
        <w:t xml:space="preserve"> </w:t>
      </w:r>
      <w:proofErr w:type="spellStart"/>
      <w:r>
        <w:t>NVMe</w:t>
      </w:r>
      <w:proofErr w:type="spellEnd"/>
      <w:r>
        <w:t xml:space="preserve"> SSD</w:t>
      </w:r>
    </w:p>
    <w:p w:rsidR="00250531" w:rsidRDefault="00250531" w:rsidP="007D296A">
      <w:pPr>
        <w:pStyle w:val="Bezodstpw"/>
      </w:pPr>
      <w:r>
        <w:t xml:space="preserve">Karta graficzna montowana w slocie PCIex16 z własną pamięcią nie mniejszą niż 8GB, </w:t>
      </w:r>
    </w:p>
    <w:p w:rsidR="00250531" w:rsidRDefault="00250531" w:rsidP="007D296A">
      <w:pPr>
        <w:pStyle w:val="Bezodstpw"/>
      </w:pPr>
      <w:r>
        <w:t>oferująca złącza : min. 3x DP</w:t>
      </w:r>
    </w:p>
    <w:p w:rsidR="00250531" w:rsidRDefault="00250531" w:rsidP="007D296A">
      <w:pPr>
        <w:pStyle w:val="Bezodstpw"/>
      </w:pPr>
      <w:r>
        <w:t xml:space="preserve">Oferowana karta musi osiągać w teście wydajności: </w:t>
      </w:r>
      <w:proofErr w:type="spellStart"/>
      <w:r>
        <w:t>PassMark</w:t>
      </w:r>
      <w:proofErr w:type="spellEnd"/>
      <w:r>
        <w:t xml:space="preserve"> </w:t>
      </w:r>
      <w:proofErr w:type="spellStart"/>
      <w:r>
        <w:t>PerformanceTest</w:t>
      </w:r>
      <w:proofErr w:type="spellEnd"/>
      <w:r>
        <w:t xml:space="preserve"> co najmniej </w:t>
      </w:r>
    </w:p>
    <w:p w:rsidR="00250531" w:rsidRDefault="00250531" w:rsidP="007D296A">
      <w:pPr>
        <w:pStyle w:val="Bezodstpw"/>
      </w:pPr>
      <w:r>
        <w:lastRenderedPageBreak/>
        <w:t>wyniki 12 000 punktów w G3D Rating wynik dostępny: http://www.videocardbenchmark.net/gpu_list.php</w:t>
      </w:r>
    </w:p>
    <w:p w:rsidR="00250531" w:rsidRDefault="00250531" w:rsidP="007D296A">
      <w:pPr>
        <w:pStyle w:val="Bezodstpw"/>
      </w:pPr>
      <w:r>
        <w:t>Karta dźwiękowa zintegrowana z płytą główną, zgodna z High Definition, 24-bitowa konwersja sygnału cyfrowego na analogowy i analogowego na cyfrowy, wbudowany głośnik min. 2W.</w:t>
      </w:r>
    </w:p>
    <w:p w:rsidR="00250531" w:rsidRDefault="00250531" w:rsidP="007D296A">
      <w:pPr>
        <w:pStyle w:val="Bezodstpw"/>
      </w:pPr>
      <w:r>
        <w:t xml:space="preserve">Na panelu przednim port audio typu </w:t>
      </w:r>
      <w:proofErr w:type="spellStart"/>
      <w:r>
        <w:t>combo</w:t>
      </w:r>
      <w:proofErr w:type="spellEnd"/>
      <w:r>
        <w:t xml:space="preserve"> (słuchawki i mikrofon), na panelu tylnym port audio in oraz out</w:t>
      </w:r>
    </w:p>
    <w:p w:rsidR="00250531" w:rsidRDefault="00250531" w:rsidP="007D296A">
      <w:pPr>
        <w:pStyle w:val="Bezodstpw"/>
      </w:pPr>
      <w:r>
        <w:t xml:space="preserve">Obudowa typu </w:t>
      </w:r>
      <w:proofErr w:type="spellStart"/>
      <w:r>
        <w:t>MidiTower</w:t>
      </w:r>
      <w:proofErr w:type="spellEnd"/>
      <w:r>
        <w:t xml:space="preserve">, umożliwiająca pracę w pionie, musi umożliwiać serwisowanie komputera bez użycia narzędzi. </w:t>
      </w:r>
    </w:p>
    <w:p w:rsidR="00250531" w:rsidRDefault="00250531" w:rsidP="007D296A">
      <w:pPr>
        <w:pStyle w:val="Bezodstpw"/>
      </w:pPr>
      <w:r>
        <w:t xml:space="preserve">Wbudowany czujnik otwarcia obudowy. Sama obudowa opatrzona w rączki umożliwiające łatwe przenoszenie całej stacji graficznej. </w:t>
      </w:r>
    </w:p>
    <w:p w:rsidR="00250531" w:rsidRDefault="00250531" w:rsidP="007D296A">
      <w:pPr>
        <w:pStyle w:val="Bezodstpw"/>
      </w:pPr>
      <w:r>
        <w:t xml:space="preserve">Zewnętrzne wnęki 5,25" : min. 1 wnęka </w:t>
      </w:r>
      <w:proofErr w:type="spellStart"/>
      <w:r>
        <w:t>slim</w:t>
      </w:r>
      <w:proofErr w:type="spellEnd"/>
      <w:r>
        <w:t xml:space="preserve"> na napęd optyczny,</w:t>
      </w:r>
    </w:p>
    <w:p w:rsidR="00250531" w:rsidRDefault="00250531" w:rsidP="007D296A">
      <w:pPr>
        <w:pStyle w:val="Bezodstpw"/>
      </w:pPr>
      <w:r>
        <w:t xml:space="preserve">Na panelu przednim min. 4 wnęki na dyski twarde z dedykowanymi kieszeniami do montażu dysku 2,5" lub 3,5". </w:t>
      </w:r>
    </w:p>
    <w:p w:rsidR="00250531" w:rsidRDefault="00250531" w:rsidP="007D296A">
      <w:pPr>
        <w:pStyle w:val="Bezodstpw"/>
      </w:pPr>
      <w:r>
        <w:t xml:space="preserve">Wnęki zasłonięte maskownicą opatrzoną zamkiem mechanicznym którą można zdemontować bez narzędziowo. </w:t>
      </w:r>
    </w:p>
    <w:p w:rsidR="00250531" w:rsidRDefault="00250531" w:rsidP="007D296A">
      <w:pPr>
        <w:pStyle w:val="Bezodstpw"/>
      </w:pPr>
      <w:r>
        <w:t xml:space="preserve">Dedykowane rozwiązanie producenta – tunel chłodzący jednocześnie pamięci oraz radiatory procesorów, wyposażony w min. 2 wentylatory. </w:t>
      </w:r>
    </w:p>
    <w:p w:rsidR="00373579" w:rsidRDefault="00250531" w:rsidP="007D296A">
      <w:pPr>
        <w:pStyle w:val="Bezodstpw"/>
      </w:pPr>
      <w:r>
        <w:t xml:space="preserve">Suma wymiarów obudowy nie może przekraczać 108cm w tym głębokość obudowy 49cm oraz wysokość nie przekraczającą 43cm, waga max 21 kg. </w:t>
      </w:r>
    </w:p>
    <w:p w:rsidR="00250531" w:rsidRDefault="00250531" w:rsidP="007D296A">
      <w:pPr>
        <w:pStyle w:val="Bezodstpw"/>
      </w:pPr>
      <w:r>
        <w:t>Moduł konstrukcji obudowy w jednostce centralnej komputera powinien pozwalać na demontaż kart rozszerzeń bez konieczności użycia narzędzi (wyklucza się użycia wkrętów).</w:t>
      </w:r>
    </w:p>
    <w:p w:rsidR="00250531" w:rsidRDefault="00250531" w:rsidP="007D296A">
      <w:pPr>
        <w:pStyle w:val="Bezodstpw"/>
      </w:pPr>
      <w:r>
        <w:t xml:space="preserve">Obudowa musi posiadać wbudowany wizualny system diagnostyczny, służący do sygnalizowania i diagnozowania problemów z komputerem i jego komponentami, sygnalizacja oparta na zmianie statusów diody LED np. przycisk POWER [ tzn. barw i miganie ] </w:t>
      </w:r>
    </w:p>
    <w:p w:rsidR="00250531" w:rsidRDefault="00250531" w:rsidP="007D296A">
      <w:pPr>
        <w:pStyle w:val="Bezodstpw"/>
      </w:pPr>
      <w:r>
        <w:t xml:space="preserve">W szczególności musi sygnalizować: uszkodzenie lub brak pamięci RAM, uszkodzenie płyty głównej </w:t>
      </w:r>
    </w:p>
    <w:p w:rsidR="00250531" w:rsidRDefault="00250531" w:rsidP="007D296A">
      <w:pPr>
        <w:pStyle w:val="Bezodstpw"/>
      </w:pPr>
      <w:r>
        <w:t xml:space="preserve">[ w tym również portów I/O, chipset ], awarię CMOS baterii, awarię </w:t>
      </w:r>
      <w:proofErr w:type="spellStart"/>
      <w:r>
        <w:t>BIOS'u</w:t>
      </w:r>
      <w:proofErr w:type="spellEnd"/>
      <w:r>
        <w:t xml:space="preserve">, awarię procesora. </w:t>
      </w:r>
    </w:p>
    <w:p w:rsidR="00250531" w:rsidRDefault="00250531" w:rsidP="007D296A">
      <w:pPr>
        <w:pStyle w:val="Bezodstpw"/>
      </w:pPr>
      <w:r>
        <w:t xml:space="preserve">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w:t>
      </w:r>
    </w:p>
    <w:p w:rsidR="00250531" w:rsidRDefault="00250531" w:rsidP="007D296A">
      <w:pPr>
        <w:pStyle w:val="Bezodstpw"/>
      </w:pPr>
      <w:r>
        <w:t>Każdy komputer powinien być oznaczony niepowtarzalnym numerem seryjnym umieszonym na obudowie, oraz musi być wpisany na stałe w BIOS.</w:t>
      </w:r>
    </w:p>
    <w:p w:rsidR="00250531" w:rsidRDefault="00250531" w:rsidP="007D296A">
      <w:pPr>
        <w:pStyle w:val="Bezodstpw"/>
      </w:pPr>
      <w:r>
        <w:t>Zasilacz max. 950W pracujący w sieci 230V 50/60Hz prądu zmiennego i efektywności min. 87% dla obciążenia 20% i 100% zasilacza oraz efektywności min. 90% przy ob</w:t>
      </w:r>
      <w:r w:rsidR="00373579">
        <w:t>c</w:t>
      </w:r>
      <w:r>
        <w:t>iążeniu 50% zasilacza, demontowany bez narzędzi oraz otwierania obudowy, opatrzony w 2 wentylatory o wymiarach 60mm.</w:t>
      </w:r>
    </w:p>
    <w:p w:rsidR="00250531" w:rsidRDefault="00250531" w:rsidP="007D296A">
      <w:pPr>
        <w:pStyle w:val="Bezodstpw"/>
      </w:pPr>
      <w:r>
        <w:t>Obudowa musi umożliwiać zastosowanie zabezpieczenia fizycznego w postaci linki metalowej  oraz kłódki (oczko w obudowie do założenia kłódki)</w:t>
      </w:r>
    </w:p>
    <w:p w:rsidR="00250531" w:rsidRDefault="00250531" w:rsidP="007D296A">
      <w:pPr>
        <w:pStyle w:val="Bezodstpw"/>
      </w:pPr>
      <w:r>
        <w:t>Diagnostyka</w:t>
      </w:r>
    </w:p>
    <w:p w:rsidR="00250531" w:rsidRDefault="00250531" w:rsidP="007D296A">
      <w:pPr>
        <w:pStyle w:val="Bezodstpw"/>
      </w:pPr>
      <w:r>
        <w:t xml:space="preserve">Zaimplementowany w BIOS system diagnostyczny z graficznym interfejsem użytkownika dostępny z poziomu szybkiego menu </w:t>
      </w:r>
      <w:proofErr w:type="spellStart"/>
      <w:r>
        <w:t>boot</w:t>
      </w:r>
      <w:proofErr w:type="spellEnd"/>
      <w:r>
        <w:t xml:space="preserve"> umożliwiający jednoczesne przetestowanie w celu wykrycia usterki zainstalowanych komponentów w oferowanym komputerze bez konieczności uruchamiania systemu operacyjnego. System oparty o  funkcjonalności : testy uruchamiane automatycznie lub w trybie interaktywnym,  możliwość powtórzenia testów. podsumowanie testów z możliwością zapisywania wyników,  uruchamianie gruntownych testów, uruchamianie szybkich testów lub pojedynczego testu dla konkretnego podzespołu. </w:t>
      </w:r>
    </w:p>
    <w:p w:rsidR="00250531" w:rsidRDefault="00250531" w:rsidP="007D296A">
      <w:pPr>
        <w:pStyle w:val="Bezodstpw"/>
      </w:pPr>
      <w:r>
        <w:t xml:space="preserve">Uruchamianie testów zdefiniowanych przez użytkownika, wyświetlanie wiadomości, które informują o stanie przeprowadzanych testów,  wyświetlanie wiadomości o błędach, które informują o problemach napotkanych podczas testów. Test musi zawierać informację o nazwie komputera, wersji BIOS, numerze seryjnym komputera. Podawać dokładne informacje o wszystkich zainstalowanych komponentach, a w szczególności zawierać informacje o numerze seryjnym, typie i pojemności dysku twardego, informacji o obrotach wentylatora CPU, informacji o procesorze w tym model i </w:t>
      </w:r>
      <w:r>
        <w:lastRenderedPageBreak/>
        <w:t>taktowanie, informacji o pamięci w tym wielkość podana w MB, obsadzenie w konkretnym banku, typ pamięci wraz z taktowanie oraz SN i PN, wykaz temperatur CPU, pamięci, temperatury panującej wewnątrz. System działający nawet w przypadku braku dysku twardego lub  w przypadku jego uszkodzenia, pozwalający na uzyskanie wyżej wymienionych funkcjonalności a w szczególności na przetestowanie : procesora i pamięci. W przypadku braku możliwości uruchomienia graficznego systemu diagnostycznego komputer musi zawierać w sobie dodatkowo niezależny system diagnostyczny wizualny oparty o procedurę POST sygnalizujący użytkownika o awarii (system opisany przy obudowie). Czujnik otwarcia obudowy współpracujący z oprogramowaniem do zarządzania i współpracujący z BIOS zapisując incydenty w logach.</w:t>
      </w:r>
    </w:p>
    <w:p w:rsidR="00250531" w:rsidRDefault="00250531" w:rsidP="007D296A">
      <w:pPr>
        <w:pStyle w:val="Bezodstpw"/>
      </w:pPr>
      <w:r>
        <w:t>Sprzętowe wsparcie technologii wirtualizacji realizowane łącznie w procesorze, chipsecie płyty głównej oraz w  BIOS systemu (możliwość włączenia/wyłączenia sprzętowego wsparcia wirtualizacji dla poszczególnych komponentów systemu).</w:t>
      </w:r>
    </w:p>
    <w:p w:rsidR="00250531" w:rsidRDefault="00250531" w:rsidP="007D296A">
      <w:pPr>
        <w:pStyle w:val="Bezodstpw"/>
      </w:pPr>
      <w:r>
        <w:t>Zdalne zarządzanie</w:t>
      </w:r>
    </w:p>
    <w:p w:rsidR="00250531" w:rsidRDefault="00250531" w:rsidP="007D296A">
      <w:pPr>
        <w:pStyle w:val="Bezodstpw"/>
      </w:pPr>
      <w:r>
        <w:t xml:space="preserve">Wbudowana w płytę główną technologia zarządzania i monitorowania komputerem na poziomie sprzętowym działająca niezależnie od stanu czy obecności systemu operacyjnego oraz stanu włączenia komputera podczas pracy na zasilaczu sieciowym AC, </w:t>
      </w:r>
    </w:p>
    <w:p w:rsidR="00250531" w:rsidRDefault="00250531" w:rsidP="007D296A">
      <w:pPr>
        <w:pStyle w:val="Bezodstpw"/>
      </w:pPr>
      <w:r>
        <w:t>obsługująca zdalną komunikację sieciową w oparciu o protokół IPv4 oraz IPv6, a także zapewniająca:</w:t>
      </w:r>
    </w:p>
    <w:p w:rsidR="00250531" w:rsidRDefault="00250531" w:rsidP="007D296A">
      <w:pPr>
        <w:pStyle w:val="Bezodstpw"/>
      </w:pPr>
      <w:r>
        <w:t>- monitorowanie konfiguracji komponentów komputera - CPU, Pamięć, HDD wersja BIOS płyty głównej;</w:t>
      </w:r>
    </w:p>
    <w:p w:rsidR="00250531" w:rsidRDefault="00250531" w:rsidP="007D296A">
      <w:pPr>
        <w:pStyle w:val="Bezodstpw"/>
      </w:pPr>
      <w:r>
        <w:t>- zdalną konfigurację ustawień BIOS,</w:t>
      </w:r>
    </w:p>
    <w:p w:rsidR="00250531" w:rsidRDefault="00250531" w:rsidP="007D296A">
      <w:pPr>
        <w:pStyle w:val="Bezodstpw"/>
      </w:pPr>
      <w:r>
        <w:t>- zdalne przejęcie konsoli tekstowej systemu, przekierowanie procesu ładowania systemu operacyjnego z wirtualnego CD ROM lub FDD z  serwera zarządzającego;</w:t>
      </w:r>
    </w:p>
    <w:p w:rsidR="00250531" w:rsidRDefault="00250531" w:rsidP="007D296A">
      <w:pPr>
        <w:pStyle w:val="Bezodstpw"/>
      </w:pPr>
      <w:r>
        <w:t xml:space="preserve">- zdalne przejecie pełnej konsoli graficznej systemu tzw. </w:t>
      </w:r>
      <w:r w:rsidRPr="00373579">
        <w:t xml:space="preserve">KVM </w:t>
      </w:r>
      <w:proofErr w:type="spellStart"/>
      <w:r w:rsidRPr="00373579">
        <w:t>Redirection</w:t>
      </w:r>
      <w:proofErr w:type="spellEnd"/>
      <w:r w:rsidRPr="00373579">
        <w:t xml:space="preserve"> (Keyboard, Video, Mouse) bez udziału systemu </w:t>
      </w:r>
      <w:r>
        <w:t>operacyjnego ani dodatkowych programów, również w przypadku braku lub uszkodzenia systemu operacyjnego do rozdzielczości 1920x1080 włącznie;</w:t>
      </w:r>
    </w:p>
    <w:p w:rsidR="00250531" w:rsidRDefault="00250531" w:rsidP="007D296A">
      <w:pPr>
        <w:pStyle w:val="Bezodstpw"/>
      </w:pPr>
      <w:r>
        <w:t>- zapis i przechowywanie dodatkowych informacji o wersji zainstalowanego oprogramowania i zdalny odczyt tych informacji (wersja, zainstalowane uaktualnienia, sygnatury wirusów, itp.) z wbudowanej pamięci nieulotnej.</w:t>
      </w:r>
    </w:p>
    <w:p w:rsidR="00250531" w:rsidRDefault="00250531" w:rsidP="007D296A">
      <w:pPr>
        <w:pStyle w:val="Bezodstpw"/>
      </w:pPr>
      <w:r>
        <w:t xml:space="preserve">- technologia zarządzania i monitorowania komputerem na poziomie sprzętowym powinna być zgodna z otwartymi standardami </w:t>
      </w:r>
    </w:p>
    <w:p w:rsidR="00250531" w:rsidRPr="00250531" w:rsidRDefault="00250531" w:rsidP="007D296A">
      <w:pPr>
        <w:pStyle w:val="Bezodstpw"/>
        <w:rPr>
          <w:lang w:val="en-US"/>
        </w:rPr>
      </w:pPr>
      <w:r w:rsidRPr="00250531">
        <w:rPr>
          <w:lang w:val="en-US"/>
        </w:rPr>
        <w:t xml:space="preserve">DMTF WS-MAN 1.0.0 (http://www.dmtf.org/standards/wsman)  </w:t>
      </w:r>
      <w:proofErr w:type="spellStart"/>
      <w:r w:rsidRPr="00250531">
        <w:rPr>
          <w:lang w:val="en-US"/>
        </w:rPr>
        <w:t>oraz</w:t>
      </w:r>
      <w:proofErr w:type="spellEnd"/>
      <w:r w:rsidRPr="00250531">
        <w:rPr>
          <w:lang w:val="en-US"/>
        </w:rPr>
        <w:t xml:space="preserve">  DASH 1.0.0 (http://www.dmtf.org/standards/mgmt/dash/)</w:t>
      </w:r>
    </w:p>
    <w:p w:rsidR="00250531" w:rsidRDefault="00250531" w:rsidP="007D296A">
      <w:pPr>
        <w:pStyle w:val="Bezodstpw"/>
      </w:pPr>
      <w:r>
        <w:t xml:space="preserve">BIOS zgodny ze specyfikacją UEFI, wyprodukowany przez producenta komputera, zawierający logo producenta komputera lub nazwę producenta komputera lub nazwę modelu oferowanego komputera, Pełna obsługa BIOS za pomocą klawiatury i myszy oraz samej myszy ( przez pełną obsługę za pomocą myszy rozumie się możliwość swobodnego poruszania się po menu we/wy oraz </w:t>
      </w:r>
      <w:proofErr w:type="spellStart"/>
      <w:r>
        <w:t>wł</w:t>
      </w:r>
      <w:proofErr w:type="spellEnd"/>
      <w:r>
        <w:t>/wy funkcji bez używania klawiatury). BIOS wyposażony w automatyczną detekcję zmiany konfiguracji, automatycznie nanoszący zmiany w konfiguracji w szczególności : procesor, wielkość pamięci, pojemność dysku. Możliwość, bez uruchamiania systemu operacyjnego z dysku twardego komputera, bez dodatkowego oprogramowania (w tym również systemu diagnostycznego ) i podłączonych do niego urządzeń zewnętrznych odczytania z BIOS informacji o: wersji BIOS, nr seryjnym komputera, dacie produkcji komputera, włączonej lub  wyłączonej funkcji aktualizacji BIOS, ilości zainstalowanej pamięci RAM, prędkości zainstalowanych pamięci RAM, aktywnym kanale – dual channel, technologii wykonania pamięci, sposobie obsadzeniu slotów pamięci z rozbiciem na wielkości pamięci i banki, typie zainstalowanego procesora, ilości rdzeni zainstalowanego procesora, typowej prędkości zainstalowanego procesora, maksymalnej  osiąganej prędkości zainstalowanego procesora, pamięci cache L2 zainstalowanego procesora, pamięci cache L3 zainstalowanego procesora, pojemności zainstalowanego lub zainstalowanych dyskach twardych podpiętych do dostępnych na płycie głównej portów SATA oraz M.2, rodzajach napędów optycznych, MAC adresie zintegrowanej karty sieciowej,</w:t>
      </w:r>
      <w:r w:rsidR="00373579">
        <w:t xml:space="preserve"> </w:t>
      </w:r>
      <w:r>
        <w:t>zintegrowanym układzie graficznym, kontrolerze audio. Funkcja blokowania/odblokowania BOOT-</w:t>
      </w:r>
      <w:proofErr w:type="spellStart"/>
      <w:r>
        <w:t>owania</w:t>
      </w:r>
      <w:proofErr w:type="spellEnd"/>
      <w:r>
        <w:t xml:space="preserve"> stacji roboczej z zewnętrznych urządzeń. Funkcja zbierania i zapisywania incydentów, </w:t>
      </w:r>
      <w:r>
        <w:lastRenderedPageBreak/>
        <w:t xml:space="preserve">Możliwość przeglądania i kasowania zdarzeń przebiegu procedury POST. Funkcja ta obejmuje datę i godzinę oraz opis incydentu kodu wizualnego systemu diagnostycznego. </w:t>
      </w:r>
    </w:p>
    <w:p w:rsidR="00250531" w:rsidRDefault="00250531" w:rsidP="007D296A">
      <w:pPr>
        <w:pStyle w:val="Bezodstpw"/>
      </w:pPr>
      <w:r>
        <w:t xml:space="preserve">Funkcja pozwalająca na  włączenie/wyłączenie automatycznego tworzenia </w:t>
      </w:r>
      <w:proofErr w:type="spellStart"/>
      <w:r>
        <w:t>recovery</w:t>
      </w:r>
      <w:proofErr w:type="spellEnd"/>
      <w:r>
        <w:t xml:space="preserve"> BIOS na dysku twardym lub na urządzeniu zewnętrznym podpiętym przez USB. Możliwość wyłączania portów USB pojedynczo. Oferowany BIOS musi posiadać poza swoją wewnętrzną strukturą menu szybkiego </w:t>
      </w:r>
      <w:proofErr w:type="spellStart"/>
      <w:r>
        <w:t>boot'owania</w:t>
      </w:r>
      <w:proofErr w:type="spellEnd"/>
      <w:r>
        <w:t xml:space="preserve"> które umożliwia min. : uruchamianie systemu z serwera za pośrednictwem zintegrowanej karty sieciowej,  wejścia do BIOS,  </w:t>
      </w:r>
      <w:proofErr w:type="spellStart"/>
      <w:r>
        <w:t>upgrade</w:t>
      </w:r>
      <w:proofErr w:type="spellEnd"/>
      <w:r>
        <w:t xml:space="preserve"> BIOS bez konieczności uruchamiania systemu operacyjnego. </w:t>
      </w:r>
    </w:p>
    <w:p w:rsidR="00250531" w:rsidRDefault="00250531" w:rsidP="007D296A">
      <w:pPr>
        <w:pStyle w:val="Bezodstpw"/>
      </w:pPr>
      <w:r>
        <w:t xml:space="preserve">Oraz dostępu do sieci LAN lub </w:t>
      </w:r>
      <w:proofErr w:type="spellStart"/>
      <w:r>
        <w:t>internetu</w:t>
      </w:r>
      <w:proofErr w:type="spellEnd"/>
      <w:r>
        <w:t>, - dostęp do konsoli zaimplementowanej konsoli zar</w:t>
      </w:r>
      <w:r w:rsidR="00B87338">
        <w:t>ządzania zdalnego (</w:t>
      </w:r>
      <w:r>
        <w:t>funkcja automatycznie aktywna w przypadku zaoferowania k</w:t>
      </w:r>
      <w:r w:rsidR="00B87338">
        <w:t>omputera z zdalnym zarządzaniem</w:t>
      </w:r>
      <w:r>
        <w:t>)</w:t>
      </w:r>
    </w:p>
    <w:p w:rsidR="00250531" w:rsidRDefault="00250531" w:rsidP="007D296A">
      <w:pPr>
        <w:pStyle w:val="Bezodstpw"/>
      </w:pPr>
      <w:r>
        <w:t>Bezpieczeństwo</w:t>
      </w:r>
    </w:p>
    <w:p w:rsidR="00250531" w:rsidRDefault="00250531" w:rsidP="007D296A">
      <w:pPr>
        <w:pStyle w:val="Bezodstpw"/>
      </w:pPr>
      <w: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rsidR="00250531" w:rsidRDefault="00966B54" w:rsidP="007D296A">
      <w:pPr>
        <w:pStyle w:val="Bezodstpw"/>
      </w:pPr>
      <w:r>
        <w:t>Spełnienie norm</w:t>
      </w:r>
      <w:r w:rsidR="00250531">
        <w:t xml:space="preserve"> </w:t>
      </w:r>
      <w:r w:rsidR="00DD2ED8">
        <w:t xml:space="preserve">PN </w:t>
      </w:r>
      <w:r w:rsidR="009B76D9">
        <w:t>ISO 9001:2015</w:t>
      </w:r>
      <w:r w:rsidR="00250531">
        <w:t xml:space="preserve"> </w:t>
      </w:r>
      <w:r>
        <w:t xml:space="preserve">lub równoważne </w:t>
      </w:r>
      <w:r w:rsidR="00250531">
        <w:t>dla producenta sprzętu</w:t>
      </w:r>
    </w:p>
    <w:p w:rsidR="00250531" w:rsidRDefault="00966B54" w:rsidP="007D296A">
      <w:pPr>
        <w:pStyle w:val="Bezodstpw"/>
      </w:pPr>
      <w:r>
        <w:t xml:space="preserve">Spełnienie norm </w:t>
      </w:r>
      <w:r w:rsidR="00DD2ED8">
        <w:t xml:space="preserve"> PN</w:t>
      </w:r>
      <w:r w:rsidR="00250531">
        <w:t xml:space="preserve"> ISO 14001 </w:t>
      </w:r>
      <w:r>
        <w:t xml:space="preserve">lub równoważne </w:t>
      </w:r>
      <w:r w:rsidR="00250531">
        <w:t>dla producenta sprzętu</w:t>
      </w:r>
    </w:p>
    <w:p w:rsidR="00250531" w:rsidRDefault="00250531" w:rsidP="007D296A">
      <w:pPr>
        <w:pStyle w:val="Bezodstpw"/>
      </w:pPr>
      <w:r>
        <w:t xml:space="preserve">Głośność jednostki centralnej mierzona zgodnie z normą ISO 7779 oraz wykazana zgodnie z normą ISO 9296 w pozycji operatora w trybie pracy dysku twardego (WORK) wynosząca maksymalnie 30 </w:t>
      </w:r>
      <w:proofErr w:type="spellStart"/>
      <w:r>
        <w:t>dB</w:t>
      </w:r>
      <w:proofErr w:type="spellEnd"/>
    </w:p>
    <w:p w:rsidR="00250531" w:rsidRDefault="00250531" w:rsidP="007D296A">
      <w:pPr>
        <w:pStyle w:val="Bezodstpw"/>
      </w:pPr>
      <w:r>
        <w:t>Niezależnie od wybranego poziomu wsparcia technicznego:</w:t>
      </w:r>
    </w:p>
    <w:p w:rsidR="00250531" w:rsidRDefault="00250531" w:rsidP="007D296A">
      <w:pPr>
        <w:pStyle w:val="Bezodstpw"/>
      </w:pPr>
      <w:r>
        <w:t>Firma serwisu</w:t>
      </w:r>
      <w:r w:rsidR="009B76D9">
        <w:t>jąca musi posiadać ISO 9001:2015</w:t>
      </w:r>
      <w:r>
        <w:t xml:space="preserve"> na świadczenie usług serwisowych oraz posiadać autoryzacje producenta urządzeń</w:t>
      </w:r>
    </w:p>
    <w:p w:rsidR="00250531" w:rsidRDefault="00250531" w:rsidP="007D296A">
      <w:pPr>
        <w:pStyle w:val="Bezodstpw"/>
      </w:pPr>
      <w:r>
        <w:t>Sposób realizacji usług wsparcia technicznego :</w:t>
      </w:r>
    </w:p>
    <w:p w:rsidR="00250531" w:rsidRDefault="00250531" w:rsidP="007D296A">
      <w:pPr>
        <w:pStyle w:val="Bezodstpw"/>
      </w:pPr>
      <w:r>
        <w:t>Dedykowany bezpłatny portal online do zgłaszania usterek i zarządzania zgłoszeniami serwisowymi.</w:t>
      </w:r>
    </w:p>
    <w:p w:rsidR="00250531" w:rsidRDefault="00250531" w:rsidP="007D296A">
      <w:pPr>
        <w:pStyle w:val="Bezodstpw"/>
      </w:pPr>
      <w:r>
        <w:t>Wsparcie techniczne dla sprzętu będzie dostarczane zdalnie lub w miejscu instalacji urządzenia</w:t>
      </w:r>
    </w:p>
    <w:p w:rsidR="00250531" w:rsidRDefault="00250531" w:rsidP="007D296A">
      <w:pPr>
        <w:pStyle w:val="Bezodstpw"/>
      </w:pPr>
      <w:r>
        <w:t>Możliwość sprawdzenia aktualnego okresu i poziomu wsparcia technicznego dla urządzeń za pośrednictwem strony internetowej producenta.</w:t>
      </w:r>
    </w:p>
    <w:p w:rsidR="00250531" w:rsidRDefault="00250531" w:rsidP="007D296A">
      <w:pPr>
        <w:pStyle w:val="Bezodstpw"/>
      </w:pPr>
      <w:r>
        <w:t>Mo</w:t>
      </w:r>
      <w:r w:rsidR="00373579">
        <w:t>ż</w:t>
      </w:r>
      <w:r>
        <w:t xml:space="preserve">liwość pobrania aktualnych wersji sterowników oraz </w:t>
      </w:r>
      <w:proofErr w:type="spellStart"/>
      <w:r>
        <w:t>firmware</w:t>
      </w:r>
      <w:proofErr w:type="spellEnd"/>
      <w:r>
        <w:t xml:space="preserve"> urządzenia za pośrednictwem strony internetowej producenta również dla urządzeń z nieaktywnym wsparciem technicznym.</w:t>
      </w:r>
    </w:p>
    <w:p w:rsidR="00250531" w:rsidRDefault="00250531" w:rsidP="007D296A">
      <w:pPr>
        <w:pStyle w:val="Bezodstpw"/>
      </w:pPr>
      <w:r>
        <w:t>Dostawca zapewni bezpłatne oprogramowanie do automatycznej diagnostyki i zdalnego zgłaszania awarii do serwisu</w:t>
      </w:r>
    </w:p>
    <w:p w:rsidR="00250531" w:rsidRDefault="00250531" w:rsidP="007D296A">
      <w:pPr>
        <w:pStyle w:val="Bezodstpw"/>
      </w:pPr>
      <w:r>
        <w:t>Możliwość telefonicznego sprawdzenia konfiguracji sprzętowej komputera oraz warunków gwarancji po podaniu numeru seryjnego</w:t>
      </w:r>
      <w:r w:rsidR="00373579">
        <w:t xml:space="preserve"> </w:t>
      </w:r>
      <w:r>
        <w:t>bezpośrednio u producenta lub jego przedstawiciela.</w:t>
      </w:r>
    </w:p>
    <w:p w:rsidR="00250531" w:rsidRDefault="00250531" w:rsidP="007D296A">
      <w:pPr>
        <w:pStyle w:val="Bezodstpw"/>
      </w:pPr>
      <w:r>
        <w:t>Dostęp do najnowszych sterowników i uaktualnień na stronie producenta zestawu realizowany poprzez podanie na dedykowanej stronie internetowej producenta numeru seryjnego lub modelu komputera</w:t>
      </w:r>
    </w:p>
    <w:p w:rsidR="00250531" w:rsidRDefault="00250531" w:rsidP="007D296A">
      <w:pPr>
        <w:pStyle w:val="Bezodstpw"/>
      </w:pPr>
      <w:r>
        <w:t>Wymagania dodatkowe</w:t>
      </w:r>
    </w:p>
    <w:p w:rsidR="00250531" w:rsidRDefault="00250531" w:rsidP="007D296A">
      <w:pPr>
        <w:pStyle w:val="Bezodstpw"/>
      </w:pPr>
      <w:r>
        <w:t>Wbudowane porty i złącza :  2x PS/2; 1x RS232;</w:t>
      </w:r>
    </w:p>
    <w:p w:rsidR="00250531" w:rsidRDefault="00250531" w:rsidP="007D296A">
      <w:pPr>
        <w:pStyle w:val="Bezodstpw"/>
      </w:pPr>
      <w:r>
        <w:t>porty USB : min 8x USB TYP A 3.1 i 2x USB TYP C 3.1, w układzie</w:t>
      </w:r>
    </w:p>
    <w:p w:rsidR="00250531" w:rsidRDefault="00250531" w:rsidP="007D296A">
      <w:pPr>
        <w:pStyle w:val="Bezodstpw"/>
      </w:pPr>
      <w:r>
        <w:t>panel przedni : 2x USB TYP A i 2x USB TYP C</w:t>
      </w:r>
    </w:p>
    <w:p w:rsidR="00250531" w:rsidRPr="00250531" w:rsidRDefault="00250531" w:rsidP="007D296A">
      <w:pPr>
        <w:pStyle w:val="Bezodstpw"/>
        <w:rPr>
          <w:lang w:val="en-US"/>
        </w:rPr>
      </w:pPr>
      <w:r w:rsidRPr="00250531">
        <w:rPr>
          <w:lang w:val="en-US"/>
        </w:rPr>
        <w:t xml:space="preserve">panel </w:t>
      </w:r>
      <w:proofErr w:type="spellStart"/>
      <w:r w:rsidRPr="00250531">
        <w:rPr>
          <w:lang w:val="en-US"/>
        </w:rPr>
        <w:t>tylny</w:t>
      </w:r>
      <w:proofErr w:type="spellEnd"/>
      <w:r w:rsidRPr="00250531">
        <w:rPr>
          <w:lang w:val="en-US"/>
        </w:rPr>
        <w:t xml:space="preserve"> : 6x USB TYP A</w:t>
      </w:r>
    </w:p>
    <w:p w:rsidR="00250531" w:rsidRDefault="00250531" w:rsidP="007D296A">
      <w:pPr>
        <w:pStyle w:val="Bezodstpw"/>
      </w:pPr>
      <w:r>
        <w:t>Klawiatura i mysz przewodowa</w:t>
      </w:r>
    </w:p>
    <w:p w:rsidR="00250531" w:rsidRDefault="00250531" w:rsidP="007D296A">
      <w:pPr>
        <w:pStyle w:val="Bezodstpw"/>
      </w:pPr>
      <w:r>
        <w:t>wymagana ilość i rozmieszczenie (na zewnątrz obudowy komputera) portów USB nie może być osiągnięta w wyniku stosowania konwerterów, przejściówek rozgałęziaczy, przedłużaczy itp.;</w:t>
      </w:r>
    </w:p>
    <w:p w:rsidR="00250531" w:rsidRDefault="00250531" w:rsidP="007D296A">
      <w:pPr>
        <w:pStyle w:val="Bezodstpw"/>
      </w:pPr>
      <w:r>
        <w:t>Karta sieciowa 10/100/1000 Ethernet RJ45, zintegrowana z płytą główną znajdująca się na panelu I/O, wspierająca obsługę WOL</w:t>
      </w:r>
    </w:p>
    <w:p w:rsidR="00B87338" w:rsidRDefault="00B87338" w:rsidP="007D296A">
      <w:pPr>
        <w:pStyle w:val="Bezodstpw"/>
      </w:pPr>
      <w:r>
        <w:t xml:space="preserve">Gwarancja min 24 miesiące </w:t>
      </w:r>
    </w:p>
    <w:p w:rsidR="00250531" w:rsidRDefault="00250531" w:rsidP="007D296A">
      <w:pPr>
        <w:pStyle w:val="Bezodstpw"/>
      </w:pPr>
      <w:r>
        <w:t xml:space="preserve"> </w:t>
      </w:r>
    </w:p>
    <w:p w:rsidR="00250531" w:rsidRDefault="0036387F" w:rsidP="007D296A">
      <w:pPr>
        <w:pStyle w:val="Bezodstpw"/>
      </w:pPr>
      <w:r>
        <w:t>9</w:t>
      </w:r>
      <w:r w:rsidR="008E10D9">
        <w:t xml:space="preserve">. </w:t>
      </w:r>
      <w:r w:rsidR="00250531">
        <w:t>Monitor -1 szt.</w:t>
      </w:r>
    </w:p>
    <w:p w:rsidR="00250531" w:rsidRDefault="00250531" w:rsidP="007D296A">
      <w:pPr>
        <w:pStyle w:val="Bezodstpw"/>
      </w:pPr>
      <w:r>
        <w:t xml:space="preserve">Proporcje obrazu 16:09         </w:t>
      </w:r>
    </w:p>
    <w:p w:rsidR="00250531" w:rsidRDefault="00250531" w:rsidP="007D296A">
      <w:pPr>
        <w:pStyle w:val="Bezodstpw"/>
      </w:pPr>
      <w:r>
        <w:t>Przekątna ekranu min. 27"</w:t>
      </w:r>
    </w:p>
    <w:p w:rsidR="00250531" w:rsidRDefault="00250531" w:rsidP="007D296A">
      <w:pPr>
        <w:pStyle w:val="Bezodstpw"/>
      </w:pPr>
      <w:r>
        <w:lastRenderedPageBreak/>
        <w:t>Typ matrycy TFT IPS</w:t>
      </w:r>
    </w:p>
    <w:p w:rsidR="00250531" w:rsidRDefault="00250531" w:rsidP="007D296A">
      <w:pPr>
        <w:pStyle w:val="Bezodstpw"/>
      </w:pPr>
      <w:r>
        <w:t>Rozdzielczość min. 3840 x 2160</w:t>
      </w:r>
    </w:p>
    <w:p w:rsidR="00250531" w:rsidRDefault="00250531" w:rsidP="007D296A">
      <w:pPr>
        <w:pStyle w:val="Bezodstpw"/>
      </w:pPr>
      <w:r>
        <w:t>Czas reakcji max. 5 ms</w:t>
      </w:r>
    </w:p>
    <w:p w:rsidR="00250531" w:rsidRDefault="00250531" w:rsidP="007D296A">
      <w:pPr>
        <w:pStyle w:val="Bezodstpw"/>
      </w:pPr>
      <w:r>
        <w:t>Jasność min. 350 cd/m²</w:t>
      </w:r>
    </w:p>
    <w:p w:rsidR="00250531" w:rsidRDefault="00250531" w:rsidP="007D296A">
      <w:pPr>
        <w:pStyle w:val="Bezodstpw"/>
      </w:pPr>
      <w:r>
        <w:t>Kontrast statyczny 1 000:1</w:t>
      </w:r>
    </w:p>
    <w:p w:rsidR="00250531" w:rsidRDefault="00250531" w:rsidP="007D296A">
      <w:pPr>
        <w:pStyle w:val="Bezodstpw"/>
      </w:pPr>
      <w:r>
        <w:t>Kąt widzenia poziomy 178 °</w:t>
      </w:r>
    </w:p>
    <w:p w:rsidR="00250531" w:rsidRDefault="00250531" w:rsidP="007D296A">
      <w:pPr>
        <w:pStyle w:val="Bezodstpw"/>
      </w:pPr>
      <w:r>
        <w:t>Kąt widzenia pionowy 178 °</w:t>
      </w:r>
    </w:p>
    <w:p w:rsidR="00250531" w:rsidRDefault="00250531" w:rsidP="007D296A">
      <w:pPr>
        <w:pStyle w:val="Bezodstpw"/>
      </w:pPr>
      <w:r>
        <w:t>Ilość kolorów 1,07 mld</w:t>
      </w:r>
    </w:p>
    <w:p w:rsidR="00250531" w:rsidRDefault="00250531" w:rsidP="007D296A">
      <w:pPr>
        <w:pStyle w:val="Bezodstpw"/>
      </w:pPr>
      <w:r>
        <w:t>Gniazda we/wy 2 x HDMI</w:t>
      </w:r>
    </w:p>
    <w:p w:rsidR="00250531" w:rsidRDefault="00250531" w:rsidP="007D296A">
      <w:pPr>
        <w:pStyle w:val="Bezodstpw"/>
      </w:pPr>
      <w:r>
        <w:t xml:space="preserve">              1 x </w:t>
      </w:r>
      <w:proofErr w:type="spellStart"/>
      <w:r>
        <w:t>DisplayPort</w:t>
      </w:r>
      <w:proofErr w:type="spellEnd"/>
    </w:p>
    <w:p w:rsidR="00250531" w:rsidRDefault="00250531" w:rsidP="007D296A">
      <w:pPr>
        <w:pStyle w:val="Bezodstpw"/>
      </w:pPr>
      <w:r>
        <w:t>Akcesoria w zestawie:</w:t>
      </w:r>
    </w:p>
    <w:p w:rsidR="00250531" w:rsidRDefault="00250531" w:rsidP="007D296A">
      <w:pPr>
        <w:pStyle w:val="Bezodstpw"/>
      </w:pPr>
      <w:r>
        <w:t>Monitor z podstawą</w:t>
      </w:r>
    </w:p>
    <w:p w:rsidR="00250531" w:rsidRDefault="00250531" w:rsidP="007D296A">
      <w:pPr>
        <w:pStyle w:val="Bezodstpw"/>
      </w:pPr>
      <w:r>
        <w:t>Przewód HDMI</w:t>
      </w:r>
    </w:p>
    <w:p w:rsidR="00250531" w:rsidRDefault="00250531" w:rsidP="007D296A">
      <w:pPr>
        <w:pStyle w:val="Bezodstpw"/>
      </w:pPr>
      <w:r>
        <w:t>Przewód zasilający</w:t>
      </w:r>
    </w:p>
    <w:p w:rsidR="00250531" w:rsidRDefault="00250531" w:rsidP="007D296A">
      <w:pPr>
        <w:pStyle w:val="Bezodstpw"/>
      </w:pPr>
      <w:r>
        <w:t>Dokumentacja użytkownika</w:t>
      </w:r>
    </w:p>
    <w:p w:rsidR="00250531" w:rsidRDefault="00250531" w:rsidP="007D296A">
      <w:pPr>
        <w:pStyle w:val="Bezodstpw"/>
      </w:pPr>
      <w:r>
        <w:t>Kolor czarny</w:t>
      </w:r>
    </w:p>
    <w:p w:rsidR="008E10D9" w:rsidRDefault="00B87338" w:rsidP="00250531">
      <w:r>
        <w:t>Gwarancja min 24 miesią</w:t>
      </w:r>
      <w:r w:rsidR="00D60F58">
        <w:t>ce</w:t>
      </w:r>
    </w:p>
    <w:p w:rsidR="0036387F" w:rsidRPr="00BE2C79" w:rsidRDefault="0036387F" w:rsidP="0036387F">
      <w:pPr>
        <w:spacing w:after="0" w:line="240" w:lineRule="auto"/>
        <w:rPr>
          <w:rFonts w:eastAsiaTheme="minorEastAsia"/>
          <w:sz w:val="20"/>
          <w:szCs w:val="20"/>
        </w:rPr>
      </w:pPr>
      <w:bookmarkStart w:id="1" w:name="_Hlk73705129"/>
      <w:r w:rsidRPr="00BE2C79">
        <w:rPr>
          <w:rFonts w:eastAsiaTheme="minorEastAsia"/>
          <w:sz w:val="20"/>
          <w:szCs w:val="20"/>
        </w:rPr>
        <w:t xml:space="preserve">Gwarancja sprawowana za pośrednictwem dostawcy, czas reakcji serwisu 48 godziny , czas   </w:t>
      </w:r>
    </w:p>
    <w:p w:rsidR="008E10D9" w:rsidRDefault="0036387F" w:rsidP="0036387F">
      <w:r w:rsidRPr="00BE2C79">
        <w:t>naprawy od momentu zgłoszenia 14 dni</w:t>
      </w:r>
      <w:bookmarkEnd w:id="1"/>
    </w:p>
    <w:p w:rsidR="0056671A" w:rsidRDefault="0056671A" w:rsidP="0056671A"/>
    <w:p w:rsidR="0056671A" w:rsidRPr="0056671A" w:rsidRDefault="0056671A" w:rsidP="0056671A">
      <w:pPr>
        <w:rPr>
          <w:b/>
        </w:rPr>
      </w:pPr>
      <w:r w:rsidRPr="0056671A">
        <w:rPr>
          <w:b/>
        </w:rPr>
        <w:t>Część 2</w:t>
      </w:r>
    </w:p>
    <w:p w:rsidR="0056671A" w:rsidRDefault="0056671A" w:rsidP="0056671A">
      <w:r>
        <w:t>Monitor – 1 szt.</w:t>
      </w:r>
    </w:p>
    <w:p w:rsidR="0056671A" w:rsidRDefault="0056671A" w:rsidP="0056671A">
      <w:r>
        <w:t>Przekątna ekranu 21,5"</w:t>
      </w:r>
    </w:p>
    <w:p w:rsidR="0056671A" w:rsidRDefault="0056671A" w:rsidP="0056671A">
      <w:r>
        <w:t>Powłoka matrycy matowa</w:t>
      </w:r>
    </w:p>
    <w:p w:rsidR="0056671A" w:rsidRDefault="0056671A" w:rsidP="0056671A">
      <w:r>
        <w:t>Rodzaj matrycy LED, VA</w:t>
      </w:r>
    </w:p>
    <w:p w:rsidR="0056671A" w:rsidRDefault="0056671A" w:rsidP="0056671A">
      <w:r>
        <w:t>Typ ekranu płaski</w:t>
      </w:r>
    </w:p>
    <w:p w:rsidR="0056671A" w:rsidRDefault="0056671A" w:rsidP="0056671A">
      <w:r>
        <w:t>Rozdzielczość ekranu</w:t>
      </w:r>
    </w:p>
    <w:p w:rsidR="0056671A" w:rsidRDefault="0056671A" w:rsidP="0056671A">
      <w:r>
        <w:t>1920 x 1080 (</w:t>
      </w:r>
      <w:proofErr w:type="spellStart"/>
      <w:r>
        <w:t>FullHD</w:t>
      </w:r>
      <w:proofErr w:type="spellEnd"/>
      <w:r>
        <w:t>)</w:t>
      </w:r>
    </w:p>
    <w:p w:rsidR="0056671A" w:rsidRDefault="0056671A" w:rsidP="0056671A">
      <w:r>
        <w:t>Format obrazu 16:9</w:t>
      </w:r>
    </w:p>
    <w:p w:rsidR="0056671A" w:rsidRDefault="0056671A" w:rsidP="0056671A">
      <w:r>
        <w:t xml:space="preserve">Częstotliwość odświeżania ekranu 60 </w:t>
      </w:r>
      <w:proofErr w:type="spellStart"/>
      <w:r>
        <w:t>Hz</w:t>
      </w:r>
      <w:proofErr w:type="spellEnd"/>
    </w:p>
    <w:p w:rsidR="0056671A" w:rsidRDefault="0056671A" w:rsidP="0056671A">
      <w:r>
        <w:t>Liczba wyświetlanych kolorów 16,7 mln</w:t>
      </w:r>
    </w:p>
    <w:p w:rsidR="0056671A" w:rsidRDefault="0056671A" w:rsidP="0056671A">
      <w:r>
        <w:t>Czas reakcji 4 ms</w:t>
      </w:r>
    </w:p>
    <w:p w:rsidR="0056671A" w:rsidRDefault="0056671A" w:rsidP="0056671A">
      <w:r>
        <w:t>Technologia ochrony oczu - redukcja migotania (</w:t>
      </w:r>
      <w:proofErr w:type="spellStart"/>
      <w:r>
        <w:t>Flicker</w:t>
      </w:r>
      <w:proofErr w:type="spellEnd"/>
      <w:r>
        <w:t xml:space="preserve"> </w:t>
      </w:r>
      <w:proofErr w:type="spellStart"/>
      <w:r>
        <w:t>free</w:t>
      </w:r>
      <w:proofErr w:type="spellEnd"/>
      <w:r>
        <w:t>)</w:t>
      </w:r>
    </w:p>
    <w:p w:rsidR="0056671A" w:rsidRDefault="0056671A" w:rsidP="0056671A">
      <w:r>
        <w:t>Filtr światła niebieskiego</w:t>
      </w:r>
    </w:p>
    <w:p w:rsidR="0056671A" w:rsidRDefault="0056671A" w:rsidP="0056671A">
      <w:r>
        <w:t>Wielkość plamki 0,248 x 0,248 mm</w:t>
      </w:r>
    </w:p>
    <w:p w:rsidR="0056671A" w:rsidRDefault="0056671A" w:rsidP="0056671A">
      <w:r>
        <w:t>Jasność 250 cd/m²</w:t>
      </w:r>
    </w:p>
    <w:p w:rsidR="0056671A" w:rsidRDefault="0056671A" w:rsidP="0056671A">
      <w:r>
        <w:t>Kontrast statyczny 3 000:1</w:t>
      </w:r>
    </w:p>
    <w:p w:rsidR="0056671A" w:rsidRDefault="0056671A" w:rsidP="0056671A">
      <w:r>
        <w:t>Kontrast dynamiczny 3 000 000:1</w:t>
      </w:r>
    </w:p>
    <w:p w:rsidR="0056671A" w:rsidRDefault="0056671A" w:rsidP="0056671A">
      <w:r>
        <w:lastRenderedPageBreak/>
        <w:t>Kąt widzenia w poziomie 178 stopni</w:t>
      </w:r>
    </w:p>
    <w:p w:rsidR="0056671A" w:rsidRDefault="0056671A" w:rsidP="0056671A">
      <w:r>
        <w:t>Kąt widzenia w pionie 178 stopni</w:t>
      </w:r>
    </w:p>
    <w:p w:rsidR="0056671A" w:rsidRDefault="0056671A" w:rsidP="0056671A">
      <w:r>
        <w:t>Złącza</w:t>
      </w:r>
    </w:p>
    <w:p w:rsidR="0056671A" w:rsidRDefault="0056671A" w:rsidP="0056671A">
      <w:r>
        <w:t>VGA (D-</w:t>
      </w:r>
      <w:proofErr w:type="spellStart"/>
      <w:r>
        <w:t>sub</w:t>
      </w:r>
      <w:proofErr w:type="spellEnd"/>
      <w:r>
        <w:t>) - 1 szt.</w:t>
      </w:r>
    </w:p>
    <w:p w:rsidR="0056671A" w:rsidRDefault="0056671A" w:rsidP="0056671A">
      <w:r>
        <w:t>HDMI - 1 szt.</w:t>
      </w:r>
    </w:p>
    <w:p w:rsidR="0056671A" w:rsidRDefault="0056671A" w:rsidP="0056671A">
      <w:r>
        <w:t>Wyjście słuchawkowe - 1 szt.</w:t>
      </w:r>
    </w:p>
    <w:p w:rsidR="0056671A" w:rsidRDefault="0056671A" w:rsidP="0056671A">
      <w:r>
        <w:t>Regulacja kąta pochylenia (</w:t>
      </w:r>
      <w:proofErr w:type="spellStart"/>
      <w:r>
        <w:t>Tilt</w:t>
      </w:r>
      <w:proofErr w:type="spellEnd"/>
      <w:r>
        <w:t>)</w:t>
      </w:r>
    </w:p>
    <w:p w:rsidR="0056671A" w:rsidRDefault="0056671A" w:rsidP="0056671A">
      <w:r>
        <w:t>Możliwość montażu na ścianie - VESA</w:t>
      </w:r>
    </w:p>
    <w:p w:rsidR="0056671A" w:rsidRDefault="0056671A" w:rsidP="0056671A">
      <w:r>
        <w:t>VESA 100 x 100 mm</w:t>
      </w:r>
    </w:p>
    <w:p w:rsidR="0056671A" w:rsidRDefault="0056671A" w:rsidP="0056671A">
      <w:r>
        <w:t>Pobór mocy podczas pracy 22 W</w:t>
      </w:r>
    </w:p>
    <w:p w:rsidR="0056671A" w:rsidRDefault="0056671A" w:rsidP="0056671A">
      <w:r>
        <w:t>Dodatkowe informacje</w:t>
      </w:r>
    </w:p>
    <w:p w:rsidR="0056671A" w:rsidRDefault="0056671A" w:rsidP="0056671A">
      <w:r>
        <w:t>Możliwość zabezpieczenia linką</w:t>
      </w:r>
    </w:p>
    <w:p w:rsidR="0056671A" w:rsidRDefault="0056671A" w:rsidP="0056671A">
      <w:r>
        <w:t>Uchwyt na kable</w:t>
      </w:r>
    </w:p>
    <w:p w:rsidR="0056671A" w:rsidRDefault="0056671A" w:rsidP="0056671A">
      <w:r>
        <w:t>Dołączone akcesoria</w:t>
      </w:r>
    </w:p>
    <w:p w:rsidR="0056671A" w:rsidRDefault="0056671A" w:rsidP="0056671A">
      <w:r>
        <w:t>Skrócona instrukcja obsługi</w:t>
      </w:r>
    </w:p>
    <w:p w:rsidR="0056671A" w:rsidRDefault="0056671A" w:rsidP="0056671A">
      <w:r>
        <w:t>Instrukcja bezpieczeństwa</w:t>
      </w:r>
    </w:p>
    <w:p w:rsidR="0056671A" w:rsidRDefault="0056671A" w:rsidP="0056671A">
      <w:r>
        <w:t>Kabel zasilający</w:t>
      </w:r>
    </w:p>
    <w:p w:rsidR="0056671A" w:rsidRDefault="0056671A" w:rsidP="0056671A">
      <w:r>
        <w:t xml:space="preserve">Kabel HDMI </w:t>
      </w:r>
    </w:p>
    <w:p w:rsidR="0056671A" w:rsidRDefault="0056671A" w:rsidP="0056671A">
      <w:r>
        <w:t>Szerokość max 490 mm</w:t>
      </w:r>
    </w:p>
    <w:p w:rsidR="0056671A" w:rsidRDefault="0056671A" w:rsidP="0056671A">
      <w:r>
        <w:t>Wysokość (z podstawą) max 375 mm</w:t>
      </w:r>
    </w:p>
    <w:p w:rsidR="0056671A" w:rsidRDefault="0056671A" w:rsidP="0056671A">
      <w:r>
        <w:t>Głębokość (z podstawą) max 200 mm</w:t>
      </w:r>
    </w:p>
    <w:p w:rsidR="0056671A" w:rsidRDefault="0056671A" w:rsidP="0056671A">
      <w:r>
        <w:t>Waga max 2,7 kg</w:t>
      </w:r>
    </w:p>
    <w:p w:rsidR="0056671A" w:rsidRDefault="0056671A" w:rsidP="0056671A">
      <w:r>
        <w:t>Gwarancja min 36 miesięcy (gwarancja producenta)</w:t>
      </w:r>
    </w:p>
    <w:p w:rsidR="0056671A" w:rsidRPr="008A09DA" w:rsidRDefault="0056671A" w:rsidP="0056671A">
      <w:pPr>
        <w:pStyle w:val="Bezodstpw"/>
      </w:pPr>
      <w:r w:rsidRPr="008A09DA">
        <w:t xml:space="preserve">Gwarancja sprawowana za pośrednictwem dostawcy, czas reakcji serwisu 48 godziny , czas   </w:t>
      </w:r>
    </w:p>
    <w:p w:rsidR="0056671A" w:rsidRPr="008A09DA" w:rsidRDefault="0056671A" w:rsidP="0056671A">
      <w:pPr>
        <w:pStyle w:val="Bezodstpw"/>
      </w:pPr>
      <w:r w:rsidRPr="008A09DA">
        <w:t>naprawy od momentu zgłoszenia 14 dni</w:t>
      </w:r>
    </w:p>
    <w:p w:rsidR="0056671A" w:rsidRDefault="0056671A" w:rsidP="0056671A"/>
    <w:p w:rsidR="0056671A" w:rsidRPr="0056671A" w:rsidRDefault="0056671A" w:rsidP="0056671A">
      <w:pPr>
        <w:rPr>
          <w:b/>
        </w:rPr>
      </w:pPr>
      <w:r>
        <w:rPr>
          <w:b/>
        </w:rPr>
        <w:t>Część 3</w:t>
      </w:r>
    </w:p>
    <w:p w:rsidR="0056671A" w:rsidRDefault="0056671A" w:rsidP="0056671A">
      <w:r>
        <w:t>1. Laptop - 1 szt.</w:t>
      </w:r>
    </w:p>
    <w:p w:rsidR="0056671A" w:rsidRDefault="0056671A" w:rsidP="0056671A">
      <w:r w:rsidRPr="008A09DA">
        <w:t>Procesor</w:t>
      </w:r>
      <w:r w:rsidRPr="008A09DA">
        <w:rPr>
          <w:rFonts w:eastAsia="Times New Roman"/>
        </w:rPr>
        <w:t xml:space="preserve"> osiągający w teście </w:t>
      </w:r>
      <w:proofErr w:type="spellStart"/>
      <w:r w:rsidRPr="008A09DA">
        <w:rPr>
          <w:rFonts w:eastAsia="Times New Roman"/>
        </w:rPr>
        <w:t>PassMark</w:t>
      </w:r>
      <w:proofErr w:type="spellEnd"/>
      <w:r w:rsidRPr="008A09DA">
        <w:rPr>
          <w:rFonts w:eastAsia="Times New Roman"/>
        </w:rPr>
        <w:t xml:space="preserve"> CPU Mark wynik min. </w:t>
      </w:r>
      <w:r>
        <w:rPr>
          <w:rFonts w:eastAsia="Times New Roman"/>
        </w:rPr>
        <w:t>6720</w:t>
      </w:r>
      <w:r w:rsidRPr="008A09DA">
        <w:rPr>
          <w:rFonts w:eastAsia="Times New Roman"/>
        </w:rPr>
        <w:t>  punktów (wynik zaproponowanego procesora musi znajdować się na stronie: </w:t>
      </w:r>
      <w:hyperlink r:id="rId8" w:history="1">
        <w:r w:rsidRPr="008A09DA">
          <w:rPr>
            <w:rFonts w:eastAsia="Times New Roman"/>
          </w:rPr>
          <w:t>www.cpubenchmark.net</w:t>
        </w:r>
      </w:hyperlink>
      <w:r w:rsidRPr="008A09DA">
        <w:t xml:space="preserve">  </w:t>
      </w:r>
      <w:r>
        <w:t xml:space="preserve"> </w:t>
      </w:r>
    </w:p>
    <w:p w:rsidR="0056671A" w:rsidRDefault="0056671A" w:rsidP="0056671A">
      <w:r>
        <w:t>pojemność dysku SSD min 512 GB</w:t>
      </w:r>
    </w:p>
    <w:p w:rsidR="0056671A" w:rsidRDefault="0056671A" w:rsidP="0056671A">
      <w:r>
        <w:t>Wielkość pamięci RAM min 16 GB</w:t>
      </w:r>
    </w:p>
    <w:p w:rsidR="0056671A" w:rsidRDefault="0056671A" w:rsidP="0056671A">
      <w:r>
        <w:lastRenderedPageBreak/>
        <w:t>Przekątna ekranu: 14 ”</w:t>
      </w:r>
    </w:p>
    <w:p w:rsidR="0056671A" w:rsidRDefault="0056671A" w:rsidP="0056671A">
      <w:r>
        <w:t>Rozdzielczość ekranu 1920 x 1080</w:t>
      </w:r>
    </w:p>
    <w:p w:rsidR="0056671A" w:rsidRDefault="0056671A" w:rsidP="0056671A">
      <w:r>
        <w:t>Rodzaj matrycy: matowa</w:t>
      </w:r>
    </w:p>
    <w:p w:rsidR="0056671A" w:rsidRPr="00B04C89" w:rsidRDefault="0056671A" w:rsidP="0056671A">
      <w:pPr>
        <w:pStyle w:val="Bezodstpw"/>
      </w:pPr>
      <w:r w:rsidRPr="00B04C89">
        <w:t xml:space="preserve">Karta graficzna </w:t>
      </w:r>
      <w:r w:rsidRPr="00B04C89">
        <w:rPr>
          <w:rFonts w:eastAsia="Times New Roman"/>
        </w:rPr>
        <w:t xml:space="preserve">osiągająca min.  </w:t>
      </w:r>
      <w:r>
        <w:rPr>
          <w:rFonts w:eastAsia="Times New Roman"/>
        </w:rPr>
        <w:t xml:space="preserve">6200 </w:t>
      </w:r>
      <w:r w:rsidRPr="00B04C89">
        <w:rPr>
          <w:rFonts w:eastAsia="Times New Roman"/>
        </w:rPr>
        <w:t xml:space="preserve">punktów w teście  </w:t>
      </w:r>
      <w:proofErr w:type="spellStart"/>
      <w:r w:rsidRPr="00B04C89">
        <w:rPr>
          <w:rFonts w:eastAsia="Times New Roman"/>
        </w:rPr>
        <w:t>PassMark</w:t>
      </w:r>
      <w:proofErr w:type="spellEnd"/>
      <w:r w:rsidRPr="00B04C89">
        <w:rPr>
          <w:rFonts w:eastAsia="Times New Roman"/>
        </w:rPr>
        <w:t>  (wynik zaproponowanej karty musi znajdować się na stronie:   </w:t>
      </w:r>
      <w:hyperlink r:id="rId9" w:history="1">
        <w:r w:rsidRPr="00B04C89">
          <w:rPr>
            <w:rFonts w:eastAsia="Times New Roman"/>
          </w:rPr>
          <w:t>https://www.videocardbenchmark.net/gpu</w:t>
        </w:r>
      </w:hyperlink>
    </w:p>
    <w:p w:rsidR="0056671A" w:rsidRDefault="0056671A" w:rsidP="0056671A">
      <w:r>
        <w:t>Pamięć karty graficznej: min 4 GB</w:t>
      </w:r>
    </w:p>
    <w:p w:rsidR="0056671A" w:rsidRDefault="0056671A" w:rsidP="0056671A">
      <w:r>
        <w:t>Karta dźwiękowa; zintegrowana</w:t>
      </w:r>
    </w:p>
    <w:p w:rsidR="0056671A" w:rsidRDefault="0056671A" w:rsidP="0056671A">
      <w:r>
        <w:t xml:space="preserve">Urządzenie wskazujące: </w:t>
      </w:r>
      <w:proofErr w:type="spellStart"/>
      <w:r>
        <w:t>Touchpad</w:t>
      </w:r>
      <w:proofErr w:type="spellEnd"/>
    </w:p>
    <w:p w:rsidR="0056671A" w:rsidRDefault="0056671A" w:rsidP="0056671A">
      <w:r>
        <w:t xml:space="preserve">Podświetlana klawiatura </w:t>
      </w:r>
    </w:p>
    <w:p w:rsidR="0056671A" w:rsidRDefault="0056671A" w:rsidP="0056671A">
      <w:r>
        <w:t>Czytnik linii papilarnych</w:t>
      </w:r>
    </w:p>
    <w:p w:rsidR="0056671A" w:rsidRDefault="0056671A" w:rsidP="0056671A">
      <w:r>
        <w:t>Wi-Fi – standard: 802.11 a/b/g/n/</w:t>
      </w:r>
      <w:proofErr w:type="spellStart"/>
      <w:r>
        <w:t>ac</w:t>
      </w:r>
      <w:proofErr w:type="spellEnd"/>
      <w:r>
        <w:t>/</w:t>
      </w:r>
      <w:proofErr w:type="spellStart"/>
      <w:r>
        <w:t>ax</w:t>
      </w:r>
      <w:proofErr w:type="spellEnd"/>
    </w:p>
    <w:p w:rsidR="0056671A" w:rsidRDefault="0056671A" w:rsidP="0056671A">
      <w:r>
        <w:t>Karta sieciowa</w:t>
      </w:r>
    </w:p>
    <w:p w:rsidR="0056671A" w:rsidRDefault="0056671A" w:rsidP="0056671A">
      <w:r>
        <w:t>Bluetooth: 5.0</w:t>
      </w:r>
    </w:p>
    <w:p w:rsidR="0056671A" w:rsidRDefault="0056671A" w:rsidP="0056671A">
      <w:r>
        <w:t>Liczba złączy USB 2.0 – 2</w:t>
      </w:r>
    </w:p>
    <w:p w:rsidR="0056671A" w:rsidRDefault="0056671A" w:rsidP="0056671A">
      <w:r>
        <w:t xml:space="preserve">System operacyjny </w:t>
      </w:r>
    </w:p>
    <w:p w:rsidR="0056671A" w:rsidRDefault="0056671A" w:rsidP="0056671A">
      <w:r>
        <w:t>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p w:rsidR="0056671A" w:rsidRDefault="0056671A" w:rsidP="0056671A">
      <w:r>
        <w:t>Czytnik kart pamięci Micro SD, Micro SDHC, Micro SDXC</w:t>
      </w:r>
    </w:p>
    <w:p w:rsidR="0056671A" w:rsidRDefault="0056671A" w:rsidP="0056671A">
      <w:r>
        <w:t xml:space="preserve">Pozostałe złącza; 2x </w:t>
      </w:r>
      <w:proofErr w:type="spellStart"/>
      <w:r>
        <w:t>Thunderbolt</w:t>
      </w:r>
      <w:proofErr w:type="spellEnd"/>
      <w:r>
        <w:t xml:space="preserve">; </w:t>
      </w:r>
    </w:p>
    <w:p w:rsidR="0056671A" w:rsidRDefault="0056671A" w:rsidP="0056671A">
      <w:r>
        <w:t>Waga max 1.5 kg</w:t>
      </w:r>
    </w:p>
    <w:p w:rsidR="0056671A" w:rsidRDefault="0056671A" w:rsidP="0056671A">
      <w:r>
        <w:t>Gwarancja min 24 miesiące</w:t>
      </w:r>
    </w:p>
    <w:p w:rsidR="0056671A" w:rsidRDefault="0056671A" w:rsidP="0056671A">
      <w:r>
        <w:t>2.  Zestaw komputerowy stacjonarny - 1 szt.</w:t>
      </w:r>
    </w:p>
    <w:p w:rsidR="0056671A" w:rsidRDefault="0056671A" w:rsidP="0056671A">
      <w:r>
        <w:t xml:space="preserve">Procesor </w:t>
      </w:r>
      <w:r w:rsidRPr="008A09DA">
        <w:rPr>
          <w:rFonts w:eastAsia="Times New Roman"/>
        </w:rPr>
        <w:t xml:space="preserve">osiągający w teście </w:t>
      </w:r>
      <w:proofErr w:type="spellStart"/>
      <w:r w:rsidRPr="008A09DA">
        <w:rPr>
          <w:rFonts w:eastAsia="Times New Roman"/>
        </w:rPr>
        <w:t>PassMark</w:t>
      </w:r>
      <w:proofErr w:type="spellEnd"/>
      <w:r w:rsidRPr="008A09DA">
        <w:rPr>
          <w:rFonts w:eastAsia="Times New Roman"/>
        </w:rPr>
        <w:t xml:space="preserve"> CPU Mark wynik min. </w:t>
      </w:r>
      <w:r>
        <w:rPr>
          <w:rFonts w:eastAsia="Times New Roman"/>
        </w:rPr>
        <w:t>9130</w:t>
      </w:r>
      <w:r w:rsidRPr="008A09DA">
        <w:rPr>
          <w:rFonts w:eastAsia="Times New Roman"/>
        </w:rPr>
        <w:t>  punktów (wynik zaproponowanego procesora musi znajdować się na stronie: </w:t>
      </w:r>
      <w:hyperlink r:id="rId10" w:history="1">
        <w:r w:rsidRPr="008A09DA">
          <w:rPr>
            <w:rFonts w:eastAsia="Times New Roman"/>
          </w:rPr>
          <w:t>www.cpubenchmark.net</w:t>
        </w:r>
      </w:hyperlink>
      <w:r w:rsidRPr="008A09DA">
        <w:t xml:space="preserve">  </w:t>
      </w:r>
      <w:r>
        <w:t xml:space="preserve"> </w:t>
      </w:r>
    </w:p>
    <w:p w:rsidR="0056671A" w:rsidRDefault="0056671A" w:rsidP="0056671A">
      <w:r>
        <w:t xml:space="preserve">Przekątna ekranu 21.5” </w:t>
      </w:r>
    </w:p>
    <w:p w:rsidR="0056671A" w:rsidRDefault="0056671A" w:rsidP="0056671A">
      <w:r>
        <w:t>Rozdzielczość 1920 x 1080</w:t>
      </w:r>
    </w:p>
    <w:p w:rsidR="0056671A" w:rsidRDefault="0056671A" w:rsidP="0056671A">
      <w:r>
        <w:t>Ekran dotykowy</w:t>
      </w:r>
    </w:p>
    <w:p w:rsidR="0056671A" w:rsidRDefault="0056671A" w:rsidP="0056671A">
      <w:r>
        <w:t>Rodzaj monitora: LED</w:t>
      </w:r>
    </w:p>
    <w:p w:rsidR="0056671A" w:rsidRDefault="0056671A" w:rsidP="0056671A">
      <w:r>
        <w:t>Pamięć RAM min 8 GB</w:t>
      </w:r>
    </w:p>
    <w:p w:rsidR="0056671A" w:rsidRDefault="0056671A" w:rsidP="0056671A">
      <w:pPr>
        <w:pStyle w:val="Bezodstpw"/>
      </w:pPr>
      <w:r>
        <w:lastRenderedPageBreak/>
        <w:t xml:space="preserve">Karta graficzna </w:t>
      </w:r>
      <w:r w:rsidRPr="00B04C89">
        <w:rPr>
          <w:rFonts w:eastAsia="Times New Roman"/>
        </w:rPr>
        <w:t xml:space="preserve">osiągająca min.  </w:t>
      </w:r>
      <w:r>
        <w:rPr>
          <w:rFonts w:eastAsia="Times New Roman"/>
        </w:rPr>
        <w:t xml:space="preserve">1340 </w:t>
      </w:r>
      <w:r w:rsidRPr="00B04C89">
        <w:rPr>
          <w:rFonts w:eastAsia="Times New Roman"/>
        </w:rPr>
        <w:t xml:space="preserve">punktów w teście  </w:t>
      </w:r>
      <w:proofErr w:type="spellStart"/>
      <w:r w:rsidRPr="00B04C89">
        <w:rPr>
          <w:rFonts w:eastAsia="Times New Roman"/>
        </w:rPr>
        <w:t>PassMark</w:t>
      </w:r>
      <w:proofErr w:type="spellEnd"/>
      <w:r w:rsidRPr="00B04C89">
        <w:rPr>
          <w:rFonts w:eastAsia="Times New Roman"/>
        </w:rPr>
        <w:t>  (wynik zaproponowanej karty musi znajdować się na stronie:   </w:t>
      </w:r>
      <w:hyperlink r:id="rId11" w:history="1">
        <w:r w:rsidRPr="00B04C89">
          <w:rPr>
            <w:rFonts w:eastAsia="Times New Roman"/>
          </w:rPr>
          <w:t>https://www.videocardbenchmark.net/gpu</w:t>
        </w:r>
      </w:hyperlink>
    </w:p>
    <w:p w:rsidR="0056671A" w:rsidRDefault="0056671A" w:rsidP="0056671A">
      <w:r>
        <w:t>Pojemność dysku HDD min 1000 GB</w:t>
      </w:r>
    </w:p>
    <w:p w:rsidR="0056671A" w:rsidRDefault="0056671A" w:rsidP="0056671A">
      <w:r>
        <w:t>Pojemność dysku SSD min 256 GB</w:t>
      </w:r>
    </w:p>
    <w:p w:rsidR="0056671A" w:rsidRDefault="0056671A" w:rsidP="0056671A">
      <w:r>
        <w:t>Karta Wi-Fi 802.11 a/b/g/n/</w:t>
      </w:r>
      <w:proofErr w:type="spellStart"/>
      <w:r>
        <w:t>ac</w:t>
      </w:r>
      <w:proofErr w:type="spellEnd"/>
    </w:p>
    <w:p w:rsidR="0056671A" w:rsidRDefault="0056671A" w:rsidP="0056671A">
      <w:r>
        <w:t>Karta sieciowa: 2x 10/100/1000</w:t>
      </w:r>
    </w:p>
    <w:p w:rsidR="0056671A" w:rsidRDefault="0056671A" w:rsidP="0056671A">
      <w:r>
        <w:t>Bluetooth - standard 4.2</w:t>
      </w:r>
    </w:p>
    <w:p w:rsidR="0056671A" w:rsidRDefault="0056671A" w:rsidP="0056671A">
      <w:r>
        <w:t>System operacyjny</w:t>
      </w:r>
    </w:p>
    <w:p w:rsidR="0056671A" w:rsidRDefault="0056671A" w:rsidP="0056671A">
      <w:r>
        <w:t>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p w:rsidR="0056671A" w:rsidRDefault="0056671A" w:rsidP="0056671A">
      <w:r>
        <w:t>Czytnik kart pamięci</w:t>
      </w:r>
    </w:p>
    <w:p w:rsidR="0056671A" w:rsidRDefault="0056671A" w:rsidP="0056671A">
      <w:r>
        <w:t>Liczba złączy USB 3.0 - 3</w:t>
      </w:r>
    </w:p>
    <w:p w:rsidR="0056671A" w:rsidRDefault="0056671A" w:rsidP="0056671A">
      <w:r>
        <w:t>Liczba złączy USB 2.0 - 2</w:t>
      </w:r>
    </w:p>
    <w:p w:rsidR="0056671A" w:rsidRDefault="0056671A" w:rsidP="0056671A">
      <w:r>
        <w:t>Liczba złączy HDMI 2</w:t>
      </w:r>
    </w:p>
    <w:p w:rsidR="0056671A" w:rsidRDefault="0056671A" w:rsidP="0056671A">
      <w:r>
        <w:t>Obsługiwane karty pamięci: SD, SDHC, SDXC</w:t>
      </w:r>
    </w:p>
    <w:p w:rsidR="0056671A" w:rsidRDefault="0056671A" w:rsidP="0056671A">
      <w:r>
        <w:t>Wysokość: max 37 cm</w:t>
      </w:r>
    </w:p>
    <w:p w:rsidR="0056671A" w:rsidRDefault="0056671A" w:rsidP="0056671A">
      <w:r>
        <w:t>Szerokość: max 50 cm</w:t>
      </w:r>
    </w:p>
    <w:p w:rsidR="0056671A" w:rsidRDefault="0056671A" w:rsidP="0056671A">
      <w:r>
        <w:t>Głębokość: max 21 cm</w:t>
      </w:r>
    </w:p>
    <w:p w:rsidR="0056671A" w:rsidRDefault="0056671A" w:rsidP="0056671A">
      <w:r>
        <w:t>Waga: max 6 kg</w:t>
      </w:r>
    </w:p>
    <w:p w:rsidR="0056671A" w:rsidRDefault="0056671A" w:rsidP="0056671A">
      <w:r>
        <w:t>Klawiatura</w:t>
      </w:r>
    </w:p>
    <w:p w:rsidR="0056671A" w:rsidRDefault="0056671A" w:rsidP="0056671A">
      <w:r>
        <w:t>Mysz</w:t>
      </w:r>
    </w:p>
    <w:p w:rsidR="0056671A" w:rsidRDefault="0056671A" w:rsidP="0056671A">
      <w:r>
        <w:t>Zasilacz 120 W</w:t>
      </w:r>
    </w:p>
    <w:p w:rsidR="0056671A" w:rsidRDefault="0056671A" w:rsidP="0056671A">
      <w:r>
        <w:t xml:space="preserve">Typ obudowy </w:t>
      </w:r>
      <w:proofErr w:type="spellStart"/>
      <w:r>
        <w:t>All</w:t>
      </w:r>
      <w:proofErr w:type="spellEnd"/>
      <w:r>
        <w:t xml:space="preserve"> in One</w:t>
      </w:r>
    </w:p>
    <w:p w:rsidR="0056671A" w:rsidRDefault="0056671A" w:rsidP="0056671A">
      <w:r>
        <w:t>Gwarancja min 24 miesiące</w:t>
      </w:r>
    </w:p>
    <w:p w:rsidR="0056671A" w:rsidRDefault="0056671A" w:rsidP="0056671A">
      <w:r>
        <w:t xml:space="preserve">3. Zestaw komputerowy stacjonarny - 1 szt. </w:t>
      </w:r>
    </w:p>
    <w:p w:rsidR="0056671A" w:rsidRDefault="0056671A" w:rsidP="0056671A">
      <w:r>
        <w:t xml:space="preserve">Procesor </w:t>
      </w:r>
      <w:r w:rsidRPr="008A09DA">
        <w:rPr>
          <w:rFonts w:eastAsia="Times New Roman"/>
        </w:rPr>
        <w:t xml:space="preserve">osiągający w teście </w:t>
      </w:r>
      <w:proofErr w:type="spellStart"/>
      <w:r w:rsidRPr="008A09DA">
        <w:rPr>
          <w:rFonts w:eastAsia="Times New Roman"/>
        </w:rPr>
        <w:t>PassMark</w:t>
      </w:r>
      <w:proofErr w:type="spellEnd"/>
      <w:r w:rsidRPr="008A09DA">
        <w:rPr>
          <w:rFonts w:eastAsia="Times New Roman"/>
        </w:rPr>
        <w:t xml:space="preserve"> CPU Mark wynik min. </w:t>
      </w:r>
      <w:r>
        <w:rPr>
          <w:rFonts w:eastAsia="Times New Roman"/>
        </w:rPr>
        <w:t>10090</w:t>
      </w:r>
      <w:r w:rsidRPr="008A09DA">
        <w:rPr>
          <w:rFonts w:eastAsia="Times New Roman"/>
        </w:rPr>
        <w:t>  punktów (wynik zaproponowanego procesora musi znajdować się na stronie: </w:t>
      </w:r>
      <w:hyperlink r:id="rId12" w:history="1">
        <w:r w:rsidRPr="008A09DA">
          <w:rPr>
            <w:rFonts w:eastAsia="Times New Roman"/>
          </w:rPr>
          <w:t>www.cpubenchmark.net</w:t>
        </w:r>
      </w:hyperlink>
      <w:r>
        <w:t xml:space="preserve">: </w:t>
      </w:r>
    </w:p>
    <w:p w:rsidR="0056671A" w:rsidRDefault="0056671A" w:rsidP="0056671A">
      <w:r>
        <w:t xml:space="preserve">Monitor o przekątnej ekranu min 27” </w:t>
      </w:r>
    </w:p>
    <w:p w:rsidR="0056671A" w:rsidRDefault="0056671A" w:rsidP="0056671A">
      <w:r>
        <w:t>Rozdzielczość 2560 x 1440</w:t>
      </w:r>
    </w:p>
    <w:p w:rsidR="0056671A" w:rsidRDefault="0056671A" w:rsidP="0056671A">
      <w:r>
        <w:lastRenderedPageBreak/>
        <w:t>Pamięć RAM min 16 GB</w:t>
      </w:r>
    </w:p>
    <w:p w:rsidR="0056671A" w:rsidRDefault="0056671A" w:rsidP="0056671A">
      <w:r>
        <w:t xml:space="preserve">Karta graficzna </w:t>
      </w:r>
      <w:r w:rsidRPr="00B04C89">
        <w:rPr>
          <w:rFonts w:eastAsia="Times New Roman"/>
        </w:rPr>
        <w:t xml:space="preserve">osiągająca min.  </w:t>
      </w:r>
      <w:r>
        <w:rPr>
          <w:rFonts w:eastAsia="Times New Roman"/>
        </w:rPr>
        <w:t xml:space="preserve">7730 </w:t>
      </w:r>
      <w:r w:rsidRPr="00B04C89">
        <w:rPr>
          <w:rFonts w:eastAsia="Times New Roman"/>
        </w:rPr>
        <w:t xml:space="preserve">punktów w teście  </w:t>
      </w:r>
      <w:proofErr w:type="spellStart"/>
      <w:r w:rsidRPr="00B04C89">
        <w:rPr>
          <w:rFonts w:eastAsia="Times New Roman"/>
        </w:rPr>
        <w:t>PassMark</w:t>
      </w:r>
      <w:proofErr w:type="spellEnd"/>
      <w:r w:rsidRPr="00B04C89">
        <w:rPr>
          <w:rFonts w:eastAsia="Times New Roman"/>
        </w:rPr>
        <w:t>  (wynik zaproponowanej karty musi znajdować się na stronie:   </w:t>
      </w:r>
      <w:hyperlink r:id="rId13" w:history="1">
        <w:r w:rsidRPr="00B04C89">
          <w:rPr>
            <w:rFonts w:eastAsia="Times New Roman"/>
          </w:rPr>
          <w:t>https://www.videocardbenchmark.net/gpu</w:t>
        </w:r>
      </w:hyperlink>
      <w:r>
        <w:t xml:space="preserve">: </w:t>
      </w:r>
    </w:p>
    <w:p w:rsidR="0056671A" w:rsidRDefault="0056671A" w:rsidP="0056671A">
      <w:r>
        <w:t>Pamięć karty graficznej 4 GB</w:t>
      </w:r>
    </w:p>
    <w:p w:rsidR="0056671A" w:rsidRDefault="0056671A" w:rsidP="0056671A">
      <w:r>
        <w:t>Pojemność dysku SSD min 512 GB SSD</w:t>
      </w:r>
    </w:p>
    <w:p w:rsidR="0056671A" w:rsidRDefault="0056671A" w:rsidP="0056671A">
      <w:r>
        <w:t>Karta Wi-Fi: 802.11 a/b/g/n/</w:t>
      </w:r>
      <w:proofErr w:type="spellStart"/>
      <w:r>
        <w:t>ac</w:t>
      </w:r>
      <w:proofErr w:type="spellEnd"/>
      <w:r>
        <w:t>/</w:t>
      </w:r>
      <w:proofErr w:type="spellStart"/>
      <w:r>
        <w:t>ax</w:t>
      </w:r>
      <w:proofErr w:type="spellEnd"/>
    </w:p>
    <w:p w:rsidR="0056671A" w:rsidRDefault="0056671A" w:rsidP="0056671A">
      <w:r>
        <w:t>Karta sieciowa: 10/100/1000</w:t>
      </w:r>
    </w:p>
    <w:p w:rsidR="0056671A" w:rsidRDefault="0056671A" w:rsidP="0056671A">
      <w:r>
        <w:t>Bluetooth – standard 5.0</w:t>
      </w:r>
    </w:p>
    <w:p w:rsidR="0056671A" w:rsidRDefault="0056671A" w:rsidP="0056671A">
      <w:r>
        <w:t>Czytnik kart pamięci</w:t>
      </w:r>
    </w:p>
    <w:p w:rsidR="0056671A" w:rsidRDefault="0056671A" w:rsidP="0056671A">
      <w:r>
        <w:t xml:space="preserve">System operacyjny </w:t>
      </w:r>
    </w:p>
    <w:p w:rsidR="0056671A" w:rsidRDefault="0056671A" w:rsidP="0056671A">
      <w:r>
        <w:t>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p w:rsidR="0056671A" w:rsidRDefault="0056671A" w:rsidP="0056671A">
      <w:r>
        <w:t xml:space="preserve">Typ obudowy </w:t>
      </w:r>
      <w:proofErr w:type="spellStart"/>
      <w:r>
        <w:t>All</w:t>
      </w:r>
      <w:proofErr w:type="spellEnd"/>
      <w:r>
        <w:t xml:space="preserve"> in One</w:t>
      </w:r>
    </w:p>
    <w:p w:rsidR="0056671A" w:rsidRDefault="0056671A" w:rsidP="0056671A">
      <w:r>
        <w:t>Liczba złączy USB 3.0 - 2</w:t>
      </w:r>
    </w:p>
    <w:p w:rsidR="0056671A" w:rsidRDefault="0056671A" w:rsidP="0056671A">
      <w:r>
        <w:t>Liczba złączy USB 2.0 - 2</w:t>
      </w:r>
    </w:p>
    <w:p w:rsidR="0056671A" w:rsidRDefault="0056671A" w:rsidP="0056671A">
      <w:r>
        <w:t>Liczba złączy HDMI - 2</w:t>
      </w:r>
    </w:p>
    <w:p w:rsidR="0056671A" w:rsidRDefault="0056671A" w:rsidP="0056671A">
      <w:r>
        <w:t>Wejście mikrofonowe</w:t>
      </w:r>
    </w:p>
    <w:p w:rsidR="0056671A" w:rsidRDefault="0056671A" w:rsidP="0056671A">
      <w:r>
        <w:t>Obsługiwane karty pamięci SD, SDHC, SDXC</w:t>
      </w:r>
    </w:p>
    <w:p w:rsidR="0056671A" w:rsidRDefault="0056671A" w:rsidP="0056671A">
      <w:r>
        <w:t>Wyjście liniowe audio</w:t>
      </w:r>
    </w:p>
    <w:p w:rsidR="0056671A" w:rsidRDefault="0056671A" w:rsidP="0056671A">
      <w:r>
        <w:t>Wysokość max 48 cm</w:t>
      </w:r>
    </w:p>
    <w:p w:rsidR="0056671A" w:rsidRDefault="0056671A" w:rsidP="0056671A">
      <w:r>
        <w:t xml:space="preserve">Szerokość max 62 cm </w:t>
      </w:r>
    </w:p>
    <w:p w:rsidR="0056671A" w:rsidRDefault="0056671A" w:rsidP="0056671A">
      <w:r>
        <w:t xml:space="preserve">Głębokość max 20 cm </w:t>
      </w:r>
    </w:p>
    <w:p w:rsidR="0056671A" w:rsidRDefault="0056671A" w:rsidP="0056671A">
      <w:r>
        <w:t>Waga max  10 kg;</w:t>
      </w:r>
    </w:p>
    <w:p w:rsidR="0056671A" w:rsidRDefault="0056671A" w:rsidP="0056671A">
      <w:r>
        <w:t>Klawiatura</w:t>
      </w:r>
    </w:p>
    <w:p w:rsidR="0056671A" w:rsidRDefault="0056671A" w:rsidP="0056671A">
      <w:r>
        <w:t>Mysz</w:t>
      </w:r>
    </w:p>
    <w:p w:rsidR="0056671A" w:rsidRDefault="0056671A" w:rsidP="0056671A">
      <w:r>
        <w:t>Inne</w:t>
      </w:r>
    </w:p>
    <w:p w:rsidR="0056671A" w:rsidRDefault="0056671A" w:rsidP="0056671A">
      <w:r>
        <w:t xml:space="preserve">- 1x USB </w:t>
      </w:r>
      <w:proofErr w:type="spellStart"/>
      <w:r>
        <w:t>Type</w:t>
      </w:r>
      <w:proofErr w:type="spellEnd"/>
      <w:r>
        <w:t>-C,</w:t>
      </w:r>
    </w:p>
    <w:p w:rsidR="0056671A" w:rsidRDefault="0056671A" w:rsidP="0056671A">
      <w:r>
        <w:t>- Chowana kamera na podczerwień</w:t>
      </w:r>
    </w:p>
    <w:p w:rsidR="0056671A" w:rsidRDefault="0056671A" w:rsidP="0056671A">
      <w:r>
        <w:t>Gwarancja min 24 miesiące</w:t>
      </w:r>
    </w:p>
    <w:p w:rsidR="0056671A" w:rsidRPr="008A09DA" w:rsidRDefault="0056671A" w:rsidP="0056671A">
      <w:pPr>
        <w:pStyle w:val="Bezodstpw"/>
      </w:pPr>
      <w:r w:rsidRPr="008A09DA">
        <w:lastRenderedPageBreak/>
        <w:t xml:space="preserve">Gwarancja sprawowana za pośrednictwem dostawcy, czas reakcji serwisu 48 godziny , czas   </w:t>
      </w:r>
    </w:p>
    <w:p w:rsidR="0056671A" w:rsidRPr="008A09DA" w:rsidRDefault="0056671A" w:rsidP="0056671A">
      <w:pPr>
        <w:pStyle w:val="Bezodstpw"/>
      </w:pPr>
      <w:r w:rsidRPr="008A09DA">
        <w:t>naprawy od momentu zgłoszenia 14 dni</w:t>
      </w:r>
    </w:p>
    <w:p w:rsidR="0056671A" w:rsidRDefault="0056671A" w:rsidP="0056671A"/>
    <w:p w:rsidR="0056671A" w:rsidRPr="0056671A" w:rsidRDefault="0056671A" w:rsidP="0056671A">
      <w:pPr>
        <w:rPr>
          <w:b/>
        </w:rPr>
      </w:pPr>
      <w:r>
        <w:rPr>
          <w:b/>
        </w:rPr>
        <w:t>Część 4</w:t>
      </w:r>
    </w:p>
    <w:p w:rsidR="0056671A" w:rsidRDefault="0056671A" w:rsidP="0056671A">
      <w:r>
        <w:t xml:space="preserve">1. </w:t>
      </w:r>
      <w:r w:rsidRPr="0007408F">
        <w:t>Zestaw komputerowy stacjonarny - 1 szt.</w:t>
      </w:r>
    </w:p>
    <w:p w:rsidR="0056671A" w:rsidRDefault="0056671A" w:rsidP="0056671A">
      <w:r>
        <w:t xml:space="preserve">Obudowa typu </w:t>
      </w:r>
      <w:proofErr w:type="spellStart"/>
      <w:r>
        <w:t>All</w:t>
      </w:r>
      <w:proofErr w:type="spellEnd"/>
      <w:r>
        <w:t xml:space="preserve"> in One</w:t>
      </w:r>
    </w:p>
    <w:p w:rsidR="0056671A" w:rsidRPr="00FC4A1B" w:rsidRDefault="0056671A" w:rsidP="0056671A">
      <w:pPr>
        <w:rPr>
          <w:rFonts w:cstheme="minorHAnsi"/>
        </w:rPr>
      </w:pPr>
      <w:r>
        <w:t>Wyświetlacz 27” o r</w:t>
      </w:r>
      <w:r w:rsidRPr="00FC4A1B">
        <w:rPr>
          <w:rFonts w:cstheme="minorHAnsi"/>
          <w:color w:val="333333"/>
          <w:shd w:val="clear" w:color="auto" w:fill="FFFFFF"/>
        </w:rPr>
        <w:t>ozdzielczość 5120 na 2880 z możliwością wyświetlania miliarda kolorów</w:t>
      </w:r>
    </w:p>
    <w:p w:rsidR="0056671A" w:rsidRDefault="0056671A" w:rsidP="0056671A">
      <w:r>
        <w:t xml:space="preserve">procesor </w:t>
      </w:r>
      <w:r w:rsidRPr="008A09DA">
        <w:rPr>
          <w:rFonts w:eastAsia="Times New Roman"/>
        </w:rPr>
        <w:t xml:space="preserve">osiągający w teście </w:t>
      </w:r>
      <w:proofErr w:type="spellStart"/>
      <w:r w:rsidRPr="008A09DA">
        <w:rPr>
          <w:rFonts w:eastAsia="Times New Roman"/>
        </w:rPr>
        <w:t>PassMark</w:t>
      </w:r>
      <w:proofErr w:type="spellEnd"/>
      <w:r w:rsidRPr="008A09DA">
        <w:rPr>
          <w:rFonts w:eastAsia="Times New Roman"/>
        </w:rPr>
        <w:t xml:space="preserve"> CPU Mark wynik min. </w:t>
      </w:r>
      <w:r>
        <w:rPr>
          <w:rFonts w:eastAsia="Times New Roman"/>
        </w:rPr>
        <w:t>21330</w:t>
      </w:r>
      <w:r w:rsidRPr="008A09DA">
        <w:rPr>
          <w:rFonts w:eastAsia="Times New Roman"/>
        </w:rPr>
        <w:t>  punktów (wynik zaproponowanego procesora musi znajdować się na stronie: </w:t>
      </w:r>
      <w:hyperlink r:id="rId14" w:history="1">
        <w:r w:rsidRPr="008A09DA">
          <w:rPr>
            <w:rFonts w:eastAsia="Times New Roman"/>
          </w:rPr>
          <w:t>www.cpubenchmark.net</w:t>
        </w:r>
      </w:hyperlink>
      <w:r>
        <w:t xml:space="preserve">: </w:t>
      </w:r>
    </w:p>
    <w:p w:rsidR="0056671A" w:rsidRDefault="0056671A" w:rsidP="0056671A">
      <w:r>
        <w:t xml:space="preserve">Pamięć min 16 GB </w:t>
      </w:r>
    </w:p>
    <w:p w:rsidR="0056671A" w:rsidRDefault="0056671A" w:rsidP="0056671A">
      <w:r>
        <w:t>Karta graficzna</w:t>
      </w:r>
      <w:r w:rsidRPr="00FC4A1B">
        <w:rPr>
          <w:rFonts w:eastAsia="Times New Roman"/>
        </w:rPr>
        <w:t xml:space="preserve"> </w:t>
      </w:r>
      <w:r w:rsidRPr="00B04C89">
        <w:rPr>
          <w:rFonts w:eastAsia="Times New Roman"/>
        </w:rPr>
        <w:t xml:space="preserve">osiągająca min.  </w:t>
      </w:r>
      <w:r>
        <w:rPr>
          <w:rFonts w:eastAsia="Times New Roman"/>
        </w:rPr>
        <w:t xml:space="preserve">8260 </w:t>
      </w:r>
      <w:r w:rsidRPr="00B04C89">
        <w:rPr>
          <w:rFonts w:eastAsia="Times New Roman"/>
        </w:rPr>
        <w:t xml:space="preserve">punktów w teście  </w:t>
      </w:r>
      <w:proofErr w:type="spellStart"/>
      <w:r w:rsidRPr="00B04C89">
        <w:rPr>
          <w:rFonts w:eastAsia="Times New Roman"/>
        </w:rPr>
        <w:t>PassMark</w:t>
      </w:r>
      <w:proofErr w:type="spellEnd"/>
      <w:r w:rsidRPr="00B04C89">
        <w:rPr>
          <w:rFonts w:eastAsia="Times New Roman"/>
        </w:rPr>
        <w:t>  (wynik zaproponowanej karty musi znajdować się na stronie:   </w:t>
      </w:r>
      <w:hyperlink r:id="rId15" w:history="1">
        <w:r w:rsidRPr="00B04C89">
          <w:rPr>
            <w:rFonts w:eastAsia="Times New Roman"/>
          </w:rPr>
          <w:t>https://www.videocardbenchmark.net/gpu</w:t>
        </w:r>
      </w:hyperlink>
      <w:r>
        <w:t xml:space="preserve">: </w:t>
      </w:r>
    </w:p>
    <w:p w:rsidR="0056671A" w:rsidRDefault="0056671A" w:rsidP="0056671A">
      <w:r>
        <w:t xml:space="preserve"> Pamięć karty graficznej 8 GB </w:t>
      </w:r>
    </w:p>
    <w:p w:rsidR="0056671A" w:rsidRDefault="0056671A" w:rsidP="0056671A">
      <w:r>
        <w:t>Dysk min 512 GB SSD</w:t>
      </w:r>
    </w:p>
    <w:p w:rsidR="0056671A" w:rsidRDefault="0056671A" w:rsidP="0056671A">
      <w:r>
        <w:t>System operacyjny</w:t>
      </w:r>
    </w:p>
    <w:p w:rsidR="0056671A" w:rsidRDefault="0056671A" w:rsidP="0056671A">
      <w:r>
        <w:t>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p w:rsidR="0056671A" w:rsidRDefault="0056671A" w:rsidP="0056671A">
      <w:r>
        <w:t>10 Gigabit Ethernet</w:t>
      </w:r>
    </w:p>
    <w:p w:rsidR="0056671A" w:rsidRDefault="0056671A" w:rsidP="0056671A">
      <w:r>
        <w:t>Typ myszy</w:t>
      </w:r>
    </w:p>
    <w:p w:rsidR="0056671A" w:rsidRDefault="0056671A" w:rsidP="0056671A">
      <w:r>
        <w:t>Multimedialna</w:t>
      </w:r>
    </w:p>
    <w:p w:rsidR="0056671A" w:rsidRDefault="0056671A" w:rsidP="0056671A">
      <w:r>
        <w:t>Mobilna</w:t>
      </w:r>
    </w:p>
    <w:p w:rsidR="0056671A" w:rsidRDefault="0056671A" w:rsidP="0056671A">
      <w:r>
        <w:t>Dotykowa</w:t>
      </w:r>
    </w:p>
    <w:p w:rsidR="0056671A" w:rsidRDefault="0056671A" w:rsidP="0056671A">
      <w:r>
        <w:t>Łączność bezprzewodowa</w:t>
      </w:r>
    </w:p>
    <w:p w:rsidR="0056671A" w:rsidRDefault="0056671A" w:rsidP="0056671A">
      <w:r>
        <w:t>Sensor laserowy</w:t>
      </w:r>
    </w:p>
    <w:p w:rsidR="0056671A" w:rsidRDefault="0056671A" w:rsidP="0056671A">
      <w:r>
        <w:t>Interfejs Bluetooth</w:t>
      </w:r>
    </w:p>
    <w:p w:rsidR="0056671A" w:rsidRDefault="0056671A" w:rsidP="0056671A">
      <w:r>
        <w:t>Zasięg pracy do 10 m</w:t>
      </w:r>
    </w:p>
    <w:p w:rsidR="0056671A" w:rsidRDefault="0056671A" w:rsidP="0056671A">
      <w:r>
        <w:t>Zasilanie</w:t>
      </w:r>
    </w:p>
    <w:p w:rsidR="0056671A" w:rsidRDefault="0056671A" w:rsidP="0056671A">
      <w:r>
        <w:t>Wbudowany akumulator</w:t>
      </w:r>
    </w:p>
    <w:p w:rsidR="0056671A" w:rsidRDefault="0056671A" w:rsidP="0056671A">
      <w:r>
        <w:t>Dodatkowe informacje</w:t>
      </w:r>
    </w:p>
    <w:p w:rsidR="0056671A" w:rsidRDefault="0056671A" w:rsidP="0056671A">
      <w:r>
        <w:t>Dotykowa powierzchnia</w:t>
      </w:r>
    </w:p>
    <w:p w:rsidR="0056671A" w:rsidRDefault="0056671A" w:rsidP="0056671A">
      <w:r>
        <w:lastRenderedPageBreak/>
        <w:t>Obsługa gestów</w:t>
      </w:r>
    </w:p>
    <w:p w:rsidR="0056671A" w:rsidRDefault="0056671A" w:rsidP="0056671A">
      <w:r>
        <w:t>Długość max 115 mm</w:t>
      </w:r>
    </w:p>
    <w:p w:rsidR="0056671A" w:rsidRDefault="0056671A" w:rsidP="0056671A">
      <w:r>
        <w:t>Szerokość max 58 mm</w:t>
      </w:r>
    </w:p>
    <w:p w:rsidR="0056671A" w:rsidRDefault="0056671A" w:rsidP="0056671A">
      <w:r>
        <w:t>Wysokość max 22 mm</w:t>
      </w:r>
    </w:p>
    <w:p w:rsidR="0056671A" w:rsidRDefault="0056671A" w:rsidP="0056671A">
      <w:r>
        <w:t>Waga max 100g</w:t>
      </w:r>
    </w:p>
    <w:p w:rsidR="0056671A" w:rsidRDefault="0056671A" w:rsidP="0056671A"/>
    <w:p w:rsidR="0056671A" w:rsidRDefault="0056671A" w:rsidP="0056671A">
      <w:r>
        <w:t>Klawiatura</w:t>
      </w:r>
    </w:p>
    <w:p w:rsidR="0056671A" w:rsidRDefault="0056671A" w:rsidP="0056671A">
      <w:r>
        <w:t>Rodzaj przełączników membranowe</w:t>
      </w:r>
    </w:p>
    <w:p w:rsidR="0056671A" w:rsidRDefault="0056671A" w:rsidP="0056671A">
      <w:r>
        <w:t>Typ</w:t>
      </w:r>
    </w:p>
    <w:p w:rsidR="0056671A" w:rsidRDefault="0056671A" w:rsidP="0056671A">
      <w:r>
        <w:t>Multimedialna</w:t>
      </w:r>
    </w:p>
    <w:p w:rsidR="0056671A" w:rsidRDefault="0056671A" w:rsidP="0056671A">
      <w:proofErr w:type="spellStart"/>
      <w:r>
        <w:t>Niskoprofilowa</w:t>
      </w:r>
      <w:proofErr w:type="spellEnd"/>
    </w:p>
    <w:p w:rsidR="0056671A" w:rsidRDefault="0056671A" w:rsidP="0056671A">
      <w:r>
        <w:t>Łączność bezprzewodowa</w:t>
      </w:r>
    </w:p>
    <w:p w:rsidR="0056671A" w:rsidRDefault="0056671A" w:rsidP="0056671A">
      <w:r>
        <w:t>Interfejs</w:t>
      </w:r>
    </w:p>
    <w:p w:rsidR="0056671A" w:rsidRDefault="0056671A" w:rsidP="0056671A">
      <w:r>
        <w:t>Bluetooth</w:t>
      </w:r>
    </w:p>
    <w:p w:rsidR="0056671A" w:rsidRDefault="0056671A" w:rsidP="0056671A">
      <w:r>
        <w:t>Klawisze multimedialne / funkcyjne</w:t>
      </w:r>
    </w:p>
    <w:p w:rsidR="0056671A" w:rsidRDefault="0056671A" w:rsidP="0056671A">
      <w:r>
        <w:t>Czas pracy na baterii do 1 miesiąca</w:t>
      </w:r>
    </w:p>
    <w:p w:rsidR="0056671A" w:rsidRDefault="0056671A" w:rsidP="0056671A">
      <w:r>
        <w:t>Dodatkowe informacje</w:t>
      </w:r>
    </w:p>
    <w:p w:rsidR="0056671A" w:rsidRDefault="0056671A" w:rsidP="0056671A">
      <w:r>
        <w:t>Niski profil klawiszy</w:t>
      </w:r>
    </w:p>
    <w:p w:rsidR="0056671A" w:rsidRDefault="0056671A" w:rsidP="0056671A">
      <w:r>
        <w:t>Wbudowana bateria</w:t>
      </w:r>
    </w:p>
    <w:p w:rsidR="0056671A" w:rsidRDefault="0056671A" w:rsidP="0056671A">
      <w:r>
        <w:t>Cicha praca klawiszy</w:t>
      </w:r>
    </w:p>
    <w:p w:rsidR="0056671A" w:rsidRDefault="0056671A" w:rsidP="0056671A">
      <w:r>
        <w:t>Długość max 115 mm</w:t>
      </w:r>
    </w:p>
    <w:p w:rsidR="0056671A" w:rsidRDefault="0056671A" w:rsidP="0056671A">
      <w:r>
        <w:t>Szerokość max 280 mm</w:t>
      </w:r>
    </w:p>
    <w:p w:rsidR="0056671A" w:rsidRDefault="0056671A" w:rsidP="0056671A">
      <w:r>
        <w:t>Wysokość 4-11 mm</w:t>
      </w:r>
    </w:p>
    <w:p w:rsidR="0056671A" w:rsidRDefault="0056671A" w:rsidP="0056671A">
      <w:r>
        <w:t>Waga max 235 g</w:t>
      </w:r>
    </w:p>
    <w:p w:rsidR="0056671A" w:rsidRDefault="0056671A" w:rsidP="0056671A">
      <w:r>
        <w:t>Gwarancja min 12 miesięcy</w:t>
      </w:r>
    </w:p>
    <w:p w:rsidR="0056671A" w:rsidRDefault="0056671A" w:rsidP="0056671A"/>
    <w:p w:rsidR="0056671A" w:rsidRPr="000B3DC2" w:rsidRDefault="0056671A" w:rsidP="0056671A">
      <w:r>
        <w:t xml:space="preserve">2. </w:t>
      </w:r>
      <w:r w:rsidRPr="000B3DC2">
        <w:t>Zestaw komputerowy stacjonarny - 2 szt.</w:t>
      </w:r>
    </w:p>
    <w:p w:rsidR="0056671A" w:rsidRDefault="0056671A" w:rsidP="0056671A">
      <w:r>
        <w:t xml:space="preserve">Procesor </w:t>
      </w:r>
      <w:r w:rsidRPr="008A09DA">
        <w:rPr>
          <w:rFonts w:eastAsia="Times New Roman"/>
        </w:rPr>
        <w:t xml:space="preserve">osiągający w teście </w:t>
      </w:r>
      <w:proofErr w:type="spellStart"/>
      <w:r w:rsidRPr="008A09DA">
        <w:rPr>
          <w:rFonts w:eastAsia="Times New Roman"/>
        </w:rPr>
        <w:t>PassMark</w:t>
      </w:r>
      <w:proofErr w:type="spellEnd"/>
      <w:r w:rsidRPr="008A09DA">
        <w:rPr>
          <w:rFonts w:eastAsia="Times New Roman"/>
        </w:rPr>
        <w:t xml:space="preserve"> CPU Mark wynik min.   </w:t>
      </w:r>
      <w:r>
        <w:rPr>
          <w:rFonts w:eastAsia="Times New Roman"/>
        </w:rPr>
        <w:t xml:space="preserve"> 17830 </w:t>
      </w:r>
      <w:r w:rsidRPr="008A09DA">
        <w:rPr>
          <w:rFonts w:eastAsia="Times New Roman"/>
        </w:rPr>
        <w:t>punktów (wynik zaproponowanego procesora musi znajdować się na stronie: </w:t>
      </w:r>
      <w:hyperlink r:id="rId16" w:history="1">
        <w:r w:rsidRPr="008A09DA">
          <w:rPr>
            <w:rFonts w:eastAsia="Times New Roman"/>
          </w:rPr>
          <w:t>www.cpubenchmark.net</w:t>
        </w:r>
      </w:hyperlink>
      <w:r>
        <w:t xml:space="preserve">: </w:t>
      </w:r>
    </w:p>
    <w:p w:rsidR="0056671A" w:rsidRDefault="0056671A" w:rsidP="0056671A">
      <w:r>
        <w:t xml:space="preserve">Rodzaj chłodzenia procesora radiator </w:t>
      </w:r>
    </w:p>
    <w:p w:rsidR="0056671A" w:rsidRDefault="0056671A" w:rsidP="0056671A">
      <w:r>
        <w:t xml:space="preserve">wentylator </w:t>
      </w:r>
    </w:p>
    <w:p w:rsidR="0056671A" w:rsidRDefault="0056671A" w:rsidP="0056671A">
      <w:r>
        <w:lastRenderedPageBreak/>
        <w:t xml:space="preserve">Karta graficzna </w:t>
      </w:r>
      <w:r w:rsidRPr="00B04C89">
        <w:rPr>
          <w:rFonts w:eastAsia="Times New Roman"/>
        </w:rPr>
        <w:t>osiągająca min. </w:t>
      </w:r>
      <w:r>
        <w:rPr>
          <w:rFonts w:eastAsia="Times New Roman"/>
        </w:rPr>
        <w:t>13850</w:t>
      </w:r>
      <w:r w:rsidRPr="00B04C89">
        <w:rPr>
          <w:rFonts w:eastAsia="Times New Roman"/>
        </w:rPr>
        <w:t xml:space="preserve"> </w:t>
      </w:r>
      <w:r>
        <w:rPr>
          <w:rFonts w:eastAsia="Times New Roman"/>
        </w:rPr>
        <w:t xml:space="preserve"> </w:t>
      </w:r>
      <w:r w:rsidRPr="00B04C89">
        <w:rPr>
          <w:rFonts w:eastAsia="Times New Roman"/>
        </w:rPr>
        <w:t xml:space="preserve">punktów w teście  </w:t>
      </w:r>
      <w:proofErr w:type="spellStart"/>
      <w:r w:rsidRPr="00B04C89">
        <w:rPr>
          <w:rFonts w:eastAsia="Times New Roman"/>
        </w:rPr>
        <w:t>PassMark</w:t>
      </w:r>
      <w:proofErr w:type="spellEnd"/>
      <w:r w:rsidRPr="00B04C89">
        <w:rPr>
          <w:rFonts w:eastAsia="Times New Roman"/>
        </w:rPr>
        <w:t>  (wynik zaproponowanej karty musi znajdować się na stronie:   </w:t>
      </w:r>
      <w:hyperlink r:id="rId17" w:history="1">
        <w:r w:rsidRPr="00B04C89">
          <w:rPr>
            <w:rFonts w:eastAsia="Times New Roman"/>
          </w:rPr>
          <w:t>https://www.videocardbenchmark.net/gpu</w:t>
        </w:r>
      </w:hyperlink>
      <w:r>
        <w:t>:</w:t>
      </w:r>
    </w:p>
    <w:p w:rsidR="0056671A" w:rsidRDefault="0056671A" w:rsidP="0056671A">
      <w:r>
        <w:t>Pamięć karty graficznej</w:t>
      </w:r>
      <w:r>
        <w:tab/>
        <w:t xml:space="preserve">6000 GB </w:t>
      </w:r>
    </w:p>
    <w:p w:rsidR="0056671A" w:rsidRDefault="0056671A" w:rsidP="0056671A">
      <w:r>
        <w:t>Złącza karty graficznej</w:t>
      </w:r>
      <w:r>
        <w:tab/>
      </w:r>
    </w:p>
    <w:p w:rsidR="0056671A" w:rsidRDefault="0056671A" w:rsidP="0056671A">
      <w:r>
        <w:t xml:space="preserve">1 x Display Port </w:t>
      </w:r>
    </w:p>
    <w:p w:rsidR="0056671A" w:rsidRPr="00084F8B" w:rsidRDefault="0056671A" w:rsidP="0056671A">
      <w:pPr>
        <w:rPr>
          <w:lang w:val="en-US"/>
        </w:rPr>
      </w:pPr>
      <w:r w:rsidRPr="00084F8B">
        <w:rPr>
          <w:lang w:val="en-US"/>
        </w:rPr>
        <w:t xml:space="preserve">1 x DVI-D (Dual Link) </w:t>
      </w:r>
    </w:p>
    <w:p w:rsidR="0056671A" w:rsidRDefault="0056671A" w:rsidP="0056671A">
      <w:r>
        <w:t xml:space="preserve">2 x HDMI </w:t>
      </w:r>
    </w:p>
    <w:p w:rsidR="0056671A" w:rsidRDefault="0056671A" w:rsidP="0056671A">
      <w:r>
        <w:t xml:space="preserve">Rodzaj chłodzenia karty graficznej radiator </w:t>
      </w:r>
    </w:p>
    <w:p w:rsidR="0056671A" w:rsidRDefault="0056671A" w:rsidP="0056671A">
      <w:r>
        <w:t xml:space="preserve">wentylator </w:t>
      </w:r>
    </w:p>
    <w:p w:rsidR="0056671A" w:rsidRDefault="0056671A" w:rsidP="0056671A">
      <w:r>
        <w:t xml:space="preserve">Ilość pamięci RAM min 16 GB (2x8GB) </w:t>
      </w:r>
    </w:p>
    <w:p w:rsidR="0056671A" w:rsidRDefault="0056671A" w:rsidP="0056671A">
      <w:r>
        <w:t>Ilość wolnych banków pamięci</w:t>
      </w:r>
      <w:r>
        <w:tab/>
        <w:t xml:space="preserve">2 </w:t>
      </w:r>
    </w:p>
    <w:p w:rsidR="0056671A" w:rsidRDefault="0056671A" w:rsidP="0056671A">
      <w:r>
        <w:t>Dysk twardy M.2 SSD min 500GB (</w:t>
      </w:r>
      <w:proofErr w:type="spellStart"/>
      <w:r>
        <w:t>PCIe</w:t>
      </w:r>
      <w:proofErr w:type="spellEnd"/>
      <w:r>
        <w:t xml:space="preserve"> </w:t>
      </w:r>
      <w:proofErr w:type="spellStart"/>
      <w:r>
        <w:t>NVMe</w:t>
      </w:r>
      <w:proofErr w:type="spellEnd"/>
      <w:r>
        <w:t xml:space="preserve">) </w:t>
      </w:r>
    </w:p>
    <w:p w:rsidR="0056671A" w:rsidRDefault="0056671A" w:rsidP="0056671A">
      <w:r>
        <w:t>Oprogramowanie</w:t>
      </w:r>
    </w:p>
    <w:p w:rsidR="0056671A" w:rsidRDefault="0056671A" w:rsidP="0056671A">
      <w:r>
        <w:t xml:space="preserve">System operacyjny </w:t>
      </w:r>
    </w:p>
    <w:p w:rsidR="0056671A" w:rsidRDefault="0056671A" w:rsidP="0056671A">
      <w:r>
        <w:t xml:space="preserve">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rsidR="0056671A" w:rsidRDefault="0056671A" w:rsidP="0056671A">
      <w:r>
        <w:t>Płyta główna</w:t>
      </w:r>
    </w:p>
    <w:p w:rsidR="0056671A" w:rsidRDefault="0056671A" w:rsidP="0056671A">
      <w:r>
        <w:t>Złącza na tylnym panelu</w:t>
      </w:r>
    </w:p>
    <w:p w:rsidR="0056671A" w:rsidRDefault="0056671A" w:rsidP="0056671A">
      <w:r>
        <w:t xml:space="preserve">1 x DVI-D </w:t>
      </w:r>
    </w:p>
    <w:p w:rsidR="0056671A" w:rsidRDefault="0056671A" w:rsidP="0056671A">
      <w:r>
        <w:t xml:space="preserve">1 x HDMI </w:t>
      </w:r>
    </w:p>
    <w:p w:rsidR="0056671A" w:rsidRDefault="0056671A" w:rsidP="0056671A">
      <w:r>
        <w:t xml:space="preserve">1 x RJ45 </w:t>
      </w:r>
    </w:p>
    <w:p w:rsidR="0056671A" w:rsidRDefault="0056671A" w:rsidP="0056671A">
      <w:r>
        <w:t xml:space="preserve">1 x VGA </w:t>
      </w:r>
    </w:p>
    <w:p w:rsidR="0056671A" w:rsidRPr="00084F8B" w:rsidRDefault="0056671A" w:rsidP="0056671A">
      <w:pPr>
        <w:rPr>
          <w:lang w:val="en-US"/>
        </w:rPr>
      </w:pPr>
      <w:r w:rsidRPr="00084F8B">
        <w:rPr>
          <w:lang w:val="en-US"/>
        </w:rPr>
        <w:t xml:space="preserve">2 x PS/2 </w:t>
      </w:r>
    </w:p>
    <w:p w:rsidR="0056671A" w:rsidRPr="00084F8B" w:rsidRDefault="0056671A" w:rsidP="0056671A">
      <w:pPr>
        <w:rPr>
          <w:lang w:val="en-US"/>
        </w:rPr>
      </w:pPr>
      <w:r w:rsidRPr="00084F8B">
        <w:rPr>
          <w:lang w:val="en-US"/>
        </w:rPr>
        <w:t xml:space="preserve">2 x USB 3.1 </w:t>
      </w:r>
    </w:p>
    <w:p w:rsidR="0056671A" w:rsidRPr="00084F8B" w:rsidRDefault="0056671A" w:rsidP="0056671A">
      <w:pPr>
        <w:rPr>
          <w:lang w:val="en-US"/>
        </w:rPr>
      </w:pPr>
      <w:r w:rsidRPr="00084F8B">
        <w:rPr>
          <w:lang w:val="en-US"/>
        </w:rPr>
        <w:t xml:space="preserve">4 x USB 3.0 </w:t>
      </w:r>
    </w:p>
    <w:p w:rsidR="0056671A" w:rsidRDefault="0056671A" w:rsidP="0056671A">
      <w:r>
        <w:t xml:space="preserve">Audio </w:t>
      </w:r>
    </w:p>
    <w:p w:rsidR="0056671A" w:rsidRDefault="0056671A" w:rsidP="0056671A">
      <w:r>
        <w:t>Zasilanie</w:t>
      </w:r>
    </w:p>
    <w:p w:rsidR="0056671A" w:rsidRDefault="0056671A" w:rsidP="0056671A">
      <w:r>
        <w:t xml:space="preserve">Moc zasilacza 550 W </w:t>
      </w:r>
    </w:p>
    <w:p w:rsidR="0056671A" w:rsidRDefault="0056671A" w:rsidP="0056671A">
      <w:r>
        <w:t>Typ obudowy - midi Tower</w:t>
      </w:r>
    </w:p>
    <w:p w:rsidR="0056671A" w:rsidRDefault="0056671A" w:rsidP="0056671A">
      <w:r>
        <w:t>Panel boczny z oknem</w:t>
      </w:r>
    </w:p>
    <w:p w:rsidR="0056671A" w:rsidRDefault="0056671A" w:rsidP="0056671A">
      <w:r>
        <w:lastRenderedPageBreak/>
        <w:t xml:space="preserve">Standard płyty głównej </w:t>
      </w:r>
    </w:p>
    <w:p w:rsidR="0056671A" w:rsidRDefault="0056671A" w:rsidP="0056671A">
      <w:r>
        <w:t>ATX</w:t>
      </w:r>
    </w:p>
    <w:p w:rsidR="0056671A" w:rsidRDefault="0056671A" w:rsidP="0056671A">
      <w:proofErr w:type="spellStart"/>
      <w:r>
        <w:t>microATX</w:t>
      </w:r>
      <w:proofErr w:type="spellEnd"/>
    </w:p>
    <w:p w:rsidR="0056671A" w:rsidRDefault="0056671A" w:rsidP="0056671A">
      <w:r>
        <w:t>Mini-ITX</w:t>
      </w:r>
    </w:p>
    <w:p w:rsidR="0056671A" w:rsidRDefault="0056671A" w:rsidP="0056671A">
      <w:r>
        <w:t>Standard zasilacza</w:t>
      </w:r>
    </w:p>
    <w:p w:rsidR="0056671A" w:rsidRDefault="0056671A" w:rsidP="0056671A">
      <w:r>
        <w:t>ATX</w:t>
      </w:r>
    </w:p>
    <w:p w:rsidR="0056671A" w:rsidRDefault="0056671A" w:rsidP="0056671A">
      <w:r>
        <w:t>Miejsca na wewnętrzne dyski/napędy</w:t>
      </w:r>
    </w:p>
    <w:p w:rsidR="0056671A" w:rsidRDefault="0056671A" w:rsidP="0056671A">
      <w:r>
        <w:t>2 x 2,5"</w:t>
      </w:r>
    </w:p>
    <w:p w:rsidR="0056671A" w:rsidRDefault="0056671A" w:rsidP="0056671A">
      <w:r>
        <w:t>2 x 3,5"</w:t>
      </w:r>
    </w:p>
    <w:p w:rsidR="0056671A" w:rsidRDefault="0056671A" w:rsidP="0056671A">
      <w:r>
        <w:t>Miejsca na karty rozszerzeń 7</w:t>
      </w:r>
    </w:p>
    <w:p w:rsidR="0056671A" w:rsidRDefault="0056671A" w:rsidP="0056671A">
      <w:r>
        <w:t>Maksymalna długość karty graficznej 370 mm</w:t>
      </w:r>
    </w:p>
    <w:p w:rsidR="0056671A" w:rsidRDefault="0056671A" w:rsidP="0056671A">
      <w:r>
        <w:t>Maksymalna wysokość chłodzenia CPU 170 mm</w:t>
      </w:r>
    </w:p>
    <w:p w:rsidR="0056671A" w:rsidRDefault="0056671A" w:rsidP="0056671A">
      <w:r>
        <w:t>Maksymalna liczba wentylatorów 6</w:t>
      </w:r>
    </w:p>
    <w:p w:rsidR="0056671A" w:rsidRDefault="0056671A" w:rsidP="0056671A">
      <w:r>
        <w:t>Opcje montażu wentylatorów</w:t>
      </w:r>
    </w:p>
    <w:p w:rsidR="0056671A" w:rsidRDefault="0056671A" w:rsidP="0056671A">
      <w:r>
        <w:t>3x 120 mm lub 2x 140 mm (przód)</w:t>
      </w:r>
    </w:p>
    <w:p w:rsidR="0056671A" w:rsidRDefault="0056671A" w:rsidP="0056671A">
      <w:r>
        <w:t>1x 120 mm (tył)</w:t>
      </w:r>
    </w:p>
    <w:p w:rsidR="0056671A" w:rsidRDefault="0056671A" w:rsidP="0056671A">
      <w:r>
        <w:t>2x 120/140 mm (góra)</w:t>
      </w:r>
    </w:p>
    <w:p w:rsidR="0056671A" w:rsidRDefault="0056671A" w:rsidP="0056671A">
      <w:r>
        <w:t>Opcje montażu chłodzenia wodnego</w:t>
      </w:r>
    </w:p>
    <w:p w:rsidR="0056671A" w:rsidRDefault="0056671A" w:rsidP="0056671A">
      <w:r>
        <w:t>1 x 120mm (przód) - chłodnica</w:t>
      </w:r>
    </w:p>
    <w:p w:rsidR="0056671A" w:rsidRDefault="0056671A" w:rsidP="0056671A">
      <w:r>
        <w:t>1 x 140mm (przód) - chłodnica</w:t>
      </w:r>
    </w:p>
    <w:p w:rsidR="0056671A" w:rsidRDefault="0056671A" w:rsidP="0056671A">
      <w:r>
        <w:t>1 x 240mm (przód) - chłodnica</w:t>
      </w:r>
    </w:p>
    <w:p w:rsidR="0056671A" w:rsidRDefault="0056671A" w:rsidP="0056671A">
      <w:r>
        <w:t>1 x 280mm (przód) - chłodnica</w:t>
      </w:r>
    </w:p>
    <w:p w:rsidR="0056671A" w:rsidRDefault="0056671A" w:rsidP="0056671A">
      <w:r>
        <w:t>1 x 360mm (przód) - chłodnica</w:t>
      </w:r>
    </w:p>
    <w:p w:rsidR="0056671A" w:rsidRDefault="0056671A" w:rsidP="0056671A">
      <w:r>
        <w:t>1 x 120mm (tył) - chłodnica</w:t>
      </w:r>
    </w:p>
    <w:p w:rsidR="0056671A" w:rsidRDefault="0056671A" w:rsidP="0056671A">
      <w:r>
        <w:t>1 x 120mm (góra) - chłodnica</w:t>
      </w:r>
    </w:p>
    <w:p w:rsidR="0056671A" w:rsidRDefault="0056671A" w:rsidP="0056671A">
      <w:r>
        <w:t>1 x 140mm (góra) - chłodnica</w:t>
      </w:r>
    </w:p>
    <w:p w:rsidR="0056671A" w:rsidRDefault="0056671A" w:rsidP="0056671A">
      <w:r>
        <w:t>1 x 240mm (góra) - chłodnica</w:t>
      </w:r>
    </w:p>
    <w:p w:rsidR="0056671A" w:rsidRDefault="0056671A" w:rsidP="0056671A">
      <w:r>
        <w:t>1 x 280mm (góra) - chłodnica</w:t>
      </w:r>
    </w:p>
    <w:p w:rsidR="0056671A" w:rsidRDefault="0056671A" w:rsidP="0056671A">
      <w:r>
        <w:t>Liczba zainstalowanych wentylatorów 2</w:t>
      </w:r>
    </w:p>
    <w:p w:rsidR="0056671A" w:rsidRDefault="0056671A" w:rsidP="0056671A">
      <w:r>
        <w:t>Zainstalowane wentylatory</w:t>
      </w:r>
    </w:p>
    <w:p w:rsidR="0056671A" w:rsidRDefault="0056671A" w:rsidP="0056671A">
      <w:r>
        <w:t>1x 120 mm (przód)</w:t>
      </w:r>
    </w:p>
    <w:p w:rsidR="0056671A" w:rsidRDefault="0056671A" w:rsidP="0056671A">
      <w:r>
        <w:lastRenderedPageBreak/>
        <w:t>1x 120 mm (tył)</w:t>
      </w:r>
    </w:p>
    <w:p w:rsidR="0056671A" w:rsidRDefault="0056671A" w:rsidP="0056671A">
      <w:r>
        <w:t>Przyciski i regulatory</w:t>
      </w:r>
    </w:p>
    <w:p w:rsidR="0056671A" w:rsidRDefault="0056671A" w:rsidP="0056671A">
      <w:r>
        <w:t>Power</w:t>
      </w:r>
    </w:p>
    <w:p w:rsidR="0056671A" w:rsidRDefault="0056671A" w:rsidP="0056671A">
      <w:r>
        <w:t>Reset</w:t>
      </w:r>
    </w:p>
    <w:p w:rsidR="0056671A" w:rsidRDefault="0056671A" w:rsidP="0056671A">
      <w:r>
        <w:t>Wyprowadzone złącza</w:t>
      </w:r>
    </w:p>
    <w:p w:rsidR="0056671A" w:rsidRDefault="0056671A" w:rsidP="0056671A">
      <w:r>
        <w:t>USB 3.1 Gen. 1 (USB 3.0) - 2 szt.</w:t>
      </w:r>
    </w:p>
    <w:p w:rsidR="0056671A" w:rsidRDefault="0056671A" w:rsidP="0056671A">
      <w:r>
        <w:t>Wyjście słuchawkowe/głośnikowe - 1 szt.</w:t>
      </w:r>
    </w:p>
    <w:p w:rsidR="0056671A" w:rsidRDefault="0056671A" w:rsidP="0056671A">
      <w:r>
        <w:t>Wejście mikrofonowe - 1 szt.</w:t>
      </w:r>
    </w:p>
    <w:p w:rsidR="0056671A" w:rsidRDefault="0056671A" w:rsidP="0056671A">
      <w:r>
        <w:t xml:space="preserve">Materiał </w:t>
      </w:r>
    </w:p>
    <w:p w:rsidR="0056671A" w:rsidRDefault="0056671A" w:rsidP="0056671A">
      <w:r>
        <w:t>stal</w:t>
      </w:r>
    </w:p>
    <w:p w:rsidR="0056671A" w:rsidRDefault="0056671A" w:rsidP="0056671A">
      <w:r>
        <w:t>Tworzywo sztuczne</w:t>
      </w:r>
    </w:p>
    <w:p w:rsidR="0056671A" w:rsidRDefault="0056671A" w:rsidP="0056671A">
      <w:r>
        <w:t>Dodatkowe informacje</w:t>
      </w:r>
    </w:p>
    <w:p w:rsidR="0056671A" w:rsidRDefault="0056671A" w:rsidP="0056671A">
      <w:r>
        <w:t>System aranżowania kabli</w:t>
      </w:r>
    </w:p>
    <w:p w:rsidR="0056671A" w:rsidRDefault="0056671A" w:rsidP="0056671A">
      <w:r>
        <w:t>Otwór wspomagający montaż chłodzenia na procesor</w:t>
      </w:r>
    </w:p>
    <w:p w:rsidR="0056671A" w:rsidRDefault="0056671A" w:rsidP="0056671A">
      <w:r>
        <w:t>Montaż zasilacza na dole obudowy</w:t>
      </w:r>
    </w:p>
    <w:p w:rsidR="0056671A" w:rsidRDefault="0056671A" w:rsidP="0056671A">
      <w:r>
        <w:t xml:space="preserve">Filtry </w:t>
      </w:r>
      <w:proofErr w:type="spellStart"/>
      <w:r>
        <w:t>antykurzowe</w:t>
      </w:r>
      <w:proofErr w:type="spellEnd"/>
    </w:p>
    <w:p w:rsidR="0056671A" w:rsidRDefault="0056671A" w:rsidP="0056671A">
      <w:r>
        <w:t>Zdejmowany przedni panel</w:t>
      </w:r>
    </w:p>
    <w:p w:rsidR="0056671A" w:rsidRDefault="0056671A" w:rsidP="0056671A">
      <w:r>
        <w:t>Możliwość montażu chłodzenia wodnego</w:t>
      </w:r>
    </w:p>
    <w:p w:rsidR="0056671A" w:rsidRDefault="0056671A" w:rsidP="0056671A">
      <w:r>
        <w:t xml:space="preserve">Kolor czarny </w:t>
      </w:r>
    </w:p>
    <w:p w:rsidR="0056671A" w:rsidRDefault="0056671A" w:rsidP="0056671A">
      <w:r>
        <w:t xml:space="preserve">Wymiary max 510x210x460 mm </w:t>
      </w:r>
    </w:p>
    <w:p w:rsidR="0056671A" w:rsidRDefault="0056671A" w:rsidP="0056671A">
      <w:r>
        <w:t>Waga całkowita</w:t>
      </w:r>
      <w:r>
        <w:tab/>
        <w:t xml:space="preserve"> max 9 kg</w:t>
      </w:r>
    </w:p>
    <w:p w:rsidR="0056671A" w:rsidRDefault="0056671A" w:rsidP="0056671A">
      <w:r>
        <w:t>Gwarancja min 24 miesiące</w:t>
      </w:r>
    </w:p>
    <w:p w:rsidR="0056671A" w:rsidRDefault="0056671A" w:rsidP="0056671A"/>
    <w:p w:rsidR="0056671A" w:rsidRDefault="0056671A" w:rsidP="0056671A">
      <w:r>
        <w:t>3. Monitor - 2 szt.</w:t>
      </w:r>
    </w:p>
    <w:p w:rsidR="0056671A" w:rsidRDefault="0056671A" w:rsidP="0056671A">
      <w:r>
        <w:t>Ekran Przekątna ekranu  27”</w:t>
      </w:r>
    </w:p>
    <w:p w:rsidR="0056671A" w:rsidRDefault="0056671A" w:rsidP="0056671A">
      <w:r>
        <w:t xml:space="preserve">Rozdzielczość ekranu 2560 x 1440 </w:t>
      </w:r>
    </w:p>
    <w:p w:rsidR="0056671A" w:rsidRDefault="0056671A" w:rsidP="0056671A">
      <w:r>
        <w:t>Ekran obrotowy (</w:t>
      </w:r>
      <w:proofErr w:type="spellStart"/>
      <w:r>
        <w:t>pivot</w:t>
      </w:r>
      <w:proofErr w:type="spellEnd"/>
      <w:r>
        <w:t>)</w:t>
      </w:r>
    </w:p>
    <w:p w:rsidR="0056671A" w:rsidRDefault="0056671A" w:rsidP="0056671A">
      <w:r>
        <w:t xml:space="preserve">Proporcje ekranu 16:9 </w:t>
      </w:r>
    </w:p>
    <w:p w:rsidR="0056671A" w:rsidRDefault="0056671A" w:rsidP="0056671A">
      <w:r>
        <w:t xml:space="preserve">Przekątna ekranu 68 cm  </w:t>
      </w:r>
    </w:p>
    <w:p w:rsidR="0056671A" w:rsidRDefault="0056671A" w:rsidP="0056671A">
      <w:r>
        <w:t xml:space="preserve">Częstotliwość odświeżania obrazu 75 </w:t>
      </w:r>
      <w:proofErr w:type="spellStart"/>
      <w:r>
        <w:t>Hz</w:t>
      </w:r>
      <w:proofErr w:type="spellEnd"/>
    </w:p>
    <w:p w:rsidR="0056671A" w:rsidRDefault="0056671A" w:rsidP="0056671A">
      <w:r>
        <w:t xml:space="preserve">Powłoka matrycy matowa </w:t>
      </w:r>
    </w:p>
    <w:p w:rsidR="0056671A" w:rsidRDefault="0056671A" w:rsidP="0056671A">
      <w:r>
        <w:lastRenderedPageBreak/>
        <w:t xml:space="preserve">Rodzaj matrycy IPS </w:t>
      </w:r>
    </w:p>
    <w:p w:rsidR="0056671A" w:rsidRDefault="0056671A" w:rsidP="0056671A">
      <w:r>
        <w:t>Czas reakcji matrycy 4 ms</w:t>
      </w:r>
    </w:p>
    <w:p w:rsidR="0056671A" w:rsidRDefault="0056671A" w:rsidP="0056671A">
      <w:r>
        <w:t>Jasność ekranu 350 cd/m2</w:t>
      </w:r>
    </w:p>
    <w:p w:rsidR="0056671A" w:rsidRDefault="0056671A" w:rsidP="0056671A">
      <w:r>
        <w:t xml:space="preserve">Kontrast statyczny 1000:1 </w:t>
      </w:r>
    </w:p>
    <w:p w:rsidR="0056671A" w:rsidRDefault="0056671A" w:rsidP="0056671A">
      <w:r>
        <w:t xml:space="preserve">Liczba wyświetlanych kolorów 1.07 mld </w:t>
      </w:r>
    </w:p>
    <w:p w:rsidR="0056671A" w:rsidRDefault="0056671A" w:rsidP="0056671A">
      <w:r>
        <w:t>Kąt widzenia w pionie / w poziomie 178</w:t>
      </w:r>
      <w:r>
        <w:rPr>
          <w:rFonts w:cstheme="minorHAnsi"/>
          <w:vertAlign w:val="superscript"/>
        </w:rPr>
        <w:t>°</w:t>
      </w:r>
      <w:r>
        <w:t xml:space="preserve"> </w:t>
      </w:r>
    </w:p>
    <w:p w:rsidR="0056671A" w:rsidRDefault="0056671A" w:rsidP="0056671A">
      <w:r>
        <w:t>Możliwość zawieszenia na ścianie</w:t>
      </w:r>
    </w:p>
    <w:p w:rsidR="0056671A" w:rsidRDefault="0056671A" w:rsidP="0056671A">
      <w:r>
        <w:t>Standard VESA 100 x 100 mm</w:t>
      </w:r>
    </w:p>
    <w:p w:rsidR="0056671A" w:rsidRDefault="0056671A" w:rsidP="0056671A">
      <w:r>
        <w:t xml:space="preserve">Redukcja migotania, Redukcja niebieskiego światła  </w:t>
      </w:r>
    </w:p>
    <w:p w:rsidR="0056671A" w:rsidRDefault="0056671A" w:rsidP="0056671A">
      <w:r>
        <w:t xml:space="preserve">Złącza </w:t>
      </w:r>
    </w:p>
    <w:p w:rsidR="0056671A" w:rsidRDefault="0056671A" w:rsidP="0056671A">
      <w:r>
        <w:t xml:space="preserve">USB 3 </w:t>
      </w:r>
    </w:p>
    <w:p w:rsidR="0056671A" w:rsidRDefault="0056671A" w:rsidP="0056671A">
      <w:proofErr w:type="spellStart"/>
      <w:r>
        <w:t>DisplayPort</w:t>
      </w:r>
      <w:proofErr w:type="spellEnd"/>
      <w:r>
        <w:t xml:space="preserve"> 1 </w:t>
      </w:r>
    </w:p>
    <w:p w:rsidR="0056671A" w:rsidRDefault="0056671A" w:rsidP="0056671A">
      <w:r>
        <w:t xml:space="preserve">Wejście HDMI 1 </w:t>
      </w:r>
    </w:p>
    <w:p w:rsidR="0056671A" w:rsidRDefault="0056671A" w:rsidP="0056671A">
      <w:r>
        <w:t>Waga max 8 kg</w:t>
      </w:r>
    </w:p>
    <w:p w:rsidR="0056671A" w:rsidRDefault="0056671A" w:rsidP="0056671A">
      <w:r>
        <w:t xml:space="preserve">Wysokość max 55 cm </w:t>
      </w:r>
    </w:p>
    <w:p w:rsidR="0056671A" w:rsidRDefault="0056671A" w:rsidP="0056671A">
      <w:r>
        <w:t xml:space="preserve">Głębokość max 24 cm </w:t>
      </w:r>
    </w:p>
    <w:p w:rsidR="0056671A" w:rsidRDefault="0056671A" w:rsidP="0056671A">
      <w:r>
        <w:t>Szerokość max 62 cm</w:t>
      </w:r>
    </w:p>
    <w:p w:rsidR="0056671A" w:rsidRDefault="0056671A" w:rsidP="0056671A">
      <w:r>
        <w:t>Gwarancja min 24 miesiące</w:t>
      </w:r>
    </w:p>
    <w:p w:rsidR="0056671A" w:rsidRPr="008A09DA" w:rsidRDefault="0056671A" w:rsidP="0056671A">
      <w:pPr>
        <w:pStyle w:val="Bezodstpw"/>
      </w:pPr>
      <w:r w:rsidRPr="008A09DA">
        <w:t xml:space="preserve">Gwarancja sprawowana za pośrednictwem dostawcy, czas reakcji serwisu 48 godziny , czas   </w:t>
      </w:r>
    </w:p>
    <w:p w:rsidR="0056671A" w:rsidRPr="008A09DA" w:rsidRDefault="0056671A" w:rsidP="0056671A">
      <w:pPr>
        <w:pStyle w:val="Bezodstpw"/>
      </w:pPr>
      <w:r w:rsidRPr="008A09DA">
        <w:t>naprawy od momentu zgłoszenia 14 dni</w:t>
      </w:r>
    </w:p>
    <w:p w:rsidR="0056671A" w:rsidRDefault="0056671A" w:rsidP="0056671A"/>
    <w:p w:rsidR="0056671A" w:rsidRPr="0056671A" w:rsidRDefault="0056671A" w:rsidP="0056671A">
      <w:pPr>
        <w:rPr>
          <w:b/>
        </w:rPr>
      </w:pPr>
      <w:r w:rsidRPr="0056671A">
        <w:rPr>
          <w:b/>
        </w:rPr>
        <w:t>Część 5</w:t>
      </w:r>
    </w:p>
    <w:p w:rsidR="0056671A" w:rsidRDefault="0056671A" w:rsidP="0056671A">
      <w:r>
        <w:t xml:space="preserve">Skaner – 1 szt. </w:t>
      </w:r>
    </w:p>
    <w:p w:rsidR="0056671A" w:rsidRDefault="0056671A" w:rsidP="0056671A">
      <w:r>
        <w:t>Typ skanera – płaski z automatycznym podajnikiem dokumentów</w:t>
      </w:r>
    </w:p>
    <w:p w:rsidR="0056671A" w:rsidRDefault="0056671A" w:rsidP="0056671A">
      <w:r>
        <w:t>Funkcje cyfrowe dystrybucji dokumentów</w:t>
      </w:r>
    </w:p>
    <w:p w:rsidR="0056671A" w:rsidRDefault="0056671A" w:rsidP="0056671A">
      <w:r>
        <w:t>Folder lokalny lub sieciowy: e-mail, SharePoint2007 i 2010</w:t>
      </w:r>
    </w:p>
    <w:p w:rsidR="0056671A" w:rsidRDefault="0056671A" w:rsidP="0056671A">
      <w:r>
        <w:t>Lokalizacja w chmurze; Dysk Google; Box; FTP; drukarka; faks;</w:t>
      </w:r>
    </w:p>
    <w:p w:rsidR="0056671A" w:rsidRDefault="0056671A" w:rsidP="0056671A">
      <w:r>
        <w:t>Zdefiniowane przez użytkownika aplikacje wiersza poleceń;</w:t>
      </w:r>
    </w:p>
    <w:p w:rsidR="0056671A" w:rsidRDefault="0056671A" w:rsidP="0056671A">
      <w:r>
        <w:t>Folder sieciowy</w:t>
      </w:r>
    </w:p>
    <w:p w:rsidR="0056671A" w:rsidRDefault="0056671A" w:rsidP="0056671A">
      <w:r>
        <w:t>Rozdzielczość skanowania 600dpi</w:t>
      </w:r>
    </w:p>
    <w:p w:rsidR="0056671A" w:rsidRDefault="0056671A" w:rsidP="0056671A">
      <w:r>
        <w:t>Dobowy cykl pracy -  3000 stron</w:t>
      </w:r>
    </w:p>
    <w:p w:rsidR="0056671A" w:rsidRDefault="0056671A" w:rsidP="0056671A">
      <w:r>
        <w:t>Kodowanie koloru 24-bitowe</w:t>
      </w:r>
    </w:p>
    <w:p w:rsidR="0056671A" w:rsidRDefault="0056671A" w:rsidP="0056671A">
      <w:r>
        <w:lastRenderedPageBreak/>
        <w:t>Poziomy skali szarości – 256</w:t>
      </w:r>
    </w:p>
    <w:p w:rsidR="0056671A" w:rsidRDefault="0056671A" w:rsidP="0056671A">
      <w:r>
        <w:t>Max format skanowania (skaner płaski)-212x356 mm</w:t>
      </w:r>
    </w:p>
    <w:p w:rsidR="0056671A" w:rsidRDefault="0056671A" w:rsidP="0056671A">
      <w:r>
        <w:t>Gramatura nośników (automatyczny podajnik dokumentów) od 49 do 120 g/m</w:t>
      </w:r>
      <w:r>
        <w:rPr>
          <w:vertAlign w:val="superscript"/>
        </w:rPr>
        <w:t>2</w:t>
      </w:r>
      <w:r>
        <w:t xml:space="preserve"> </w:t>
      </w:r>
    </w:p>
    <w:p w:rsidR="0056671A" w:rsidRDefault="0056671A" w:rsidP="0056671A">
      <w:r>
        <w:t>Format pliku zawierającego zeskanowany obraz</w:t>
      </w:r>
    </w:p>
    <w:p w:rsidR="0056671A" w:rsidRDefault="0056671A" w:rsidP="0056671A">
      <w:r>
        <w:t>PDF (tylko z obrazem, z możliwością przeszukiwania, MRC, PDF/A, szyfrowany)</w:t>
      </w:r>
    </w:p>
    <w:p w:rsidR="0056671A" w:rsidRDefault="0056671A" w:rsidP="0056671A">
      <w:r>
        <w:t>TIFF (jednostronnie, wiele stron, skompresowane: G3, G4, LZW, JPEG)</w:t>
      </w:r>
    </w:p>
    <w:p w:rsidR="0056671A" w:rsidRDefault="0056671A" w:rsidP="0056671A">
      <w:r>
        <w:t>DOC</w:t>
      </w:r>
    </w:p>
    <w:p w:rsidR="0056671A" w:rsidRDefault="0056671A" w:rsidP="0056671A">
      <w:r>
        <w:t>RTF</w:t>
      </w:r>
    </w:p>
    <w:p w:rsidR="0056671A" w:rsidRDefault="0056671A" w:rsidP="0056671A">
      <w:r>
        <w:t>WPD</w:t>
      </w:r>
    </w:p>
    <w:p w:rsidR="0056671A" w:rsidRDefault="0056671A" w:rsidP="0056671A">
      <w:r>
        <w:t>XLS</w:t>
      </w:r>
    </w:p>
    <w:p w:rsidR="0056671A" w:rsidRDefault="0056671A" w:rsidP="0056671A">
      <w:r>
        <w:t>TXT</w:t>
      </w:r>
    </w:p>
    <w:p w:rsidR="0056671A" w:rsidRDefault="0056671A" w:rsidP="0056671A">
      <w:r>
        <w:t>XML</w:t>
      </w:r>
    </w:p>
    <w:p w:rsidR="0056671A" w:rsidRDefault="0056671A" w:rsidP="0056671A">
      <w:r>
        <w:t>XPS</w:t>
      </w:r>
    </w:p>
    <w:p w:rsidR="0056671A" w:rsidRDefault="0056671A" w:rsidP="0056671A">
      <w:r>
        <w:t>HTML</w:t>
      </w:r>
    </w:p>
    <w:p w:rsidR="0056671A" w:rsidRDefault="0056671A" w:rsidP="0056671A">
      <w:r>
        <w:t>OPF</w:t>
      </w:r>
    </w:p>
    <w:p w:rsidR="0056671A" w:rsidRDefault="0056671A" w:rsidP="0056671A">
      <w:r>
        <w:t>JPG</w:t>
      </w:r>
    </w:p>
    <w:p w:rsidR="0056671A" w:rsidRDefault="0056671A" w:rsidP="0056671A">
      <w:r>
        <w:t>BMP</w:t>
      </w:r>
    </w:p>
    <w:p w:rsidR="0056671A" w:rsidRDefault="0056671A" w:rsidP="0056671A">
      <w:r>
        <w:t>PNG</w:t>
      </w:r>
    </w:p>
    <w:p w:rsidR="0056671A" w:rsidRDefault="0056671A" w:rsidP="0056671A">
      <w:r>
        <w:t>Tryby inicjacji skanowania</w:t>
      </w:r>
    </w:p>
    <w:p w:rsidR="0056671A" w:rsidRDefault="0056671A" w:rsidP="0056671A">
      <w:r>
        <w:t>Skanowanie z poziomu panelu urządzenia; skanowanie przy użyciu oprogramowania na komputerze</w:t>
      </w:r>
    </w:p>
    <w:p w:rsidR="0056671A" w:rsidRDefault="0056671A" w:rsidP="0056671A">
      <w:r>
        <w:t>Zaawansowane funkcje skanowania</w:t>
      </w:r>
    </w:p>
    <w:p w:rsidR="0056671A" w:rsidRDefault="0056671A" w:rsidP="0056671A">
      <w:r>
        <w:t>Ulepszanie obrazu, w tym usuwanie pustych stron, przycinanie, prostowania, orientacja: wykrywanie kodów kreskowych: rozdzielanie partii; łączenie dokumentów</w:t>
      </w:r>
    </w:p>
    <w:p w:rsidR="0056671A" w:rsidRDefault="0056671A" w:rsidP="0056671A">
      <w:r>
        <w:t>Pojemność automatycznego podajnika dokumentów – 100 arkuszy</w:t>
      </w:r>
    </w:p>
    <w:p w:rsidR="0056671A" w:rsidRDefault="0056671A" w:rsidP="0056671A">
      <w:r>
        <w:t>Prędkość skanowania z automatycznym podajnikiem dokumentów</w:t>
      </w:r>
    </w:p>
    <w:p w:rsidR="0056671A" w:rsidRDefault="0056671A" w:rsidP="0056671A">
      <w:r>
        <w:t xml:space="preserve">50 </w:t>
      </w:r>
      <w:proofErr w:type="spellStart"/>
      <w:r>
        <w:t>str</w:t>
      </w:r>
      <w:proofErr w:type="spellEnd"/>
      <w:r>
        <w:t>/min</w:t>
      </w:r>
    </w:p>
    <w:p w:rsidR="0056671A" w:rsidRDefault="0056671A" w:rsidP="0056671A">
      <w:r>
        <w:t>100 obrazów na min</w:t>
      </w:r>
    </w:p>
    <w:p w:rsidR="0056671A" w:rsidRDefault="0056671A" w:rsidP="0056671A">
      <w:r>
        <w:t xml:space="preserve">W czerni, kolorze, skali szarości, w rozdzielczości 200 </w:t>
      </w:r>
      <w:proofErr w:type="spellStart"/>
      <w:r>
        <w:t>dpi</w:t>
      </w:r>
      <w:proofErr w:type="spellEnd"/>
    </w:p>
    <w:p w:rsidR="0056671A" w:rsidRDefault="0056671A" w:rsidP="0056671A">
      <w:r>
        <w:t>Skanowanie (automatyczny podajnik dokumentów) – dwustronne jednoprzebiegowe</w:t>
      </w:r>
    </w:p>
    <w:p w:rsidR="0056671A" w:rsidRDefault="0056671A" w:rsidP="0056671A">
      <w:r>
        <w:t>Maksymalny format skanowania (automatyczny podajnik dokumentów – 216x356 mm</w:t>
      </w:r>
    </w:p>
    <w:p w:rsidR="0056671A" w:rsidRDefault="0056671A" w:rsidP="0056671A">
      <w:r>
        <w:t>Zgodne systemy operacyjne – Windows 10, Apple OS X</w:t>
      </w:r>
    </w:p>
    <w:p w:rsidR="0056671A" w:rsidRDefault="0056671A" w:rsidP="0056671A">
      <w:r>
        <w:lastRenderedPageBreak/>
        <w:t>Łączność</w:t>
      </w:r>
    </w:p>
    <w:p w:rsidR="0056671A" w:rsidRDefault="0056671A" w:rsidP="0056671A">
      <w:r>
        <w:t>1 port Hi-</w:t>
      </w:r>
      <w:proofErr w:type="spellStart"/>
      <w:r>
        <w:t>Speed</w:t>
      </w:r>
      <w:proofErr w:type="spellEnd"/>
      <w:r>
        <w:t xml:space="preserve"> USB 2.0</w:t>
      </w:r>
    </w:p>
    <w:p w:rsidR="0056671A" w:rsidRDefault="0056671A" w:rsidP="0056671A">
      <w:r>
        <w:t>Bezprzewodowy 802.11n</w:t>
      </w:r>
    </w:p>
    <w:p w:rsidR="0056671A" w:rsidRDefault="0056671A" w:rsidP="0056671A">
      <w:r>
        <w:t>Gigabit Ethernet</w:t>
      </w:r>
    </w:p>
    <w:p w:rsidR="0056671A" w:rsidRDefault="0056671A" w:rsidP="0056671A">
      <w:r>
        <w:t>Gwarancja min 12 miesięcy</w:t>
      </w:r>
    </w:p>
    <w:p w:rsidR="0056671A" w:rsidRPr="008A09DA" w:rsidRDefault="0056671A" w:rsidP="0056671A">
      <w:pPr>
        <w:pStyle w:val="Bezodstpw"/>
      </w:pPr>
      <w:r w:rsidRPr="008A09DA">
        <w:t xml:space="preserve">Gwarancja sprawowana za pośrednictwem dostawcy, czas reakcji serwisu 48 godziny , czas   </w:t>
      </w:r>
    </w:p>
    <w:p w:rsidR="0056671A" w:rsidRPr="008A09DA" w:rsidRDefault="0056671A" w:rsidP="0056671A">
      <w:pPr>
        <w:pStyle w:val="Bezodstpw"/>
      </w:pPr>
      <w:r w:rsidRPr="008A09DA">
        <w:t>naprawy od momentu zgłoszenia 14 dni</w:t>
      </w:r>
    </w:p>
    <w:p w:rsidR="0056671A" w:rsidRDefault="0056671A" w:rsidP="0056671A"/>
    <w:p w:rsidR="0056671A" w:rsidRPr="0056671A" w:rsidRDefault="0056671A" w:rsidP="0056671A">
      <w:pPr>
        <w:rPr>
          <w:b/>
        </w:rPr>
      </w:pPr>
      <w:r w:rsidRPr="0056671A">
        <w:rPr>
          <w:b/>
        </w:rPr>
        <w:t>Część 6</w:t>
      </w:r>
    </w:p>
    <w:p w:rsidR="0056671A" w:rsidRDefault="0056671A" w:rsidP="0056671A">
      <w:pPr>
        <w:pStyle w:val="Akapitzlist"/>
        <w:numPr>
          <w:ilvl w:val="0"/>
          <w:numId w:val="4"/>
        </w:numPr>
      </w:pPr>
      <w:r>
        <w:t>Projektor – 1 szt.</w:t>
      </w:r>
    </w:p>
    <w:p w:rsidR="0056671A" w:rsidRDefault="0056671A" w:rsidP="0056671A">
      <w:r>
        <w:t>Projektor 4K 3 D</w:t>
      </w:r>
    </w:p>
    <w:p w:rsidR="0056671A" w:rsidRDefault="0056671A" w:rsidP="0056671A">
      <w:r>
        <w:t>Typ: DLP</w:t>
      </w:r>
    </w:p>
    <w:p w:rsidR="0056671A" w:rsidRDefault="0056671A" w:rsidP="0056671A">
      <w:r>
        <w:t>Źródło światła lampa Chips – 1x 0,47”</w:t>
      </w:r>
    </w:p>
    <w:p w:rsidR="0056671A" w:rsidRDefault="0056671A" w:rsidP="0056671A">
      <w:r>
        <w:t>Rozdzielczość wyświetlana -ULTRA HD (3840x2160)</w:t>
      </w:r>
    </w:p>
    <w:p w:rsidR="0056671A" w:rsidRDefault="0056671A" w:rsidP="0056671A">
      <w:r>
        <w:t>Rozdzielczość podstawowa – FULL HD (1920x1080)</w:t>
      </w:r>
    </w:p>
    <w:p w:rsidR="0056671A" w:rsidRDefault="0056671A" w:rsidP="0056671A">
      <w:r>
        <w:t>Jasność – 3500 ANSI Lumen</w:t>
      </w:r>
    </w:p>
    <w:p w:rsidR="0056671A" w:rsidRDefault="0056671A" w:rsidP="0056671A">
      <w:r>
        <w:t>Kontrast 500 000:1</w:t>
      </w:r>
    </w:p>
    <w:p w:rsidR="0056671A" w:rsidRDefault="0056671A" w:rsidP="0056671A">
      <w:r>
        <w:t>Żywotność lampy w trybie normalnym – 4000h</w:t>
      </w:r>
    </w:p>
    <w:p w:rsidR="0056671A" w:rsidRDefault="0056671A" w:rsidP="0056671A">
      <w:r>
        <w:t>Żywotność lampy w trybie ekonomicznym – 10000h</w:t>
      </w:r>
    </w:p>
    <w:p w:rsidR="0056671A" w:rsidRDefault="0056671A" w:rsidP="0056671A">
      <w:r>
        <w:t>Format obrazu – 16:9 natywny/ 4:3 kompatybilny</w:t>
      </w:r>
    </w:p>
    <w:p w:rsidR="0056671A" w:rsidRDefault="0056671A" w:rsidP="0056671A">
      <w:r>
        <w:t>Przekątna obrazu – 0,87 – 7,68m</w:t>
      </w:r>
    </w:p>
    <w:p w:rsidR="0056671A" w:rsidRDefault="0056671A" w:rsidP="0056671A">
      <w:r>
        <w:t>Odległość projekcji nie mniejsza niż 1,5-8m</w:t>
      </w:r>
    </w:p>
    <w:p w:rsidR="0056671A" w:rsidRDefault="0056671A" w:rsidP="0056671A">
      <w:r>
        <w:t>Format projekcji – 1.21:1 – 1.59:1</w:t>
      </w:r>
    </w:p>
    <w:p w:rsidR="0056671A" w:rsidRDefault="0056671A" w:rsidP="0056671A">
      <w:r>
        <w:t>Złącza video</w:t>
      </w:r>
    </w:p>
    <w:p w:rsidR="0056671A" w:rsidRDefault="0056671A" w:rsidP="0056671A">
      <w:r>
        <w:t xml:space="preserve">VGA In - 1 </w:t>
      </w:r>
    </w:p>
    <w:p w:rsidR="0056671A" w:rsidRDefault="0056671A" w:rsidP="0056671A">
      <w:r>
        <w:t>HDMI 2.0 In (HDCP 2.2) – 2</w:t>
      </w:r>
    </w:p>
    <w:p w:rsidR="0056671A" w:rsidRDefault="0056671A" w:rsidP="0056671A">
      <w:r>
        <w:t>Złącza audio</w:t>
      </w:r>
    </w:p>
    <w:p w:rsidR="0056671A" w:rsidRDefault="0056671A" w:rsidP="0056671A">
      <w:r>
        <w:t xml:space="preserve">Wtyczka </w:t>
      </w:r>
      <w:proofErr w:type="spellStart"/>
      <w:r>
        <w:t>jack</w:t>
      </w:r>
      <w:proofErr w:type="spellEnd"/>
      <w:r>
        <w:t xml:space="preserve"> Audio IN – 1</w:t>
      </w:r>
    </w:p>
    <w:p w:rsidR="0056671A" w:rsidRDefault="0056671A" w:rsidP="0056671A">
      <w:r>
        <w:t xml:space="preserve">Wtyczka </w:t>
      </w:r>
      <w:proofErr w:type="spellStart"/>
      <w:r>
        <w:t>jack</w:t>
      </w:r>
      <w:proofErr w:type="spellEnd"/>
      <w:r>
        <w:t xml:space="preserve"> Audio Out – 1 </w:t>
      </w:r>
    </w:p>
    <w:p w:rsidR="0056671A" w:rsidRDefault="0056671A" w:rsidP="0056671A">
      <w:r>
        <w:t>Cyfrowy Audio In (optyczny) – 1</w:t>
      </w:r>
    </w:p>
    <w:p w:rsidR="0056671A" w:rsidRDefault="0056671A" w:rsidP="0056671A">
      <w:r>
        <w:t>Dodatkowe złącza</w:t>
      </w:r>
    </w:p>
    <w:p w:rsidR="0056671A" w:rsidRDefault="0056671A" w:rsidP="0056671A">
      <w:r>
        <w:t xml:space="preserve">LAN – 1 </w:t>
      </w:r>
    </w:p>
    <w:p w:rsidR="0056671A" w:rsidRDefault="0056671A" w:rsidP="0056671A">
      <w:r>
        <w:lastRenderedPageBreak/>
        <w:t xml:space="preserve">USB – 4 </w:t>
      </w:r>
    </w:p>
    <w:p w:rsidR="0056671A" w:rsidRDefault="0056671A" w:rsidP="0056671A">
      <w:r>
        <w:t>RS-232 – 1</w:t>
      </w:r>
    </w:p>
    <w:p w:rsidR="0056671A" w:rsidRDefault="0056671A" w:rsidP="0056671A">
      <w:r>
        <w:t xml:space="preserve">Gwarancja min 24 </w:t>
      </w:r>
      <w:proofErr w:type="spellStart"/>
      <w:r>
        <w:t>miesiace</w:t>
      </w:r>
      <w:proofErr w:type="spellEnd"/>
    </w:p>
    <w:p w:rsidR="0056671A" w:rsidRDefault="0056671A" w:rsidP="0056671A">
      <w:pPr>
        <w:pStyle w:val="Akapitzlist"/>
        <w:numPr>
          <w:ilvl w:val="0"/>
          <w:numId w:val="4"/>
        </w:numPr>
      </w:pPr>
      <w:r>
        <w:t>Ekran projekcyjny – 1 szt.</w:t>
      </w:r>
    </w:p>
    <w:p w:rsidR="0056671A" w:rsidRDefault="0056671A" w:rsidP="0056671A">
      <w:r>
        <w:t xml:space="preserve">Ekran przenośny typu </w:t>
      </w:r>
      <w:proofErr w:type="spellStart"/>
      <w:r>
        <w:t>fold</w:t>
      </w:r>
      <w:proofErr w:type="spellEnd"/>
      <w:r>
        <w:t xml:space="preserve"> – rozkładany stelaż, bez konieczności użycia narzędzi </w:t>
      </w:r>
    </w:p>
    <w:p w:rsidR="0056671A" w:rsidRDefault="0056671A" w:rsidP="0056671A">
      <w:r>
        <w:t>z możliwością późniejszego rozszerzenia o projekcję tylną</w:t>
      </w:r>
    </w:p>
    <w:p w:rsidR="0056671A" w:rsidRDefault="0056671A" w:rsidP="0056671A">
      <w:r>
        <w:t>Szerokość ekranu min 260cm</w:t>
      </w:r>
    </w:p>
    <w:p w:rsidR="0056671A" w:rsidRDefault="0056671A" w:rsidP="0056671A">
      <w:r>
        <w:t>Wysokość ekranu min 155cm</w:t>
      </w:r>
    </w:p>
    <w:p w:rsidR="0056671A" w:rsidRDefault="0056671A" w:rsidP="0056671A">
      <w:r>
        <w:t>Szerokość obrazu min 240cm</w:t>
      </w:r>
    </w:p>
    <w:p w:rsidR="0056671A" w:rsidRDefault="0056671A" w:rsidP="0056671A">
      <w:r>
        <w:t>Wysokość obrazu min 135 cm</w:t>
      </w:r>
    </w:p>
    <w:p w:rsidR="0056671A" w:rsidRDefault="0056671A" w:rsidP="0056671A">
      <w:r>
        <w:t>Walizka transportowa na kółkach w zestawie</w:t>
      </w:r>
    </w:p>
    <w:p w:rsidR="0056671A" w:rsidRDefault="0056671A" w:rsidP="0056671A">
      <w:r>
        <w:t>Gwarancja min 12 miesięcy</w:t>
      </w:r>
    </w:p>
    <w:p w:rsidR="0056671A" w:rsidRPr="00BE2C79" w:rsidRDefault="0056671A" w:rsidP="0056671A">
      <w:pPr>
        <w:spacing w:after="0" w:line="240" w:lineRule="auto"/>
        <w:rPr>
          <w:rFonts w:eastAsiaTheme="minorEastAsia"/>
          <w:sz w:val="20"/>
          <w:szCs w:val="20"/>
        </w:rPr>
      </w:pPr>
      <w:r w:rsidRPr="00BE2C79">
        <w:rPr>
          <w:rFonts w:eastAsiaTheme="minorEastAsia"/>
          <w:sz w:val="20"/>
          <w:szCs w:val="20"/>
        </w:rPr>
        <w:t xml:space="preserve">Gwarancja sprawowana za pośrednictwem dostawcy, czas reakcji serwisu 48 godziny , czas   </w:t>
      </w:r>
    </w:p>
    <w:p w:rsidR="0056671A" w:rsidRPr="00FE6A26" w:rsidRDefault="0056671A" w:rsidP="0056671A">
      <w:r w:rsidRPr="00BE2C79">
        <w:t>naprawy od momentu zgłoszenia 14 dni</w:t>
      </w:r>
    </w:p>
    <w:p w:rsidR="004C61E4" w:rsidRDefault="004C61E4" w:rsidP="004C61E4"/>
    <w:p w:rsidR="00395B5F" w:rsidRDefault="00395B5F" w:rsidP="004C61E4"/>
    <w:sectPr w:rsidR="00395B5F">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3F2" w:rsidRDefault="007263F2" w:rsidP="00A924CB">
      <w:pPr>
        <w:spacing w:after="0" w:line="240" w:lineRule="auto"/>
      </w:pPr>
      <w:r>
        <w:separator/>
      </w:r>
    </w:p>
  </w:endnote>
  <w:endnote w:type="continuationSeparator" w:id="0">
    <w:p w:rsidR="007263F2" w:rsidRDefault="007263F2" w:rsidP="00A92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176571"/>
      <w:docPartObj>
        <w:docPartGallery w:val="Page Numbers (Bottom of Page)"/>
        <w:docPartUnique/>
      </w:docPartObj>
    </w:sdtPr>
    <w:sdtEndPr/>
    <w:sdtContent>
      <w:p w:rsidR="00966B54" w:rsidRDefault="00966B54">
        <w:pPr>
          <w:pStyle w:val="Stopka"/>
          <w:jc w:val="right"/>
        </w:pPr>
        <w:r>
          <w:fldChar w:fldCharType="begin"/>
        </w:r>
        <w:r>
          <w:instrText>PAGE   \* MERGEFORMAT</w:instrText>
        </w:r>
        <w:r>
          <w:fldChar w:fldCharType="separate"/>
        </w:r>
        <w:r w:rsidR="00E306FD">
          <w:rPr>
            <w:noProof/>
          </w:rPr>
          <w:t>30</w:t>
        </w:r>
        <w:r>
          <w:fldChar w:fldCharType="end"/>
        </w:r>
      </w:p>
    </w:sdtContent>
  </w:sdt>
  <w:p w:rsidR="00966B54" w:rsidRDefault="00966B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3F2" w:rsidRDefault="007263F2" w:rsidP="00A924CB">
      <w:pPr>
        <w:spacing w:after="0" w:line="240" w:lineRule="auto"/>
      </w:pPr>
      <w:r>
        <w:separator/>
      </w:r>
    </w:p>
  </w:footnote>
  <w:footnote w:type="continuationSeparator" w:id="0">
    <w:p w:rsidR="007263F2" w:rsidRDefault="007263F2" w:rsidP="00A924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BF6F75"/>
    <w:multiLevelType w:val="hybridMultilevel"/>
    <w:tmpl w:val="C63CA2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38771D7"/>
    <w:multiLevelType w:val="hybridMultilevel"/>
    <w:tmpl w:val="4AE46D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01E5D82"/>
    <w:multiLevelType w:val="hybridMultilevel"/>
    <w:tmpl w:val="91A613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9E42A4B"/>
    <w:multiLevelType w:val="hybridMultilevel"/>
    <w:tmpl w:val="D5DA9E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6FD"/>
    <w:rsid w:val="001F5B69"/>
    <w:rsid w:val="002002EA"/>
    <w:rsid w:val="00220769"/>
    <w:rsid w:val="00250531"/>
    <w:rsid w:val="00267F50"/>
    <w:rsid w:val="00275C81"/>
    <w:rsid w:val="0036387F"/>
    <w:rsid w:val="00373579"/>
    <w:rsid w:val="00395B5F"/>
    <w:rsid w:val="00432153"/>
    <w:rsid w:val="004C61E4"/>
    <w:rsid w:val="005251D2"/>
    <w:rsid w:val="005350C9"/>
    <w:rsid w:val="0056671A"/>
    <w:rsid w:val="006F5E13"/>
    <w:rsid w:val="007263F2"/>
    <w:rsid w:val="007327E2"/>
    <w:rsid w:val="00790B9A"/>
    <w:rsid w:val="007D296A"/>
    <w:rsid w:val="00835880"/>
    <w:rsid w:val="00847A76"/>
    <w:rsid w:val="008E10D9"/>
    <w:rsid w:val="00966B54"/>
    <w:rsid w:val="009B76D9"/>
    <w:rsid w:val="009F5A12"/>
    <w:rsid w:val="00A924CB"/>
    <w:rsid w:val="00B87338"/>
    <w:rsid w:val="00BE3A18"/>
    <w:rsid w:val="00CC26FD"/>
    <w:rsid w:val="00D60F58"/>
    <w:rsid w:val="00DD2ED8"/>
    <w:rsid w:val="00E306FD"/>
    <w:rsid w:val="00F459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93B83"/>
  <w15:chartTrackingRefBased/>
  <w15:docId w15:val="{D2C39945-7EE7-44E9-8953-0D9383EE9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F5B69"/>
    <w:pPr>
      <w:ind w:left="720"/>
      <w:contextualSpacing/>
    </w:pPr>
  </w:style>
  <w:style w:type="paragraph" w:styleId="Bezodstpw">
    <w:name w:val="No Spacing"/>
    <w:uiPriority w:val="1"/>
    <w:qFormat/>
    <w:rsid w:val="007D296A"/>
    <w:pPr>
      <w:spacing w:after="0" w:line="240" w:lineRule="auto"/>
    </w:pPr>
  </w:style>
  <w:style w:type="paragraph" w:styleId="Nagwek">
    <w:name w:val="header"/>
    <w:basedOn w:val="Normalny"/>
    <w:link w:val="NagwekZnak"/>
    <w:uiPriority w:val="99"/>
    <w:unhideWhenUsed/>
    <w:rsid w:val="00A924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924CB"/>
  </w:style>
  <w:style w:type="paragraph" w:styleId="Stopka">
    <w:name w:val="footer"/>
    <w:basedOn w:val="Normalny"/>
    <w:link w:val="StopkaZnak"/>
    <w:uiPriority w:val="99"/>
    <w:unhideWhenUsed/>
    <w:rsid w:val="00A924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924CB"/>
  </w:style>
  <w:style w:type="paragraph" w:styleId="Tekstdymka">
    <w:name w:val="Balloon Text"/>
    <w:basedOn w:val="Normalny"/>
    <w:link w:val="TekstdymkaZnak"/>
    <w:uiPriority w:val="99"/>
    <w:semiHidden/>
    <w:unhideWhenUsed/>
    <w:rsid w:val="00E306F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306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33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 TargetMode="External"/><Relationship Id="rId13" Type="http://schemas.openxmlformats.org/officeDocument/2006/relationships/hyperlink" Target="https://www.videocardbenchmark.net/gpu"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cpubenchmark.net" TargetMode="External"/><Relationship Id="rId17" Type="http://schemas.openxmlformats.org/officeDocument/2006/relationships/hyperlink" Target="https://www.videocardbenchmark.net/gpu" TargetMode="External"/><Relationship Id="rId2" Type="http://schemas.openxmlformats.org/officeDocument/2006/relationships/styles" Target="styles.xml"/><Relationship Id="rId16" Type="http://schemas.openxmlformats.org/officeDocument/2006/relationships/hyperlink" Target="http://www.cpubenchmark.ne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ideocardbenchmark.net/gpu" TargetMode="External"/><Relationship Id="rId5" Type="http://schemas.openxmlformats.org/officeDocument/2006/relationships/footnotes" Target="footnotes.xml"/><Relationship Id="rId15" Type="http://schemas.openxmlformats.org/officeDocument/2006/relationships/hyperlink" Target="https://www.videocardbenchmark.net/gpu" TargetMode="External"/><Relationship Id="rId10" Type="http://schemas.openxmlformats.org/officeDocument/2006/relationships/hyperlink" Target="http://www.cpubenchmark.ne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videocardbenchmark.net/gpu" TargetMode="External"/><Relationship Id="rId14" Type="http://schemas.openxmlformats.org/officeDocument/2006/relationships/hyperlink" Target="http://www.cpubenchmark.ne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30</Pages>
  <Words>9681</Words>
  <Characters>58089</Characters>
  <Application>Microsoft Office Word</Application>
  <DocSecurity>0</DocSecurity>
  <Lines>484</Lines>
  <Paragraphs>135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89981</dc:creator>
  <cp:keywords/>
  <dc:description/>
  <cp:lastModifiedBy>Aleksandra Korcz</cp:lastModifiedBy>
  <cp:revision>4</cp:revision>
  <cp:lastPrinted>2021-10-28T07:19:00Z</cp:lastPrinted>
  <dcterms:created xsi:type="dcterms:W3CDTF">2021-10-18T05:53:00Z</dcterms:created>
  <dcterms:modified xsi:type="dcterms:W3CDTF">2021-10-28T07:20:00Z</dcterms:modified>
</cp:coreProperties>
</file>