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B37C1" w14:textId="77777777" w:rsidR="00EA0BC2" w:rsidRPr="00EA0BC2" w:rsidRDefault="00EA0BC2" w:rsidP="00EA0BC2">
      <w:pPr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6B79A1E0" wp14:editId="110D576D">
            <wp:extent cx="5760720" cy="643255"/>
            <wp:effectExtent l="0" t="0" r="0" b="4445"/>
            <wp:docPr id="1" name="Obraz 1" descr="C:\Users\Ania\Desktop\logotypyP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Ania\Desktop\logotypyP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BC2">
        <w:rPr>
          <w:rFonts w:ascii="Arial" w:eastAsia="Times New Roman" w:hAnsi="Arial" w:cs="Arial"/>
          <w:sz w:val="20"/>
          <w:szCs w:val="20"/>
          <w:lang w:eastAsia="pl-PL"/>
        </w:rPr>
        <w:t>Załącznik Nr 4 do SWZ</w:t>
      </w:r>
      <w:r w:rsidRPr="00EA0BC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</w:t>
      </w:r>
    </w:p>
    <w:p w14:paraId="6CB6C73E" w14:textId="77777777" w:rsidR="00EA0BC2" w:rsidRPr="00EA0BC2" w:rsidRDefault="00EA0BC2" w:rsidP="00EA0BC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B069773" w14:textId="33128B67" w:rsidR="00EA0BC2" w:rsidRPr="00EA0BC2" w:rsidRDefault="00EA0BC2" w:rsidP="00053D4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0BC2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Projektowane </w:t>
      </w:r>
      <w:r w:rsidRPr="00EA0BC2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p w14:paraId="06ECEF6C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A0BC2" w:rsidRPr="00EA0BC2" w14:paraId="6AFD80AD" w14:textId="77777777" w:rsidTr="00911539">
        <w:tc>
          <w:tcPr>
            <w:tcW w:w="9568" w:type="dxa"/>
          </w:tcPr>
          <w:p w14:paraId="4AA9B124" w14:textId="271A578A" w:rsidR="00EA0BC2" w:rsidRPr="00EA0BC2" w:rsidRDefault="00EA0BC2" w:rsidP="007D544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UMOWA NR  </w:t>
            </w:r>
            <w:bookmarkStart w:id="0" w:name="_Hlk82083489"/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ZP/0777/D/…/21</w:t>
            </w:r>
            <w:r w:rsidR="00453CA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/</w:t>
            </w:r>
            <w:bookmarkEnd w:id="0"/>
            <w:r w:rsidR="007D544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</w:tr>
    </w:tbl>
    <w:p w14:paraId="1A3E5B7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46DB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w dniu .................. </w:t>
      </w:r>
    </w:p>
    <w:p w14:paraId="6A6A90C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540E53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STRONY UMOWY.</w:t>
      </w:r>
    </w:p>
    <w:p w14:paraId="75A5DD9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7330B0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1.Uniwersytet im. Adama Mickiewicza w Poznaniu, ul. Wieniawskiego 1, 61-712 Poznań</w:t>
      </w:r>
    </w:p>
    <w:p w14:paraId="7C3ADA4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78D5457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8D7A8F3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F68E0" w:rsidRPr="000F68E0" w14:paraId="688D190E" w14:textId="77777777" w:rsidTr="00911539">
        <w:tc>
          <w:tcPr>
            <w:tcW w:w="9072" w:type="dxa"/>
          </w:tcPr>
          <w:p w14:paraId="74793257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EA0BC2" w:rsidRPr="000F68E0" w14:paraId="1637222E" w14:textId="77777777" w:rsidTr="00911539">
        <w:tc>
          <w:tcPr>
            <w:tcW w:w="9072" w:type="dxa"/>
          </w:tcPr>
          <w:p w14:paraId="08072C32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 kontrasygnacie Kwestora  - ……………………………………………………………………………</w:t>
            </w:r>
          </w:p>
        </w:tc>
      </w:tr>
    </w:tbl>
    <w:p w14:paraId="5C26F20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D202D5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367950C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0F68E0" w:rsidRPr="000F68E0" w14:paraId="0318E5A2" w14:textId="77777777" w:rsidTr="00911539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671CD621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584FA925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0F68E0" w:rsidRPr="000F68E0" w14:paraId="1FBF8180" w14:textId="77777777" w:rsidTr="00911539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6D2E2E9F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10D7E01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F68E0" w:rsidRPr="000F68E0" w14:paraId="1B50E4D7" w14:textId="77777777" w:rsidTr="00911539">
        <w:tc>
          <w:tcPr>
            <w:tcW w:w="9072" w:type="dxa"/>
          </w:tcPr>
          <w:p w14:paraId="44BCD555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F68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0F68E0" w:rsidRPr="000F68E0" w14:paraId="6C41A7E5" w14:textId="77777777" w:rsidTr="00911539">
        <w:tc>
          <w:tcPr>
            <w:tcW w:w="9072" w:type="dxa"/>
          </w:tcPr>
          <w:p w14:paraId="0967C01C" w14:textId="77777777" w:rsidR="00EA0BC2" w:rsidRPr="000F68E0" w:rsidRDefault="00EA0BC2" w:rsidP="00EA0BC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DD2DF1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0DC592E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FA28DEC" w14:textId="21DBBC44" w:rsidR="00EA0BC2" w:rsidRPr="000F68E0" w:rsidRDefault="00EA0BC2" w:rsidP="00EA0BC2">
      <w:pPr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trybie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podstawowym</w:t>
      </w:r>
      <w:r w:rsidR="0098015D"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bez negocjacji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– 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art. 275 pkt. 1)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 U. </w:t>
      </w:r>
      <w:r w:rsidR="002F4900">
        <w:rPr>
          <w:rFonts w:ascii="Arial" w:eastAsia="Times New Roman" w:hAnsi="Arial" w:cs="Arial"/>
          <w:bCs/>
          <w:sz w:val="20"/>
          <w:szCs w:val="20"/>
          <w:lang w:eastAsia="pl-PL"/>
        </w:rPr>
        <w:t>2021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2F4900">
        <w:rPr>
          <w:rFonts w:ascii="Arial" w:eastAsia="Times New Roman" w:hAnsi="Arial" w:cs="Arial"/>
          <w:bCs/>
          <w:sz w:val="20"/>
          <w:szCs w:val="20"/>
          <w:lang w:eastAsia="pl-PL"/>
        </w:rPr>
        <w:t>1129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zm.)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4A2B924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980EF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588279F6" w14:textId="77777777" w:rsidR="00EA0BC2" w:rsidRPr="000F68E0" w:rsidRDefault="00EA0BC2" w:rsidP="00EA0BC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0F56A097" w14:textId="77777777" w:rsidR="00340C9B" w:rsidRDefault="0098015D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Sprzedaż z dostawą drobnego sprzętu laboratoryjnego (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SWZ - </w:t>
      </w:r>
      <w:r w:rsidR="002F4900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części): </w:t>
      </w:r>
    </w:p>
    <w:p w14:paraId="208DAB9C" w14:textId="685BDD8A" w:rsidR="00EA0BC2" w:rsidRDefault="0098015D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Część</w:t>
      </w:r>
      <w:r w:rsidR="0087117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A:</w:t>
      </w:r>
    </w:p>
    <w:p w14:paraId="4AEECFDB" w14:textId="63A569EC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5BDD5F1F" w14:textId="569700AD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1D392" w14:textId="3A51944E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Część B:</w:t>
      </w:r>
    </w:p>
    <w:p w14:paraId="66B3518B" w14:textId="335BFE63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</w:t>
      </w:r>
    </w:p>
    <w:p w14:paraId="6B3AEB29" w14:textId="4E5C83DF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3BE524" w14:textId="2C13CF50" w:rsidR="00652CC9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Część C:</w:t>
      </w:r>
    </w:p>
    <w:p w14:paraId="0F050064" w14:textId="71F06694" w:rsidR="00652CC9" w:rsidRPr="000F68E0" w:rsidRDefault="00652CC9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</w:t>
      </w:r>
    </w:p>
    <w:p w14:paraId="75FD3FF5" w14:textId="77777777" w:rsidR="00EA0BC2" w:rsidRPr="000F68E0" w:rsidRDefault="00EA0BC2" w:rsidP="00EA0BC2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8B945D" w14:textId="269B31BB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postępowaniu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trybie podstawowym bez negocjacji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nr ZP/0777/D/21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7D5442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>, w tym zgodnie z formularzem cenowym stanowiącym załącznik nr 1  do niniejszej umowy,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oraz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wymogami </w:t>
      </w:r>
      <w:r w:rsidR="001151D3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i warunkami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określonymi w SWZ nr ZP/0777/D/21</w:t>
      </w:r>
      <w:r w:rsidR="00652CC9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7D5442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78C77F1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8635DE4" w14:textId="41CBF332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CAŁKOWITA </w:t>
      </w:r>
      <w:r w:rsidR="001151D3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ŁĄCZNA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WARTOŚĆ UMOWY</w:t>
      </w:r>
    </w:p>
    <w:p w14:paraId="3715A0B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F68E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</w:t>
      </w:r>
    </w:p>
    <w:p w14:paraId="53C33863" w14:textId="48C74AD0" w:rsidR="00EA0BC2" w:rsidRPr="000F68E0" w:rsidRDefault="001151D3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wartość umowy (wynagrodzenia Wykonawcy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 ) w zakresie </w:t>
      </w:r>
      <w:r w:rsidR="00EA0BC2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Częś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ci nr </w:t>
      </w:r>
      <w:r w:rsidR="00EA0BC2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 xml:space="preserve">  …</w:t>
      </w:r>
      <w:r w:rsidR="00073B77"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:</w:t>
      </w:r>
    </w:p>
    <w:p w14:paraId="1B139A58" w14:textId="5A14DD03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6D6F9B06" w14:textId="3E050A8D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Poz. ….itd.</w:t>
      </w:r>
    </w:p>
    <w:p w14:paraId="7D60FEA6" w14:textId="556E1543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Razem brutto ………………………….PLN</w:t>
      </w:r>
    </w:p>
    <w:p w14:paraId="7B32876C" w14:textId="0A28069F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Słownie: ………………………………..PLN</w:t>
      </w:r>
    </w:p>
    <w:p w14:paraId="3C92C32D" w14:textId="4942663E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Netto ……………………………………PLN</w:t>
      </w:r>
    </w:p>
    <w:p w14:paraId="13593BA8" w14:textId="7216D575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lastRenderedPageBreak/>
        <w:t>Słownie: ………………………………..PLN</w:t>
      </w:r>
    </w:p>
    <w:p w14:paraId="7107D33A" w14:textId="543F3D4C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191F75BD" w14:textId="63ACDC5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Umowa zawiera podatek VAT dla Części nr …. Poz.     ……… w wysokości ………………</w:t>
      </w:r>
    </w:p>
    <w:p w14:paraId="798DD9A2" w14:textId="51E3087F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0DC9D8AA" w14:textId="3BB6D4EC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Itd.</w:t>
      </w:r>
    </w:p>
    <w:p w14:paraId="70132312" w14:textId="2935525E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0126823F" w14:textId="77777777" w:rsidR="00073B77" w:rsidRPr="000F68E0" w:rsidRDefault="00073B77" w:rsidP="00073B7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Całkowita wartość umowy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zakresie danej Części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obejmuje w szczególności ubezpieczenie, transport, opakowanie, znakowanie oraz dokumentację użytkownika. </w:t>
      </w:r>
    </w:p>
    <w:p w14:paraId="3D5F6EEC" w14:textId="77777777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12F2AE1" w14:textId="0DD9F6AB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>Łączną wartością umowy (wynagrodzenia Wykonawcy)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jest kwota stanowiąca sumę kwot z wszystkich wymienionych wyżej Części tj. kwota brutto ………………………PLN</w:t>
      </w:r>
    </w:p>
    <w:p w14:paraId="7DD8AAC6" w14:textId="4979A011" w:rsidR="00073B77" w:rsidRPr="000F68E0" w:rsidRDefault="00073B77" w:rsidP="00073B7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Słownie: ………………………………………………</w:t>
      </w:r>
    </w:p>
    <w:p w14:paraId="7DA5981E" w14:textId="7777777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23ED30B4" w14:textId="21ECDC41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 przypadku Wykonawców zagranicznych zgodnie z SWZ i obowiązującymi przepisami w zakresie płatności podatku od towarów i usług VAT.</w:t>
      </w:r>
    </w:p>
    <w:p w14:paraId="16790155" w14:textId="77777777" w:rsidR="00073B77" w:rsidRPr="000F68E0" w:rsidRDefault="00073B7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68C83EE7" w14:textId="4A78EDFE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14:paraId="65222072" w14:textId="1DDB4559" w:rsidR="00EA0BC2" w:rsidRPr="0087117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40C9B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 zawarte są w cenie</w:t>
      </w:r>
      <w:r w:rsidRPr="0087117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4F4879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01CE4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DOSTAWY.</w:t>
      </w:r>
    </w:p>
    <w:p w14:paraId="24530BED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0FD5B4A" w14:textId="5AA1AE6B" w:rsidR="00EA0BC2" w:rsidRPr="000F68E0" w:rsidRDefault="00EA0BC2" w:rsidP="00EA0BC2">
      <w:pPr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Przedmiot zamówienia będzie dostarczony do miejsc</w:t>
      </w:r>
      <w:r w:rsidRPr="000F68E0">
        <w:rPr>
          <w:rFonts w:ascii="Arial" w:eastAsia="Times New Roman" w:hAnsi="Arial" w:cs="Arial"/>
          <w:strike/>
          <w:sz w:val="20"/>
          <w:szCs w:val="20"/>
          <w:lang w:eastAsia="pl-PL"/>
        </w:rPr>
        <w:t>a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użytkowania ……….. </w:t>
      </w:r>
      <w:r w:rsidR="00073B7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(wskazanych w ust. 3)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w terminie nie dłuższym niż ……  dni (zgodnie z ofertą Wykonawcy</w:t>
      </w:r>
      <w:r w:rsidR="00073B7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, max do 30 dni zgodnie z SWZ</w:t>
      </w:r>
      <w:r w:rsidR="001A3C17">
        <w:rPr>
          <w:rFonts w:ascii="Arial" w:eastAsia="Times New Roman" w:hAnsi="Arial" w:cs="Arial"/>
          <w:sz w:val="20"/>
          <w:szCs w:val="20"/>
          <w:lang w:eastAsia="pl-PL"/>
        </w:rPr>
        <w:t xml:space="preserve"> – części A i C, max 35 dni część B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) od dnia zawarcia umowy.      </w:t>
      </w:r>
    </w:p>
    <w:p w14:paraId="32A3F7B5" w14:textId="722B595C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19"/>
          <w:szCs w:val="19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2. Po realizacji przedmiotu zamówienia </w:t>
      </w:r>
      <w:r w:rsidR="006775C2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zakresie danej Części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6775C2" w:rsidRPr="000F68E0">
        <w:rPr>
          <w:rFonts w:ascii="Arial" w:eastAsia="Times New Roman" w:hAnsi="Arial" w:cs="Arial"/>
          <w:sz w:val="20"/>
          <w:szCs w:val="20"/>
          <w:lang w:eastAsia="pl-PL"/>
        </w:rPr>
        <w:t>e wskazanym w ust. 3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miejscu użytkowania obie strony podpiszą protokół odbioru, który będzie stanowił podstawę do wystawienia faktury.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 W przypadku zgłoszenia przez Zamawiającego zastrzeżeń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 odnośnie realizacji przedmiotu umowy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, w tym wad, co do jakości towaru lub 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jego parametrów albo innych nieprawidłowości jego 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wykonania, braku wymaganych dokumentów lub zamówionej ilości  przedmiotu umowy, podczas dokonywania jego odbioru, Zamawiający może odmówić podpisania protokołu odbioru, a Wykonawca zobowiązany jest  </w:t>
      </w:r>
      <w:r w:rsidR="006775C2" w:rsidRPr="000F68E0">
        <w:rPr>
          <w:rFonts w:ascii="Arial" w:eastAsia="Times New Roman" w:hAnsi="Arial" w:cs="Arial"/>
          <w:sz w:val="19"/>
          <w:szCs w:val="19"/>
          <w:lang w:eastAsia="pl-PL"/>
        </w:rPr>
        <w:t xml:space="preserve">ponownie wykonać przedmiot umowy w sposób uwzględniający zgłoszone zastrzeżenia </w:t>
      </w:r>
      <w:r w:rsidRPr="000F68E0">
        <w:rPr>
          <w:rFonts w:ascii="Arial" w:eastAsia="Times New Roman" w:hAnsi="Arial" w:cs="Arial"/>
          <w:sz w:val="19"/>
          <w:szCs w:val="19"/>
          <w:lang w:eastAsia="pl-PL"/>
        </w:rPr>
        <w:t>w terminie 5 dni od dnia zgłoszenia zastrzeżeń/ wad przez Zamawiającego. Przedmiot umowy uważa się za odebrany w przypadku gdy Zamawiający podpisze protokół odbioru bez zastrzeżeń.</w:t>
      </w:r>
    </w:p>
    <w:p w14:paraId="57629BB7" w14:textId="77777777" w:rsidR="00EA0BC2" w:rsidRPr="000F68E0" w:rsidRDefault="00EA0BC2" w:rsidP="00EA0BC2">
      <w:pPr>
        <w:tabs>
          <w:tab w:val="num" w:pos="0"/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FCA7D3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 Wykonawca zobowiązuje się do powiadomienia Zamawiającego nie później niż 3 dni robocze przed planowanym terminem dostawy:</w:t>
      </w:r>
    </w:p>
    <w:p w14:paraId="03BF3C85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Osoby uprawnione do kontaktu z Wykonawcą i do odbioru sprzętu (użytkownik): </w:t>
      </w:r>
    </w:p>
    <w:p w14:paraId="5A817F53" w14:textId="77777777" w:rsidR="00EA0BC2" w:rsidRPr="000F68E0" w:rsidRDefault="00EA0BC2" w:rsidP="00EA0BC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……………………………………………...</w:t>
      </w:r>
    </w:p>
    <w:p w14:paraId="34FE782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1546AA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E8D4803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D107AC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odbioru.</w:t>
      </w:r>
    </w:p>
    <w:p w14:paraId="0C42D60D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Faktura winna zawierać:</w:t>
      </w:r>
    </w:p>
    <w:p w14:paraId="7B1A5536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nazwę Zamawiającego jako odbiorcy i ostatecznego użytkownika towaru. </w:t>
      </w:r>
    </w:p>
    <w:p w14:paraId="3C43E411" w14:textId="776F8FC9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Pr="000F68E0">
        <w:rPr>
          <w:rFonts w:ascii="Arial" w:eastAsia="Times New Roman" w:hAnsi="Arial" w:cs="Arial"/>
          <w:b/>
          <w:sz w:val="20"/>
          <w:szCs w:val="20"/>
          <w:lang w:eastAsia="ar-SA"/>
        </w:rPr>
        <w:t>ZP/0777/D/21</w:t>
      </w:r>
      <w:r w:rsidR="001A3C17">
        <w:rPr>
          <w:rFonts w:ascii="Arial" w:eastAsia="Times New Roman" w:hAnsi="Arial" w:cs="Arial"/>
          <w:b/>
          <w:sz w:val="20"/>
          <w:szCs w:val="20"/>
          <w:lang w:eastAsia="ar-SA"/>
        </w:rPr>
        <w:t>/</w:t>
      </w:r>
      <w:r w:rsidR="007D5442">
        <w:rPr>
          <w:rFonts w:ascii="Arial" w:eastAsia="Times New Roman" w:hAnsi="Arial" w:cs="Arial"/>
          <w:b/>
          <w:sz w:val="20"/>
          <w:szCs w:val="20"/>
          <w:lang w:eastAsia="ar-SA"/>
        </w:rPr>
        <w:t>2</w:t>
      </w:r>
      <w:bookmarkStart w:id="1" w:name="_GoBack"/>
      <w:bookmarkEnd w:id="1"/>
      <w:r w:rsidRPr="000F68E0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139125F0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2691F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REKLAMACJA</w:t>
      </w:r>
    </w:p>
    <w:p w14:paraId="55F5335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ABE8756" w14:textId="0EB341A9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Wykonawca gwarantuje najwyższą jakość dostarczanego produktu i towar nowy fabrycznie. </w:t>
      </w:r>
    </w:p>
    <w:p w14:paraId="4269C4C8" w14:textId="29AAD5F2" w:rsidR="00453CA4" w:rsidRDefault="00453CA4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dostarczenia uszkodzonego towaru, Zamawiający zgłosi Wykonawcy reklamację, w terminie do 10 dni od dnia odebrania towaru.</w:t>
      </w:r>
    </w:p>
    <w:p w14:paraId="3A5AD113" w14:textId="61EFAA6B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Okres rozpatrzenia reklamacji wynosi 14 dni. Brak odpowiedzi w tym terminie uznaje się za uwzględnienie reklamacji.</w:t>
      </w:r>
    </w:p>
    <w:p w14:paraId="49138FC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Okres wymiany reklamacyjnej wynosi 21 dni i rozpoczyna się z dniem przekazania towaru Wykonawcy.</w:t>
      </w:r>
    </w:p>
    <w:p w14:paraId="0E7FC93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582457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19"/>
          <w:szCs w:val="19"/>
          <w:lang w:eastAsia="pl-PL"/>
        </w:rPr>
      </w:pPr>
      <w:r w:rsidRPr="000F68E0">
        <w:rPr>
          <w:rFonts w:ascii="Arial" w:eastAsia="Times New Roman" w:hAnsi="Arial" w:cs="Arial"/>
          <w:bCs/>
          <w:sz w:val="19"/>
          <w:szCs w:val="18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19"/>
          <w:szCs w:val="19"/>
          <w:lang w:eastAsia="pl-PL"/>
        </w:rPr>
        <w:t xml:space="preserve"> 6.</w:t>
      </w:r>
      <w:r w:rsidRPr="000F68E0">
        <w:rPr>
          <w:rFonts w:ascii="Arial" w:eastAsia="Times New Roman" w:hAnsi="Arial" w:cs="Arial"/>
          <w:bCs/>
          <w:sz w:val="19"/>
          <w:szCs w:val="19"/>
          <w:lang w:eastAsia="pl-PL"/>
        </w:rPr>
        <w:tab/>
        <w:t>WARUNKI PŁATNOŚCI</w:t>
      </w:r>
    </w:p>
    <w:p w14:paraId="6B770F1F" w14:textId="5C533940" w:rsidR="00EA0BC2" w:rsidRPr="000F68E0" w:rsidRDefault="00EA0BC2" w:rsidP="00EA0BC2">
      <w:pPr>
        <w:numPr>
          <w:ilvl w:val="0"/>
          <w:numId w:val="1"/>
        </w:numPr>
        <w:tabs>
          <w:tab w:val="left" w:pos="284"/>
          <w:tab w:val="left" w:pos="851"/>
        </w:tabs>
        <w:suppressAutoHyphens/>
        <w:spacing w:before="120" w:after="12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za prawidłowo zrealizowany przedmiot umowy w całości w zakresie danej Części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na podstawie poszczególnych faktur nastąpi przelewem na konto Wykonawcy, wskazane na fakturze w terminie … dni (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oferta Wykonawcy,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maksymalnie 30 dni) od daty otrzymania przez Zamawiającego prawidłowo wystawionej faktury wraz z podpisanym przez strony protokołem,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lastRenderedPageBreak/>
        <w:t>o którym mowa w §3 ust. 2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>, bez zastrzeżeń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403664" w:rsidRPr="000F68E0">
        <w:rPr>
          <w:rFonts w:ascii="Arial" w:eastAsia="Times New Roman" w:hAnsi="Arial" w:cs="Arial"/>
          <w:sz w:val="20"/>
          <w:szCs w:val="20"/>
          <w:lang w:eastAsia="pl-PL"/>
        </w:rPr>
        <w:t>W przypadku dostarczenia protokołu odbioru podpisanego bez zastrzeżeń w dacie późniejszej niż prawidłowo wystawiona faktura termin zapłaty biegnie od tej późniejszej daty.</w:t>
      </w:r>
    </w:p>
    <w:p w14:paraId="518BF938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01E4B4FC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Za datę zapłaty strony ustalają dzień, w którym zamawiający wydał swojemu bankowi polecenie przelewu wynagrodzenia na konto wykonawcy.</w:t>
      </w:r>
    </w:p>
    <w:p w14:paraId="3DFFE0A5" w14:textId="1EBA94D2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.: Dz.U.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2021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AF33C3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424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zm.).</w:t>
      </w:r>
    </w:p>
    <w:p w14:paraId="1C59DD28" w14:textId="77777777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5.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CB89C7B" w14:textId="688EB592" w:rsidR="00980D17" w:rsidRPr="000F68E0" w:rsidRDefault="00EA0BC2" w:rsidP="002F4900">
      <w:pPr>
        <w:tabs>
          <w:tab w:val="left" w:pos="426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6.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Zgodnie z przepisami ustawy z dnia 09.11.2018 r. o elektronicznym fakturowaniu w zamówieniach publicznych , koncesjach na roboty budowlane lub usługi oraz partnerstwie publiczno-prywatnym (</w:t>
      </w:r>
      <w:proofErr w:type="spellStart"/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2020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r., poz. </w:t>
      </w:r>
      <w:r w:rsidR="00403664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1666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="00980D17" w:rsidRPr="002F4900">
          <w:t>https://efaktura.gov.pl</w:t>
        </w:r>
      </w:hyperlink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980D17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980D17" w:rsidRPr="002F4900">
        <w:rPr>
          <w:rFonts w:ascii="Arial" w:eastAsia="Times New Roman" w:hAnsi="Arial" w:cs="Arial"/>
          <w:bCs/>
          <w:sz w:val="20"/>
          <w:szCs w:val="20"/>
          <w:lang w:eastAsia="pl-PL"/>
        </w:rPr>
        <w:t>Podstawą do wystawienia przez Wykonawcę ustrukturyzowanej faktury elektronicznej będzie protokół odbioru podpisany przez upoważnionego pracownika Zamawiającego, o którym mowa w § 3 ust. 2 bez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zastrzeżeń.</w:t>
      </w:r>
    </w:p>
    <w:p w14:paraId="3E860F63" w14:textId="01580084" w:rsidR="00EA0BC2" w:rsidRPr="000F68E0" w:rsidRDefault="00EA0BC2" w:rsidP="00EA0BC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092A39" w14:textId="77777777" w:rsidR="00EA0BC2" w:rsidRPr="000F68E0" w:rsidRDefault="00EA0BC2" w:rsidP="00EA0BC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2A59DB4" w14:textId="77777777" w:rsidR="00EA0BC2" w:rsidRPr="000F68E0" w:rsidRDefault="00EA0BC2" w:rsidP="00EA0BC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369FE9CB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2FD8DDB3" w14:textId="77777777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Wykonawca zapłaci Zamawiającemu karę umowną:</w:t>
      </w:r>
    </w:p>
    <w:p w14:paraId="2DBDE469" w14:textId="3230507D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a) za odstąpienie od umowy lub jej części, przez którąkolwiek ze stron, z przyczyn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za które odpowiada Wykonawca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– w wysokości odpowiednio 10 %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łącznej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wartości brutto umowy, określonej w § 2 umowy, albo 10%  </w:t>
      </w:r>
      <w:r w:rsidR="00603879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wartości brutto za tę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zęść umowy, której dotyczy odstąpienie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>, wyliczonej zgodnie z cenami brutto zawartymi w formularzu cenowym Wykonawcy z jego oferty stanowiącym załącznik nr 1 do niniejszej umowy,</w:t>
      </w:r>
    </w:p>
    <w:p w14:paraId="68F05573" w14:textId="028CA328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b) za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zwłokę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F2474E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prawidłowym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wykonaniu przedmiotu umowy </w:t>
      </w:r>
      <w:r w:rsidR="00A02D88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lub jego części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–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każdorazowo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wysokości 1% wartości brutto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tej pozycji przedmiotu umowy, której zwłoka dotyczy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(z odpowiednim uwzględnieniem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liczby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egz. których zwłoka dotyczy)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, wskazanej w formularzu cenowym Wykonawcy z jego oferty, który stanowi załącznik nr 1 do niniejszej umowy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, za każdy dzień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jego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>prawidłowej realizacji odnośnie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757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tej pozycji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>(z uwzględnieniem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faktycznej liczy egz., której zwłoka dotyczy)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licząc od terminu wskazanego w § 3 ust 1 umowy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0411D6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przypadku, gdy zwłoka dotyczy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więcej niż jednej pozycji formularza cenowego, kara umowna jest naliczana oddzielnie dla każdej pozycji towaru, a następnie wszystkie kary podlegają odpowiedniemu zsumowaniu (dla danej faktury);</w:t>
      </w:r>
    </w:p>
    <w:p w14:paraId="670B1DA7" w14:textId="682A9F6C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c) za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zwłokę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prawidłowym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wykonaniu obowiązków reklamacyjnych -  </w:t>
      </w:r>
      <w:r w:rsidR="000411D6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każdorazowo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w wysokości 0,1%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ceny jednostkowej brutto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dane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go egzemplarza towaru przedmiotu umowy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, które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go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dotyczy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zwłoka, wskazanej w formularzu cenowym Wykonawcy z jego oferty, który stanowi załącznik nr 1 do niniejszej umowy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, za każdy dzień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licząc od terminu wskazanego zgodnie z § 5, 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90230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przypadku, gdy zwłoka dotyczy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więcej niż jednego egzemplarza towaru, kara umowna jest naliczana oddzielnie dla każdego egzemplarza towaru, a następnie wszystkie kary podlegają odpowiedniemu zsumowaniu (dla danej reklamacji).</w:t>
      </w:r>
    </w:p>
    <w:p w14:paraId="307D79B1" w14:textId="77777777" w:rsidR="00EA0BC2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2. Jeżeli kara umowna nie pokrywa poniesionej szkody Zamawiający może dochodzić odszkodowania przewyższającego  wysokość zastrzeżonej kary umownej na zasadach ogólnych.</w:t>
      </w:r>
    </w:p>
    <w:p w14:paraId="01D5819C" w14:textId="15B29D14" w:rsidR="00980D17" w:rsidRPr="000F68E0" w:rsidRDefault="00EA0BC2" w:rsidP="00EA0BC2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 Strony ustalają, że w razie naliczenia kar umownych zgodnie z ust. 1, Zamawiający potrąci je w pierwszej kolejności z należności Wykonawcy wynikającej z  wystawionej faktury</w:t>
      </w:r>
      <w:r w:rsidR="00F90230" w:rsidRPr="000F68E0">
        <w:rPr>
          <w:rFonts w:ascii="Arial" w:eastAsia="Times New Roman" w:hAnsi="Arial" w:cs="Arial"/>
          <w:sz w:val="20"/>
          <w:szCs w:val="20"/>
          <w:lang w:eastAsia="pl-PL"/>
        </w:rPr>
        <w:t>, chyba że obowiązujące przepisy stanowią inaczej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134E705" w14:textId="43578F41" w:rsidR="00980D17" w:rsidRPr="000F68E0" w:rsidRDefault="00EA0BC2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4. 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80D17"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Kara umowna naliczona na podstawie ust. 1 lit. b) lub c) odnośnie danego jednego egzemplarza towaru nie może przekroczyć 50% jednostkowej ceny brutto tego egzemplarza towaru wskazanej w </w:t>
      </w:r>
      <w:r w:rsidR="00980D17"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 formularzu cenowym Wykonawcy z jego oferty, który stanowi załącznik nr 1 do</w:t>
      </w:r>
      <w:r w:rsidR="00980D17" w:rsidRPr="000F68E0">
        <w:rPr>
          <w:rFonts w:ascii="Arial" w:eastAsia="Times New Roman" w:hAnsi="Arial" w:cs="Arial"/>
          <w:sz w:val="20"/>
          <w:szCs w:val="20"/>
          <w:lang w:eastAsia="ar-SA"/>
        </w:rPr>
        <w:t xml:space="preserve"> niniejszej umowy. </w:t>
      </w:r>
    </w:p>
    <w:p w14:paraId="358F75BF" w14:textId="25D49DBA" w:rsidR="00980D17" w:rsidRPr="000F68E0" w:rsidRDefault="00980D17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5. Suma kar umownych naliczonych Wykonawcy na podstawie niniejszej umowy nie może przekroczyć 50% łącznej całkowitej maksymalnej wartości brutto niniejszej umowy (maksymalnego wynagrodzenia Wykonawcy brutto) określonej w § 2 niniejszej umowy.</w:t>
      </w:r>
    </w:p>
    <w:p w14:paraId="7A20763B" w14:textId="5CA45E5D" w:rsidR="00980D17" w:rsidRPr="000F68E0" w:rsidRDefault="00980D17" w:rsidP="00980D17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ar-SA"/>
        </w:rPr>
        <w:t>6. Kary umowne naliczone na podstawie ust. 1 lit. b)-c) podlegają sumowaniu</w:t>
      </w:r>
    </w:p>
    <w:p w14:paraId="199786F0" w14:textId="28C50FEC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00870F" w14:textId="77777777" w:rsidR="00980D17" w:rsidRPr="000F68E0" w:rsidRDefault="00980D17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20778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29968E2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FD8174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7002DA75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83B384" w14:textId="77777777" w:rsidR="00EA0BC2" w:rsidRPr="000F68E0" w:rsidRDefault="00EA0BC2" w:rsidP="00EA0BC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2F8A8FEB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1BFF05A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 Zmiana umowy może nastąpić wyłącznie na podstawie pisemnego aneksu podpisanego przez obie strony, pod rygorem nieważności, z zastrzeżeniem ust. 2.</w:t>
      </w:r>
    </w:p>
    <w:p w14:paraId="1485FCDA" w14:textId="77777777" w:rsidR="009E307D" w:rsidRPr="000F68E0" w:rsidRDefault="00EA0BC2" w:rsidP="009E307D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2.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o udzielenie zamówienia w przypadkach określonych poniżej:</w:t>
      </w:r>
    </w:p>
    <w:p w14:paraId="496533F0" w14:textId="4632EBC5" w:rsidR="009E307D" w:rsidRPr="000F68E0" w:rsidRDefault="00EA0BC2" w:rsidP="009E307D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sytuacji gdy pojawi się nowy model a produkcja obecnego zostanie zaprzestana istnieje  możliwość zastąpienia przedmiotu umowy w tym zakresie innym modelem o parametrach nie gorszych od wskazanych w ofercie Wykonawcy lub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SWZ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co najmniej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przy zachowaniu ceny wskazanej w § 2 niniejszej umowy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; 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ar-SA"/>
        </w:rPr>
        <w:t>w takim przypadku Wykonawca:</w:t>
      </w:r>
    </w:p>
    <w:p w14:paraId="4A8656C1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Zamawiającemu wniosek o zmianę umowy ze wskazaniem zakresu wnioskowanej zmiany; </w:t>
      </w:r>
    </w:p>
    <w:p w14:paraId="1EBAF86A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Zamawiającemu dokument potwierdzający wycofanie danego modelu z produkcji przez jego producenta; </w:t>
      </w:r>
    </w:p>
    <w:p w14:paraId="05D8CD3C" w14:textId="3DE79E94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- przedłoży stosowne dokumenty (opis techniczny, zdjęcia, certyfikaty jeśli są wymagane) wykazujące, iż model zaproponowany w miejsce oferowanego w postępowaniu w ofercie Wykonawcy, posiada wymagane przez Zamawiającego w SWZ parametry takie same, równoważne lub lepsze; </w:t>
      </w:r>
    </w:p>
    <w:p w14:paraId="6946184A" w14:textId="77777777" w:rsidR="009E307D" w:rsidRPr="000F68E0" w:rsidRDefault="009E307D" w:rsidP="009E307D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- oświadczy Zamawiającemu, iż wskazany nowy model oferuje w cenie nie wyższej niż wskazana w ofercie złożonej w przetargu i wskaże jej wysokość,</w:t>
      </w:r>
    </w:p>
    <w:p w14:paraId="741A1C52" w14:textId="06ABF84D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28BD5ADE" w14:textId="5D86BCF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danej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faktury przez Wykonawcę,</w:t>
      </w:r>
    </w:p>
    <w:p w14:paraId="0353D1D7" w14:textId="77777777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1A5DAC1" w14:textId="2A8BAFDF" w:rsidR="00EA0BC2" w:rsidRPr="000F68E0" w:rsidRDefault="00EA0BC2" w:rsidP="00EA0B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innych przypadkach wskazanych w art.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455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Pzp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016B0B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11856CB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46A7757A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152A57C" w14:textId="77777777" w:rsidR="00EA0BC2" w:rsidRPr="000F68E0" w:rsidRDefault="00EA0BC2" w:rsidP="00EA0BC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7AA3498E" w14:textId="77777777" w:rsidR="00EA0BC2" w:rsidRPr="000F68E0" w:rsidRDefault="00EA0BC2" w:rsidP="00EA0BC2">
      <w:pPr>
        <w:tabs>
          <w:tab w:val="left" w:pos="426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6549BFAD" w14:textId="43E3D878" w:rsidR="00EA0BC2" w:rsidRPr="000F68E0" w:rsidRDefault="00EA0BC2" w:rsidP="00EA0BC2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right="-1" w:firstLine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9E307D"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594B29A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38B169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9EF380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9468C0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. Dz. U. z 2019 r. poz. 1781) lub innymi przepisami prawa polskiego.</w:t>
      </w:r>
    </w:p>
    <w:p w14:paraId="5277276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2ECCF1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E791A6E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prawa.</w:t>
      </w:r>
    </w:p>
    <w:p w14:paraId="66F7E8D7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AC7C1C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7222F9D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65897406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34E9C9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39F9BB88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 xml:space="preserve">2. Wszelkie spory wynikające z umowy lub w związku z nią, a które nie mogą być załatwione </w:t>
      </w:r>
      <w:r w:rsidRPr="000F68E0">
        <w:rPr>
          <w:rFonts w:ascii="Arial" w:eastAsia="Times New Roman" w:hAnsi="Arial" w:cs="Arial"/>
          <w:sz w:val="20"/>
          <w:szCs w:val="20"/>
          <w:lang w:eastAsia="pl-PL"/>
        </w:rPr>
        <w:br/>
        <w:t>w sposób polubowny, będzie rozstrzygał sąd powszechny właściwy rzeczowo i miejscowo dla siedziby Zamawiającego.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3C9C1F6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sz w:val="20"/>
          <w:szCs w:val="20"/>
          <w:lang w:eastAsia="pl-PL"/>
        </w:rPr>
        <w:t>3.</w:t>
      </w:r>
      <w:r w:rsidRPr="000F68E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egzemplarzach, po jednym dla każdej ze stron.</w:t>
      </w:r>
    </w:p>
    <w:p w14:paraId="4C6CB74F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4.  Wymienione w umowie załączniki ……. stanowią integralną część umowy</w:t>
      </w:r>
    </w:p>
    <w:p w14:paraId="01C14132" w14:textId="77777777" w:rsidR="00EA0BC2" w:rsidRPr="000F68E0" w:rsidRDefault="00EA0BC2" w:rsidP="00EA0BC2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F68E0">
        <w:rPr>
          <w:rFonts w:ascii="Arial" w:eastAsia="Times New Roman" w:hAnsi="Arial" w:cs="Arial"/>
          <w:bCs/>
          <w:sz w:val="20"/>
          <w:szCs w:val="20"/>
          <w:lang w:eastAsia="pl-PL"/>
        </w:rPr>
        <w:t>5.  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EA0BC2" w:rsidRPr="00EA0BC2" w14:paraId="47A4FF4A" w14:textId="77777777" w:rsidTr="00911539">
        <w:tc>
          <w:tcPr>
            <w:tcW w:w="4889" w:type="dxa"/>
          </w:tcPr>
          <w:p w14:paraId="6DEED96D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F1828A0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DB86F9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6CD5DA3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632269EB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3A463DB4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3B9FA5C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00C65858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437CEE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7C0A6BAE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EA0BC2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6D1FB1B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309B0F41" w14:textId="77777777" w:rsidR="00EA0BC2" w:rsidRPr="00EA0BC2" w:rsidRDefault="00EA0BC2" w:rsidP="00EA0BC2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EA0BC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1FE28916" w14:textId="77777777" w:rsidR="00EA0BC2" w:rsidRPr="00EA0BC2" w:rsidRDefault="00EA0BC2" w:rsidP="00EA0BC2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B1C43E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4EC261A7" w14:textId="77777777" w:rsidR="00EA0BC2" w:rsidRPr="00EA0BC2" w:rsidRDefault="00EA0BC2" w:rsidP="00EA0BC2">
      <w:pPr>
        <w:spacing w:after="0" w:line="240" w:lineRule="auto"/>
        <w:ind w:left="6372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74E2BC64" w14:textId="1229296C" w:rsidR="00F6605D" w:rsidRDefault="00F6605D"/>
    <w:sectPr w:rsidR="00F66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F78C249" w16cid:durableId="24D326CD"/>
  <w16cid:commentId w16cid:paraId="35C5D0BD" w16cid:durableId="24E47DA8"/>
  <w16cid:commentId w16cid:paraId="6D02A071" w16cid:durableId="24D32CDA"/>
  <w16cid:commentId w16cid:paraId="2BFEDC71" w16cid:durableId="24E47DAA"/>
  <w16cid:commentId w16cid:paraId="1714F92B" w16cid:durableId="24E47DAB"/>
  <w16cid:commentId w16cid:paraId="541350F8" w16cid:durableId="24E47E16"/>
  <w16cid:commentId w16cid:paraId="2287E021" w16cid:durableId="24D325B9"/>
  <w16cid:commentId w16cid:paraId="15BA4254" w16cid:durableId="24E47DAD"/>
  <w16cid:commentId w16cid:paraId="76201D7B" w16cid:durableId="24E47DAE"/>
  <w16cid:commentId w16cid:paraId="3B36EE7A" w16cid:durableId="24E47E1F"/>
  <w16cid:commentId w16cid:paraId="47D4358E" w16cid:durableId="24D32B35"/>
  <w16cid:commentId w16cid:paraId="75754107" w16cid:durableId="24E47DB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A2B79"/>
    <w:multiLevelType w:val="hybridMultilevel"/>
    <w:tmpl w:val="E0B4FC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3B291D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BE24F95"/>
    <w:multiLevelType w:val="hybridMultilevel"/>
    <w:tmpl w:val="F338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0B67000"/>
    <w:multiLevelType w:val="hybridMultilevel"/>
    <w:tmpl w:val="4D8423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BC2"/>
    <w:rsid w:val="000411D6"/>
    <w:rsid w:val="00053D48"/>
    <w:rsid w:val="00073B77"/>
    <w:rsid w:val="000F68E0"/>
    <w:rsid w:val="001151D3"/>
    <w:rsid w:val="001A3C17"/>
    <w:rsid w:val="002F4900"/>
    <w:rsid w:val="00340C9B"/>
    <w:rsid w:val="00403664"/>
    <w:rsid w:val="00453CA4"/>
    <w:rsid w:val="00563780"/>
    <w:rsid w:val="00603879"/>
    <w:rsid w:val="00652CC9"/>
    <w:rsid w:val="006775C2"/>
    <w:rsid w:val="007D5442"/>
    <w:rsid w:val="00871170"/>
    <w:rsid w:val="008C5122"/>
    <w:rsid w:val="00954FB2"/>
    <w:rsid w:val="0098015D"/>
    <w:rsid w:val="00980D17"/>
    <w:rsid w:val="009E307D"/>
    <w:rsid w:val="00A02D88"/>
    <w:rsid w:val="00AF33C3"/>
    <w:rsid w:val="00C757D6"/>
    <w:rsid w:val="00D01901"/>
    <w:rsid w:val="00D9475A"/>
    <w:rsid w:val="00EA0BC2"/>
    <w:rsid w:val="00F06720"/>
    <w:rsid w:val="00F2474E"/>
    <w:rsid w:val="00F6605D"/>
    <w:rsid w:val="00F9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9535"/>
  <w15:chartTrackingRefBased/>
  <w15:docId w15:val="{87927200-FAC3-4FFF-85F1-AA5FAC3B8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0D1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0D1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6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8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D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D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D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D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D48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453C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0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2213</Words>
  <Characters>13281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3</cp:revision>
  <cp:lastPrinted>2021-10-28T11:43:00Z</cp:lastPrinted>
  <dcterms:created xsi:type="dcterms:W3CDTF">2021-09-16T06:29:00Z</dcterms:created>
  <dcterms:modified xsi:type="dcterms:W3CDTF">2021-10-28T11:43:00Z</dcterms:modified>
</cp:coreProperties>
</file>