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322E19" w:rsidRDefault="0056163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322E19">
        <w:rPr>
          <w:rFonts w:ascii="Arial Narrow" w:hAnsi="Arial Narrow"/>
          <w:sz w:val="22"/>
          <w:szCs w:val="22"/>
        </w:rPr>
        <w:t>Poznań</w:t>
      </w:r>
      <w:r w:rsidR="00FB7F50" w:rsidRPr="00322E19">
        <w:rPr>
          <w:rFonts w:ascii="Arial Narrow" w:hAnsi="Arial Narrow"/>
          <w:sz w:val="22"/>
          <w:szCs w:val="22"/>
        </w:rPr>
        <w:t xml:space="preserve"> dnia: </w:t>
      </w:r>
      <w:r w:rsidRPr="00322E19">
        <w:rPr>
          <w:rFonts w:ascii="Arial Narrow" w:hAnsi="Arial Narrow"/>
          <w:sz w:val="22"/>
          <w:szCs w:val="22"/>
        </w:rPr>
        <w:t>2021-11-04</w:t>
      </w:r>
    </w:p>
    <w:p w:rsidR="00FB7F50" w:rsidRPr="00322E19" w:rsidRDefault="00322E19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322E19">
        <w:rPr>
          <w:rFonts w:ascii="Arial Narrow" w:hAnsi="Arial Narrow"/>
          <w:bCs/>
          <w:sz w:val="22"/>
          <w:szCs w:val="22"/>
        </w:rPr>
        <w:t>ZP/118/B/21</w:t>
      </w:r>
    </w:p>
    <w:p w:rsidR="008642B3" w:rsidRPr="00322E19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322E19">
        <w:rPr>
          <w:rFonts w:ascii="Arial Narrow" w:hAnsi="Arial Narrow"/>
          <w:sz w:val="28"/>
        </w:rPr>
        <w:t>OGŁOSZENIE</w:t>
      </w:r>
    </w:p>
    <w:p w:rsidR="008642B3" w:rsidRPr="00322E19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322E19">
        <w:rPr>
          <w:rFonts w:ascii="Arial Narrow" w:hAnsi="Arial Narrow"/>
          <w:b/>
          <w:sz w:val="28"/>
        </w:rPr>
        <w:t xml:space="preserve">o </w:t>
      </w:r>
      <w:r w:rsidR="0054734E" w:rsidRPr="00322E19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561636" w:rsidRPr="00322E19" w:rsidTr="00A73CC4">
        <w:trPr>
          <w:trHeight w:val="638"/>
        </w:trPr>
        <w:tc>
          <w:tcPr>
            <w:tcW w:w="959" w:type="dxa"/>
            <w:shd w:val="clear" w:color="auto" w:fill="auto"/>
          </w:tcPr>
          <w:p w:rsidR="00561636" w:rsidRPr="00322E19" w:rsidRDefault="00561636" w:rsidP="00A73CC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2E19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61636" w:rsidRPr="00322E19" w:rsidRDefault="00561636" w:rsidP="00322E1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2E19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322E19">
              <w:rPr>
                <w:rFonts w:ascii="Arial Narrow" w:hAnsi="Arial Narrow"/>
                <w:sz w:val="22"/>
                <w:szCs w:val="22"/>
              </w:rPr>
              <w:t>podstawowy</w:t>
            </w:r>
            <w:r w:rsidR="00322E19">
              <w:rPr>
                <w:rFonts w:ascii="Arial Narrow" w:hAnsi="Arial Narrow"/>
                <w:sz w:val="22"/>
                <w:szCs w:val="22"/>
              </w:rPr>
              <w:t>m</w:t>
            </w:r>
            <w:r w:rsidRPr="00322E19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322E19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322E1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22E19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322E1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22E1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="00322E19" w:rsidRPr="00322E19">
              <w:rPr>
                <w:rFonts w:ascii="Arial Narrow" w:hAnsi="Arial Narrow"/>
                <w:b/>
                <w:bCs/>
                <w:sz w:val="22"/>
                <w:szCs w:val="22"/>
              </w:rPr>
              <w:t>Roboty</w:t>
            </w:r>
            <w:r w:rsidRPr="00322E1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remontowe w obiektach UAM [4 części]</w:t>
            </w:r>
            <w:r w:rsidRPr="00322E1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22E1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22E19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322E1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22E19">
              <w:rPr>
                <w:rFonts w:ascii="Arial Narrow" w:hAnsi="Arial Narrow"/>
                <w:b/>
                <w:sz w:val="22"/>
                <w:szCs w:val="22"/>
              </w:rPr>
              <w:t>ZP/118/B/21</w:t>
            </w:r>
            <w:r w:rsidRPr="00322E1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322E1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322E19">
        <w:rPr>
          <w:rFonts w:ascii="Arial Narrow" w:hAnsi="Arial Narrow"/>
          <w:sz w:val="22"/>
          <w:szCs w:val="22"/>
        </w:rPr>
        <w:t xml:space="preserve">Zamawiający, </w:t>
      </w:r>
      <w:r w:rsidR="00561636" w:rsidRPr="00322E19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322E19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322E19">
        <w:rPr>
          <w:rFonts w:ascii="Arial Narrow" w:hAnsi="Arial Narrow"/>
          <w:sz w:val="22"/>
          <w:szCs w:val="22"/>
        </w:rPr>
        <w:t xml:space="preserve"> pkt. 1 i ust. 2</w:t>
      </w:r>
      <w:r w:rsidRPr="00322E19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561636" w:rsidRPr="00322E19">
        <w:rPr>
          <w:rFonts w:ascii="Arial Narrow" w:hAnsi="Arial Narrow"/>
          <w:sz w:val="22"/>
          <w:szCs w:val="22"/>
        </w:rPr>
        <w:t>(</w:t>
      </w:r>
      <w:proofErr w:type="spellStart"/>
      <w:r w:rsidR="00561636" w:rsidRPr="00322E19">
        <w:rPr>
          <w:rFonts w:ascii="Arial Narrow" w:hAnsi="Arial Narrow"/>
          <w:sz w:val="22"/>
          <w:szCs w:val="22"/>
        </w:rPr>
        <w:t>t.j</w:t>
      </w:r>
      <w:proofErr w:type="spellEnd"/>
      <w:r w:rsidR="00561636" w:rsidRPr="00322E19">
        <w:rPr>
          <w:rFonts w:ascii="Arial Narrow" w:hAnsi="Arial Narrow"/>
          <w:sz w:val="22"/>
          <w:szCs w:val="22"/>
        </w:rPr>
        <w:t>. Dz.U. z 2021r. poz. 1129)</w:t>
      </w:r>
      <w:r w:rsidRPr="00322E19">
        <w:rPr>
          <w:rFonts w:ascii="Arial Narrow" w:hAnsi="Arial Narrow"/>
          <w:sz w:val="22"/>
          <w:szCs w:val="22"/>
        </w:rPr>
        <w:t>, zwanej dalej „ustawą Pzp”</w:t>
      </w:r>
      <w:r w:rsidR="00D26ED6" w:rsidRPr="00322E19">
        <w:rPr>
          <w:rFonts w:ascii="Arial Narrow" w:hAnsi="Arial Narrow"/>
          <w:sz w:val="22"/>
          <w:szCs w:val="22"/>
        </w:rPr>
        <w:t xml:space="preserve">, </w:t>
      </w:r>
      <w:r w:rsidRPr="00322E19">
        <w:rPr>
          <w:rFonts w:ascii="Arial Narrow" w:hAnsi="Arial Narrow"/>
          <w:sz w:val="22"/>
          <w:szCs w:val="22"/>
        </w:rPr>
        <w:t>informuje</w:t>
      </w:r>
      <w:r w:rsidR="00D26ED6" w:rsidRPr="00322E19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322E19">
        <w:rPr>
          <w:rFonts w:ascii="Arial Narrow" w:hAnsi="Arial Narrow"/>
          <w:sz w:val="22"/>
          <w:szCs w:val="22"/>
        </w:rPr>
        <w:t>najkorzystniejsz</w:t>
      </w:r>
      <w:r w:rsidR="00D26ED6" w:rsidRPr="00322E19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322E19">
        <w:rPr>
          <w:rFonts w:ascii="Arial Narrow" w:hAnsi="Arial Narrow"/>
          <w:sz w:val="22"/>
          <w:szCs w:val="22"/>
        </w:rPr>
        <w:t>ofer</w:t>
      </w:r>
      <w:r w:rsidR="00D26ED6" w:rsidRPr="00322E19">
        <w:rPr>
          <w:rFonts w:ascii="Arial Narrow" w:hAnsi="Arial Narrow"/>
          <w:sz w:val="22"/>
          <w:szCs w:val="22"/>
        </w:rPr>
        <w:t>t</w:t>
      </w:r>
      <w:r w:rsidR="009F0E5C" w:rsidRPr="00322E19">
        <w:rPr>
          <w:rFonts w:ascii="Arial Narrow" w:hAnsi="Arial Narrow"/>
          <w:sz w:val="22"/>
          <w:szCs w:val="22"/>
        </w:rPr>
        <w:t>a</w:t>
      </w:r>
      <w:r w:rsidR="00D26ED6" w:rsidRPr="00322E19">
        <w:rPr>
          <w:rFonts w:ascii="Arial Narrow" w:hAnsi="Arial Narrow"/>
          <w:sz w:val="22"/>
          <w:szCs w:val="22"/>
        </w:rPr>
        <w:t>:</w:t>
      </w:r>
    </w:p>
    <w:p w:rsidR="00322E19" w:rsidRPr="00322E19" w:rsidRDefault="00322E19" w:rsidP="00322E19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 Narrow" w:hAnsi="Arial Narrow" w:cs="Arial"/>
          <w:bCs/>
          <w:u w:val="single"/>
        </w:rPr>
      </w:pPr>
      <w:r w:rsidRPr="00322E19">
        <w:rPr>
          <w:rFonts w:ascii="Arial Narrow" w:hAnsi="Arial Narrow" w:cs="Arial"/>
          <w:sz w:val="22"/>
          <w:szCs w:val="22"/>
          <w:u w:val="single"/>
        </w:rPr>
        <w:t xml:space="preserve">Część 1 Adaptacja pomieszczenia Wydziału Archeologii nr 05 oraz adaptacja pomieszczenia Wydziału Historii nr 06 w budynku Collegium </w:t>
      </w:r>
      <w:proofErr w:type="spellStart"/>
      <w:r w:rsidRPr="00322E19">
        <w:rPr>
          <w:rFonts w:ascii="Arial Narrow" w:hAnsi="Arial Narrow" w:cs="Arial"/>
          <w:sz w:val="22"/>
          <w:szCs w:val="22"/>
          <w:u w:val="single"/>
        </w:rPr>
        <w:t>Historicum</w:t>
      </w:r>
      <w:proofErr w:type="spellEnd"/>
      <w:r w:rsidRPr="00322E19">
        <w:rPr>
          <w:rFonts w:ascii="Arial Narrow" w:hAnsi="Arial Narrow" w:cs="Arial"/>
          <w:sz w:val="22"/>
          <w:szCs w:val="22"/>
          <w:u w:val="single"/>
        </w:rPr>
        <w:t xml:space="preserve"> ul. Uniwersytetu Poznańskiego 7 w Poznaniu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22E19" w:rsidRPr="00322E19" w:rsidTr="00A73CC4">
        <w:trPr>
          <w:cantSplit/>
        </w:trPr>
        <w:tc>
          <w:tcPr>
            <w:tcW w:w="9498" w:type="dxa"/>
          </w:tcPr>
          <w:p w:rsidR="00322E19" w:rsidRPr="00322E19" w:rsidRDefault="00322E19" w:rsidP="00A73CC4">
            <w:pPr>
              <w:spacing w:before="6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22E19">
              <w:rPr>
                <w:rFonts w:ascii="Arial Narrow" w:hAnsi="Arial Narrow" w:cs="Arial"/>
                <w:b/>
                <w:sz w:val="22"/>
                <w:szCs w:val="22"/>
              </w:rPr>
              <w:t>Zakład Remontowo Budowlany Tadeusz Kamiński</w:t>
            </w:r>
          </w:p>
          <w:p w:rsidR="00322E19" w:rsidRPr="00322E19" w:rsidRDefault="00322E19" w:rsidP="00A73CC4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22E19">
              <w:rPr>
                <w:rFonts w:ascii="Arial Narrow" w:hAnsi="Arial Narrow" w:cs="Arial"/>
                <w:bCs/>
                <w:sz w:val="22"/>
                <w:szCs w:val="22"/>
              </w:rPr>
              <w:t xml:space="preserve">Ul. Słowackiego 34 </w:t>
            </w:r>
          </w:p>
          <w:p w:rsidR="00322E19" w:rsidRPr="00322E19" w:rsidRDefault="00322E19" w:rsidP="00A73CC4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22E19">
              <w:rPr>
                <w:rFonts w:ascii="Arial Narrow" w:hAnsi="Arial Narrow" w:cs="Arial"/>
                <w:bCs/>
                <w:sz w:val="22"/>
                <w:szCs w:val="22"/>
              </w:rPr>
              <w:t xml:space="preserve">60-825 Poznań                                                  </w:t>
            </w:r>
            <w:r w:rsidRPr="00322E19">
              <w:rPr>
                <w:rFonts w:ascii="Arial Narrow" w:hAnsi="Arial Narrow" w:cs="Arial"/>
                <w:sz w:val="22"/>
                <w:szCs w:val="22"/>
              </w:rPr>
              <w:t xml:space="preserve">za cenę brutto </w:t>
            </w:r>
            <w:r w:rsidRPr="00322E19">
              <w:rPr>
                <w:rFonts w:ascii="Arial Narrow" w:hAnsi="Arial Narrow" w:cs="Arial"/>
                <w:b/>
                <w:sz w:val="22"/>
                <w:szCs w:val="22"/>
              </w:rPr>
              <w:t>116 989.00 zł</w:t>
            </w:r>
            <w:r w:rsidRPr="00322E19">
              <w:rPr>
                <w:rFonts w:ascii="Arial Narrow" w:hAnsi="Arial Narrow" w:cs="Arial"/>
                <w:bCs/>
                <w:sz w:val="22"/>
                <w:szCs w:val="22"/>
              </w:rPr>
              <w:t>, 60 miesięcy gwarancji</w:t>
            </w:r>
          </w:p>
          <w:p w:rsidR="00322E19" w:rsidRPr="00322E19" w:rsidRDefault="00322E19" w:rsidP="00A73CC4">
            <w:pPr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2E19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Uzasadnienie wyboru: </w:t>
            </w:r>
            <w:r w:rsidRPr="00322E19">
              <w:rPr>
                <w:rFonts w:ascii="Arial Narrow" w:hAnsi="Arial Narrow" w:cs="Arial"/>
                <w:sz w:val="22"/>
                <w:szCs w:val="22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322E19" w:rsidRPr="00322E19" w:rsidRDefault="00322E19" w:rsidP="00322E19">
      <w:pPr>
        <w:rPr>
          <w:rFonts w:ascii="Arial Narrow" w:hAnsi="Arial Narrow" w:cs="Arial"/>
        </w:rPr>
      </w:pPr>
    </w:p>
    <w:p w:rsidR="00322E19" w:rsidRPr="00322E19" w:rsidRDefault="00322E19" w:rsidP="00322E19">
      <w:pPr>
        <w:spacing w:before="40" w:after="40" w:line="276" w:lineRule="auto"/>
        <w:jc w:val="both"/>
        <w:rPr>
          <w:rFonts w:ascii="Arial Narrow" w:hAnsi="Arial Narrow" w:cs="Arial"/>
          <w:u w:val="single"/>
        </w:rPr>
      </w:pPr>
      <w:r w:rsidRPr="00322E19">
        <w:rPr>
          <w:rFonts w:ascii="Arial Narrow" w:hAnsi="Arial Narrow" w:cs="Arial"/>
          <w:u w:val="single"/>
        </w:rPr>
        <w:t xml:space="preserve">Część 3 </w:t>
      </w:r>
      <w:r w:rsidRPr="00322E19">
        <w:rPr>
          <w:rFonts w:ascii="Arial Narrow" w:hAnsi="Arial Narrow" w:cs="Arial"/>
          <w:sz w:val="22"/>
          <w:szCs w:val="22"/>
          <w:u w:val="single"/>
        </w:rPr>
        <w:t xml:space="preserve">Wymiana instalacji teletechnicznej Biblioteki Uniwersyteckiej (SSP, CCTV, </w:t>
      </w:r>
      <w:proofErr w:type="spellStart"/>
      <w:r w:rsidRPr="00322E19">
        <w:rPr>
          <w:rFonts w:ascii="Arial Narrow" w:hAnsi="Arial Narrow" w:cs="Arial"/>
          <w:sz w:val="22"/>
          <w:szCs w:val="22"/>
          <w:u w:val="single"/>
        </w:rPr>
        <w:t>SSWiN</w:t>
      </w:r>
      <w:proofErr w:type="spellEnd"/>
      <w:r w:rsidRPr="00322E19">
        <w:rPr>
          <w:rFonts w:ascii="Arial Narrow" w:hAnsi="Arial Narrow" w:cs="Arial"/>
          <w:sz w:val="22"/>
          <w:szCs w:val="22"/>
          <w:u w:val="single"/>
        </w:rPr>
        <w:t>, Zasilanie Rezerwowe) – Etap II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22E19" w:rsidRPr="00322E19" w:rsidTr="00A73CC4">
        <w:trPr>
          <w:cantSplit/>
        </w:trPr>
        <w:tc>
          <w:tcPr>
            <w:tcW w:w="9498" w:type="dxa"/>
          </w:tcPr>
          <w:p w:rsidR="00322E19" w:rsidRPr="00322E19" w:rsidRDefault="00322E19" w:rsidP="00A73CC4">
            <w:pPr>
              <w:spacing w:before="6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22E19">
              <w:rPr>
                <w:rFonts w:ascii="Arial Narrow" w:hAnsi="Arial Narrow" w:cs="Arial"/>
                <w:b/>
                <w:sz w:val="22"/>
                <w:szCs w:val="22"/>
              </w:rPr>
              <w:t>Specjalistyczne Przedsiębiorstwo Instalacji Alarmowych "</w:t>
            </w:r>
            <w:proofErr w:type="spellStart"/>
            <w:r w:rsidRPr="00322E19">
              <w:rPr>
                <w:rFonts w:ascii="Arial Narrow" w:hAnsi="Arial Narrow" w:cs="Arial"/>
                <w:b/>
                <w:sz w:val="22"/>
                <w:szCs w:val="22"/>
              </w:rPr>
              <w:t>Ameral</w:t>
            </w:r>
            <w:proofErr w:type="spellEnd"/>
            <w:r w:rsidRPr="00322E19">
              <w:rPr>
                <w:rFonts w:ascii="Arial Narrow" w:hAnsi="Arial Narrow" w:cs="Arial"/>
                <w:b/>
                <w:sz w:val="22"/>
                <w:szCs w:val="22"/>
              </w:rPr>
              <w:t>" sp. z o.o.</w:t>
            </w:r>
          </w:p>
          <w:p w:rsidR="00322E19" w:rsidRPr="00322E19" w:rsidRDefault="00322E19" w:rsidP="00A73CC4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22E19">
              <w:rPr>
                <w:rFonts w:ascii="Arial Narrow" w:hAnsi="Arial Narrow" w:cs="Arial"/>
                <w:bCs/>
                <w:sz w:val="22"/>
                <w:szCs w:val="22"/>
              </w:rPr>
              <w:t xml:space="preserve">ul. Powstańców Wielkopolskich 16 </w:t>
            </w:r>
          </w:p>
          <w:p w:rsidR="00322E19" w:rsidRPr="00322E19" w:rsidRDefault="00322E19" w:rsidP="00A73CC4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22E19">
              <w:rPr>
                <w:rFonts w:ascii="Arial Narrow" w:hAnsi="Arial Narrow" w:cs="Arial"/>
                <w:bCs/>
                <w:sz w:val="22"/>
                <w:szCs w:val="22"/>
              </w:rPr>
              <w:t xml:space="preserve">61-895 Poznań                                     </w:t>
            </w:r>
            <w:r w:rsidRPr="00322E19">
              <w:rPr>
                <w:rFonts w:ascii="Arial Narrow" w:hAnsi="Arial Narrow" w:cs="Arial"/>
                <w:sz w:val="22"/>
                <w:szCs w:val="22"/>
              </w:rPr>
              <w:t xml:space="preserve">za cenę brutto </w:t>
            </w:r>
            <w:r w:rsidRPr="00322E19">
              <w:rPr>
                <w:rFonts w:ascii="Arial Narrow" w:hAnsi="Arial Narrow" w:cs="Arial"/>
                <w:b/>
                <w:sz w:val="22"/>
                <w:szCs w:val="22"/>
              </w:rPr>
              <w:t>155 103.00 zł</w:t>
            </w:r>
            <w:r w:rsidRPr="00322E19">
              <w:rPr>
                <w:rFonts w:ascii="Arial Narrow" w:hAnsi="Arial Narrow" w:cs="Arial"/>
                <w:bCs/>
                <w:sz w:val="22"/>
                <w:szCs w:val="22"/>
              </w:rPr>
              <w:t>, 36 miesięcy gwarancji</w:t>
            </w:r>
          </w:p>
          <w:p w:rsidR="00322E19" w:rsidRPr="00322E19" w:rsidRDefault="00322E19" w:rsidP="00A73CC4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2E19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Uzasadnienie wyboru: </w:t>
            </w:r>
            <w:r w:rsidRPr="00322E19">
              <w:rPr>
                <w:rFonts w:ascii="Arial Narrow" w:hAnsi="Arial Narrow" w:cs="Arial"/>
                <w:sz w:val="22"/>
                <w:szCs w:val="22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322E19" w:rsidRPr="00322E19" w:rsidRDefault="00322E19" w:rsidP="00322E19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322E19">
        <w:rPr>
          <w:rFonts w:ascii="Arial Narrow" w:hAnsi="Arial Narrow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322E19" w:rsidRPr="00322E19" w:rsidTr="00A73CC4">
        <w:tc>
          <w:tcPr>
            <w:tcW w:w="2169" w:type="dxa"/>
            <w:shd w:val="clear" w:color="auto" w:fill="F3F3F3"/>
          </w:tcPr>
          <w:p w:rsidR="00322E19" w:rsidRPr="00322E19" w:rsidRDefault="00322E19" w:rsidP="00A73CC4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322E19">
              <w:rPr>
                <w:rFonts w:ascii="Arial Narrow" w:hAnsi="Arial Narrow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322E19" w:rsidRPr="00322E19" w:rsidRDefault="00322E19" w:rsidP="00A73CC4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322E19">
              <w:rPr>
                <w:rFonts w:ascii="Arial Narrow" w:hAnsi="Arial Narrow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322E19" w:rsidRPr="00322E19" w:rsidRDefault="00322E19" w:rsidP="00A73CC4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322E19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322E19" w:rsidRPr="00322E19" w:rsidRDefault="00322E19" w:rsidP="00A73CC4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322E19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22E19" w:rsidRPr="00322E19" w:rsidTr="00A73CC4">
        <w:tc>
          <w:tcPr>
            <w:tcW w:w="2169" w:type="dxa"/>
            <w:shd w:val="clear" w:color="auto" w:fill="auto"/>
          </w:tcPr>
          <w:p w:rsidR="00322E19" w:rsidRPr="00322E19" w:rsidRDefault="00322E19" w:rsidP="00A73CC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22E19">
              <w:rPr>
                <w:rFonts w:ascii="Arial Narrow" w:hAnsi="Arial Narrow" w:cs="Arial"/>
                <w:sz w:val="20"/>
                <w:szCs w:val="20"/>
              </w:rPr>
              <w:t xml:space="preserve">1 - Adaptacja pomieszczenia Wydziału Archeologii nr 05 oraz adaptacja pomieszczenia Wydziału Historii nr 06 w budynku Collegium </w:t>
            </w:r>
            <w:proofErr w:type="spellStart"/>
            <w:r w:rsidRPr="00322E19">
              <w:rPr>
                <w:rFonts w:ascii="Arial Narrow" w:hAnsi="Arial Narrow" w:cs="Arial"/>
                <w:sz w:val="20"/>
                <w:szCs w:val="20"/>
              </w:rPr>
              <w:t>Historicum</w:t>
            </w:r>
            <w:proofErr w:type="spellEnd"/>
            <w:r w:rsidRPr="00322E19">
              <w:rPr>
                <w:rFonts w:ascii="Arial Narrow" w:hAnsi="Arial Narrow" w:cs="Arial"/>
                <w:sz w:val="20"/>
                <w:szCs w:val="20"/>
              </w:rPr>
              <w:t xml:space="preserve"> ul. Uniwersytetu Poznańskiego 7 w Poznaniu.</w:t>
            </w:r>
          </w:p>
        </w:tc>
        <w:tc>
          <w:tcPr>
            <w:tcW w:w="2793" w:type="dxa"/>
            <w:shd w:val="clear" w:color="auto" w:fill="auto"/>
          </w:tcPr>
          <w:p w:rsidR="00322E19" w:rsidRPr="00322E19" w:rsidRDefault="00322E19" w:rsidP="00A73CC4">
            <w:pPr>
              <w:spacing w:before="40" w:after="4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22E19">
              <w:rPr>
                <w:rFonts w:ascii="Arial Narrow" w:hAnsi="Arial Narrow" w:cs="Arial"/>
                <w:b/>
                <w:bCs/>
                <w:sz w:val="20"/>
                <w:szCs w:val="20"/>
              </w:rPr>
              <w:t>Zakład Remontowo Budowlany Tadeusz Kamiński</w:t>
            </w:r>
          </w:p>
          <w:p w:rsidR="00322E19" w:rsidRPr="00322E19" w:rsidRDefault="00322E19" w:rsidP="00A73CC4">
            <w:pPr>
              <w:rPr>
                <w:rFonts w:ascii="Arial Narrow" w:hAnsi="Arial Narrow" w:cs="Arial"/>
                <w:sz w:val="20"/>
                <w:szCs w:val="20"/>
              </w:rPr>
            </w:pPr>
            <w:r w:rsidRPr="00322E19">
              <w:rPr>
                <w:rFonts w:ascii="Arial Narrow" w:hAnsi="Arial Narrow" w:cs="Arial"/>
                <w:sz w:val="20"/>
                <w:szCs w:val="20"/>
              </w:rPr>
              <w:t>Słowackiego 34</w:t>
            </w:r>
          </w:p>
          <w:p w:rsidR="00322E19" w:rsidRPr="00322E19" w:rsidRDefault="00322E19" w:rsidP="00A73CC4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22E19">
              <w:rPr>
                <w:rFonts w:ascii="Arial Narrow" w:hAnsi="Arial Narrow" w:cs="Arial"/>
                <w:sz w:val="20"/>
                <w:szCs w:val="20"/>
              </w:rPr>
              <w:t>60-825 Poznań</w:t>
            </w:r>
          </w:p>
        </w:tc>
        <w:tc>
          <w:tcPr>
            <w:tcW w:w="2976" w:type="dxa"/>
            <w:shd w:val="clear" w:color="auto" w:fill="auto"/>
          </w:tcPr>
          <w:p w:rsidR="00322E19" w:rsidRPr="00322E19" w:rsidRDefault="00322E19" w:rsidP="00A73CC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22E19">
              <w:rPr>
                <w:rFonts w:ascii="Arial Narrow" w:hAnsi="Arial Narrow" w:cs="Arial"/>
                <w:sz w:val="20"/>
                <w:szCs w:val="20"/>
              </w:rPr>
              <w:t>1 - Cena – 116 989,00 zł; 60.00</w:t>
            </w:r>
          </w:p>
          <w:p w:rsidR="00322E19" w:rsidRPr="00322E19" w:rsidRDefault="00322E19" w:rsidP="00A73CC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22E19">
              <w:rPr>
                <w:rFonts w:ascii="Arial Narrow" w:hAnsi="Arial Narrow" w:cs="Arial"/>
                <w:sz w:val="20"/>
                <w:szCs w:val="20"/>
              </w:rPr>
              <w:t>2 - Okres gwarancji – 60 miesięcy;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22E19" w:rsidRPr="00322E19" w:rsidRDefault="00322E19" w:rsidP="00A73CC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22E19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:rsidR="00322E19" w:rsidRDefault="00322E19">
      <w:bookmarkStart w:id="1" w:name="_GoBack"/>
      <w:bookmarkEnd w:id="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322E19" w:rsidRPr="00322E19" w:rsidTr="00A73CC4">
        <w:tc>
          <w:tcPr>
            <w:tcW w:w="2169" w:type="dxa"/>
            <w:shd w:val="clear" w:color="auto" w:fill="auto"/>
          </w:tcPr>
          <w:p w:rsidR="00322E19" w:rsidRPr="00322E19" w:rsidRDefault="00322E19" w:rsidP="00A73CC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22E19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3 - Wymiana instalacji teletechnicznej Biblioteki Uniwersyteckiej (SSP, CCTV, </w:t>
            </w:r>
            <w:proofErr w:type="spellStart"/>
            <w:r w:rsidRPr="00322E19">
              <w:rPr>
                <w:rFonts w:ascii="Arial Narrow" w:hAnsi="Arial Narrow" w:cs="Arial"/>
                <w:sz w:val="20"/>
                <w:szCs w:val="20"/>
              </w:rPr>
              <w:t>SSWiN</w:t>
            </w:r>
            <w:proofErr w:type="spellEnd"/>
            <w:r w:rsidRPr="00322E19"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322E19" w:rsidRPr="00322E19" w:rsidRDefault="00322E19" w:rsidP="00A73CC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22E19">
              <w:rPr>
                <w:rFonts w:ascii="Arial Narrow" w:hAnsi="Arial Narrow" w:cs="Arial"/>
                <w:sz w:val="20"/>
                <w:szCs w:val="20"/>
              </w:rPr>
              <w:t>Zasilanie Rezerwowe) – Etap II</w:t>
            </w:r>
          </w:p>
        </w:tc>
        <w:tc>
          <w:tcPr>
            <w:tcW w:w="2793" w:type="dxa"/>
            <w:shd w:val="clear" w:color="auto" w:fill="auto"/>
          </w:tcPr>
          <w:p w:rsidR="00322E19" w:rsidRPr="00322E19" w:rsidRDefault="00322E19" w:rsidP="00A73CC4">
            <w:pPr>
              <w:spacing w:before="40" w:after="4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22E19">
              <w:rPr>
                <w:rFonts w:ascii="Arial Narrow" w:hAnsi="Arial Narrow" w:cs="Arial"/>
                <w:b/>
                <w:bCs/>
                <w:sz w:val="20"/>
                <w:szCs w:val="20"/>
              </w:rPr>
              <w:t>Specjalistyczne Przedsiębiorstwo Instalacji Alarmowych "</w:t>
            </w:r>
            <w:proofErr w:type="spellStart"/>
            <w:r w:rsidRPr="00322E19">
              <w:rPr>
                <w:rFonts w:ascii="Arial Narrow" w:hAnsi="Arial Narrow" w:cs="Arial"/>
                <w:b/>
                <w:bCs/>
                <w:sz w:val="20"/>
                <w:szCs w:val="20"/>
              </w:rPr>
              <w:t>Ameral</w:t>
            </w:r>
            <w:proofErr w:type="spellEnd"/>
            <w:r w:rsidRPr="00322E19">
              <w:rPr>
                <w:rFonts w:ascii="Arial Narrow" w:hAnsi="Arial Narrow" w:cs="Arial"/>
                <w:b/>
                <w:bCs/>
                <w:sz w:val="20"/>
                <w:szCs w:val="20"/>
              </w:rPr>
              <w:t>" sp. z o.o.</w:t>
            </w:r>
          </w:p>
          <w:p w:rsidR="00322E19" w:rsidRPr="00322E19" w:rsidRDefault="00322E19" w:rsidP="00A73CC4">
            <w:pPr>
              <w:rPr>
                <w:rFonts w:ascii="Arial Narrow" w:hAnsi="Arial Narrow" w:cs="Arial"/>
                <w:sz w:val="20"/>
                <w:szCs w:val="20"/>
              </w:rPr>
            </w:pPr>
            <w:r w:rsidRPr="00322E19">
              <w:rPr>
                <w:rFonts w:ascii="Arial Narrow" w:hAnsi="Arial Narrow" w:cs="Arial"/>
                <w:sz w:val="20"/>
                <w:szCs w:val="20"/>
              </w:rPr>
              <w:t>ul. Powstańców Wielkopolskich 16</w:t>
            </w:r>
          </w:p>
          <w:p w:rsidR="00322E19" w:rsidRPr="00322E19" w:rsidRDefault="00322E19" w:rsidP="00A73CC4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22E19">
              <w:rPr>
                <w:rFonts w:ascii="Arial Narrow" w:hAnsi="Arial Narrow" w:cs="Arial"/>
                <w:sz w:val="20"/>
                <w:szCs w:val="20"/>
              </w:rPr>
              <w:t>61-895 Poznań</w:t>
            </w:r>
          </w:p>
        </w:tc>
        <w:tc>
          <w:tcPr>
            <w:tcW w:w="2976" w:type="dxa"/>
            <w:shd w:val="clear" w:color="auto" w:fill="auto"/>
          </w:tcPr>
          <w:p w:rsidR="00322E19" w:rsidRPr="00322E19" w:rsidRDefault="00322E19" w:rsidP="00A73CC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22E19">
              <w:rPr>
                <w:rFonts w:ascii="Arial Narrow" w:hAnsi="Arial Narrow" w:cs="Arial"/>
                <w:sz w:val="20"/>
                <w:szCs w:val="20"/>
              </w:rPr>
              <w:t>1 - Cena – 155 103,00 zł; 60.00</w:t>
            </w:r>
          </w:p>
          <w:p w:rsidR="00322E19" w:rsidRPr="00322E19" w:rsidRDefault="00322E19" w:rsidP="00A73CC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22E19">
              <w:rPr>
                <w:rFonts w:ascii="Arial Narrow" w:hAnsi="Arial Narrow" w:cs="Arial"/>
                <w:sz w:val="20"/>
                <w:szCs w:val="20"/>
              </w:rPr>
              <w:t>2 - Okres gwarancji – 36 miesięcy;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22E19" w:rsidRPr="00322E19" w:rsidRDefault="00322E19" w:rsidP="00A73CC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22E19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:rsidR="00322E19" w:rsidRPr="00322E19" w:rsidRDefault="00322E19" w:rsidP="00322E19">
      <w:pPr>
        <w:spacing w:before="120"/>
        <w:jc w:val="both"/>
        <w:rPr>
          <w:rFonts w:ascii="Arial Narrow" w:hAnsi="Arial Narrow" w:cs="Arial"/>
          <w:color w:val="000000"/>
        </w:rPr>
      </w:pPr>
    </w:p>
    <w:p w:rsidR="00322E19" w:rsidRPr="00322E19" w:rsidRDefault="00322E19" w:rsidP="00322E19">
      <w:pPr>
        <w:keepNext/>
        <w:suppressAutoHyphens/>
        <w:jc w:val="both"/>
        <w:outlineLvl w:val="1"/>
        <w:rPr>
          <w:rFonts w:ascii="Arial Narrow" w:hAnsi="Arial Narrow" w:cs="Arial"/>
          <w:sz w:val="22"/>
          <w:szCs w:val="22"/>
        </w:rPr>
      </w:pPr>
      <w:r w:rsidRPr="00322E19">
        <w:rPr>
          <w:rFonts w:ascii="Arial Narrow" w:hAnsi="Arial Narrow" w:cs="Arial"/>
          <w:b/>
          <w:sz w:val="22"/>
          <w:szCs w:val="22"/>
        </w:rPr>
        <w:t>Część 2</w:t>
      </w:r>
      <w:r w:rsidRPr="00322E19">
        <w:rPr>
          <w:rFonts w:ascii="Arial Narrow" w:hAnsi="Arial Narrow" w:cs="Arial"/>
          <w:sz w:val="22"/>
          <w:szCs w:val="22"/>
        </w:rPr>
        <w:t xml:space="preserve"> Wykonanie remontu 3 toalet oraz prac remontowych po wymianie pionów na Wydziale Fizyki ul. Uniwersytetu Poznańskiego 2 w Poznaniu oraz </w:t>
      </w:r>
      <w:r w:rsidRPr="00322E19">
        <w:rPr>
          <w:rFonts w:ascii="Arial Narrow" w:hAnsi="Arial Narrow" w:cs="Arial"/>
          <w:b/>
          <w:sz w:val="22"/>
          <w:szCs w:val="22"/>
        </w:rPr>
        <w:t>Część 4</w:t>
      </w:r>
      <w:r w:rsidRPr="00322E19">
        <w:rPr>
          <w:rFonts w:ascii="Arial Narrow" w:hAnsi="Arial Narrow" w:cs="Arial"/>
          <w:sz w:val="22"/>
          <w:szCs w:val="22"/>
        </w:rPr>
        <w:t xml:space="preserve"> - Wykonanie remontu pomieszczeń po zalaniu, usunięcie skutków zalania, remont pomieszczenia 0.15 oraz </w:t>
      </w:r>
      <w:proofErr w:type="spellStart"/>
      <w:r w:rsidRPr="00322E19">
        <w:rPr>
          <w:rFonts w:ascii="Arial Narrow" w:hAnsi="Arial Narrow" w:cs="Arial"/>
          <w:sz w:val="22"/>
          <w:szCs w:val="22"/>
        </w:rPr>
        <w:t>sprężarkowni</w:t>
      </w:r>
      <w:proofErr w:type="spellEnd"/>
      <w:r w:rsidRPr="00322E19">
        <w:rPr>
          <w:rFonts w:ascii="Arial Narrow" w:hAnsi="Arial Narrow" w:cs="Arial"/>
          <w:sz w:val="22"/>
          <w:szCs w:val="22"/>
        </w:rPr>
        <w:t xml:space="preserve"> dla Wydziałowej Pracowni </w:t>
      </w:r>
      <w:proofErr w:type="spellStart"/>
      <w:r w:rsidRPr="00322E19">
        <w:rPr>
          <w:rFonts w:ascii="Arial Narrow" w:hAnsi="Arial Narrow" w:cs="Arial"/>
          <w:sz w:val="22"/>
          <w:szCs w:val="22"/>
        </w:rPr>
        <w:t>Fitotronowej</w:t>
      </w:r>
      <w:proofErr w:type="spellEnd"/>
      <w:r w:rsidRPr="00322E19">
        <w:rPr>
          <w:rFonts w:ascii="Arial Narrow" w:hAnsi="Arial Narrow" w:cs="Arial"/>
          <w:sz w:val="22"/>
          <w:szCs w:val="22"/>
        </w:rPr>
        <w:t xml:space="preserve"> na Wydziale Biologii ul. Uniwersytetu Poznańskiego 6 w Poznaniu </w:t>
      </w:r>
      <w:r w:rsidRPr="00322E19">
        <w:rPr>
          <w:rFonts w:ascii="Arial Narrow" w:hAnsi="Arial Narrow" w:cs="Arial"/>
          <w:b/>
          <w:sz w:val="22"/>
          <w:szCs w:val="22"/>
        </w:rPr>
        <w:t xml:space="preserve">zostały unieważnione na podstawie art. 255 ust. 1 </w:t>
      </w:r>
      <w:proofErr w:type="spellStart"/>
      <w:r w:rsidRPr="00322E19">
        <w:rPr>
          <w:rFonts w:ascii="Arial Narrow" w:hAnsi="Arial Narrow" w:cs="Arial"/>
          <w:b/>
          <w:sz w:val="22"/>
          <w:szCs w:val="22"/>
        </w:rPr>
        <w:t>Pzp</w:t>
      </w:r>
      <w:proofErr w:type="spellEnd"/>
      <w:r w:rsidRPr="00322E19">
        <w:rPr>
          <w:rFonts w:ascii="Arial Narrow" w:hAnsi="Arial Narrow" w:cs="Arial"/>
          <w:b/>
          <w:sz w:val="22"/>
          <w:szCs w:val="22"/>
        </w:rPr>
        <w:t xml:space="preserve"> ponieważ na wymienione części nie wpłynęła żadna oferta</w:t>
      </w:r>
      <w:r w:rsidRPr="00322E19">
        <w:rPr>
          <w:rFonts w:ascii="Arial Narrow" w:hAnsi="Arial Narrow" w:cs="Arial"/>
          <w:sz w:val="22"/>
          <w:szCs w:val="22"/>
        </w:rPr>
        <w:t>.</w:t>
      </w:r>
    </w:p>
    <w:p w:rsidR="00322E19" w:rsidRPr="00322E19" w:rsidRDefault="00322E19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</w:p>
    <w:bookmarkEnd w:id="0"/>
    <w:sectPr w:rsidR="00322E19" w:rsidRPr="00322E19" w:rsidSect="00322E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8F1" w:rsidRDefault="00B808F1">
      <w:r>
        <w:separator/>
      </w:r>
    </w:p>
  </w:endnote>
  <w:endnote w:type="continuationSeparator" w:id="0">
    <w:p w:rsidR="00B808F1" w:rsidRDefault="00B80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322E19" w:rsidRDefault="000C1E6F" w:rsidP="00322E1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8F1" w:rsidRDefault="00B808F1">
      <w:r>
        <w:separator/>
      </w:r>
    </w:p>
  </w:footnote>
  <w:footnote w:type="continuationSeparator" w:id="0">
    <w:p w:rsidR="00B808F1" w:rsidRDefault="00B80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08F1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22E19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1636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08F1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998065"/>
  <w15:chartTrackingRefBased/>
  <w15:docId w15:val="{82C8417C-A36B-47AE-B5FC-EB4E128FF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322E1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424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2021-11-04T07:27:00Z</dcterms:created>
  <dcterms:modified xsi:type="dcterms:W3CDTF">2021-11-04T07:27:00Z</dcterms:modified>
</cp:coreProperties>
</file>