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5625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bookmarkStart w:id="0" w:name="_GoBack"/>
      <w:bookmarkEnd w:id="0"/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Umowa powierzenia przetwarzania danych</w:t>
      </w:r>
      <w:r w:rsidRPr="00D24D6A">
        <w:rPr>
          <w:rFonts w:ascii="Arial Narrow" w:eastAsia="Times New Roman" w:hAnsi="Arial Narrow" w:cs="Calibri"/>
          <w:lang w:eastAsia="pl-PL"/>
        </w:rPr>
        <w:br/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(zwana dalej „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") zawarta dnia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………………….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pomiędzy:</w:t>
      </w:r>
    </w:p>
    <w:p w14:paraId="2FBB1CBE" w14:textId="77777777" w:rsidR="00D24D6A" w:rsidRP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lang w:eastAsia="pl-PL"/>
        </w:rPr>
      </w:pPr>
    </w:p>
    <w:p w14:paraId="384A7D24" w14:textId="77777777" w:rsidR="00D24D6A" w:rsidRP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lang w:eastAsia="pl-PL"/>
        </w:rPr>
      </w:pPr>
    </w:p>
    <w:p w14:paraId="1CAF98EF" w14:textId="77777777" w:rsidR="00D24D6A" w:rsidRPr="00D24D6A" w:rsidRDefault="00D24D6A" w:rsidP="00D24D6A">
      <w:pPr>
        <w:tabs>
          <w:tab w:val="left" w:pos="6521"/>
        </w:tabs>
        <w:spacing w:after="0"/>
        <w:rPr>
          <w:rFonts w:ascii="Arial Narrow" w:hAnsi="Arial Narrow" w:cs="Arial"/>
          <w:color w:val="000000"/>
        </w:rPr>
      </w:pPr>
    </w:p>
    <w:p w14:paraId="178ACDE9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  <w:bCs/>
        </w:rPr>
      </w:pPr>
      <w:r w:rsidRPr="00D24D6A">
        <w:rPr>
          <w:rFonts w:ascii="Arial Narrow" w:hAnsi="Arial Narrow" w:cs="Arial"/>
          <w:b/>
          <w:bCs/>
        </w:rPr>
        <w:t>Uniwersytetem im. Adama Mickiewicza w Poznaniu</w:t>
      </w:r>
      <w:r w:rsidRPr="00D24D6A">
        <w:rPr>
          <w:rFonts w:ascii="Arial Narrow" w:hAnsi="Arial Narrow" w:cs="Arial"/>
          <w:bCs/>
        </w:rPr>
        <w:t>, ul. Wieniawskiego 1, 61-712 Poznań NIP 777-00-06-350, Regon 000001293  reprezentowany</w:t>
      </w:r>
      <w:r w:rsidR="00322047">
        <w:rPr>
          <w:rFonts w:ascii="Arial Narrow" w:hAnsi="Arial Narrow" w:cs="Arial"/>
          <w:bCs/>
        </w:rPr>
        <w:t>m</w:t>
      </w:r>
      <w:r w:rsidRPr="00D24D6A">
        <w:rPr>
          <w:rFonts w:ascii="Arial Narrow" w:hAnsi="Arial Narrow" w:cs="Arial"/>
          <w:bCs/>
        </w:rPr>
        <w:t xml:space="preserve"> przez: </w:t>
      </w:r>
    </w:p>
    <w:p w14:paraId="7E52304A" w14:textId="77777777" w:rsidR="0019167D" w:rsidRPr="0019167D" w:rsidRDefault="0019167D" w:rsidP="0019167D">
      <w:pPr>
        <w:spacing w:after="0"/>
        <w:jc w:val="both"/>
        <w:rPr>
          <w:rFonts w:ascii="Arial Narrow" w:hAnsi="Arial Narrow" w:cs="Arial"/>
          <w:bCs/>
        </w:rPr>
      </w:pPr>
      <w:r w:rsidRPr="0019167D">
        <w:rPr>
          <w:rFonts w:ascii="Arial Narrow" w:hAnsi="Arial Narrow" w:cs="Arial"/>
          <w:bCs/>
        </w:rPr>
        <w:t>……….</w:t>
      </w:r>
    </w:p>
    <w:p w14:paraId="77DD72A2" w14:textId="2E64B95E" w:rsidR="00D24D6A" w:rsidRPr="00D24D6A" w:rsidRDefault="0019167D" w:rsidP="0019167D">
      <w:pPr>
        <w:spacing w:after="0"/>
        <w:jc w:val="both"/>
        <w:rPr>
          <w:rFonts w:ascii="Arial Narrow" w:hAnsi="Arial Narrow" w:cs="Arial"/>
          <w:bCs/>
        </w:rPr>
      </w:pPr>
      <w:r w:rsidRPr="0019167D">
        <w:rPr>
          <w:rFonts w:ascii="Arial Narrow" w:hAnsi="Arial Narrow" w:cs="Arial"/>
          <w:bCs/>
        </w:rPr>
        <w:t>przy kontrasygnacie Kwestora  - ………….</w:t>
      </w:r>
    </w:p>
    <w:p w14:paraId="0583B0C2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  <w:b/>
          <w:bCs/>
        </w:rPr>
      </w:pPr>
      <w:r w:rsidRPr="00D24D6A">
        <w:rPr>
          <w:rFonts w:ascii="Arial Narrow" w:hAnsi="Arial Narrow" w:cs="Arial"/>
        </w:rPr>
        <w:t>zwanym dalej „</w:t>
      </w:r>
      <w:r w:rsidRPr="00D24D6A">
        <w:rPr>
          <w:rFonts w:ascii="Arial Narrow" w:hAnsi="Arial Narrow" w:cs="Arial"/>
          <w:b/>
          <w:bCs/>
        </w:rPr>
        <w:t>Zamawiającym”</w:t>
      </w:r>
    </w:p>
    <w:p w14:paraId="2820B85A" w14:textId="77777777" w:rsidR="00D24D6A" w:rsidRPr="00D24D6A" w:rsidRDefault="00D24D6A" w:rsidP="00D24D6A">
      <w:pPr>
        <w:spacing w:after="0"/>
        <w:jc w:val="both"/>
        <w:rPr>
          <w:rFonts w:ascii="Arial Narrow" w:hAnsi="Arial Narrow" w:cs="Arial"/>
        </w:rPr>
      </w:pPr>
      <w:r w:rsidRPr="00D24D6A">
        <w:rPr>
          <w:rFonts w:ascii="Arial Narrow" w:hAnsi="Arial Narrow" w:cs="Arial"/>
        </w:rPr>
        <w:t>a</w:t>
      </w:r>
    </w:p>
    <w:p w14:paraId="0A4D1F2D" w14:textId="77777777" w:rsidR="00AC7B29" w:rsidRDefault="00322047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</w:p>
    <w:p w14:paraId="4BB1C9F4" w14:textId="77777777" w:rsidR="00322047" w:rsidRPr="00AC7B29" w:rsidRDefault="00322047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………………………………………………………………………...</w:t>
      </w:r>
    </w:p>
    <w:p w14:paraId="7E9D6FDA" w14:textId="77777777" w:rsidR="00D24D6A" w:rsidRDefault="00AC7B29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C7B29">
        <w:rPr>
          <w:rFonts w:ascii="Arial" w:eastAsia="Times New Roman" w:hAnsi="Arial" w:cs="Arial"/>
          <w:sz w:val="20"/>
          <w:szCs w:val="20"/>
          <w:lang w:eastAsia="ar-SA"/>
        </w:rPr>
        <w:t>zwan</w:t>
      </w:r>
      <w:r w:rsidR="00322047">
        <w:rPr>
          <w:rFonts w:ascii="Arial" w:eastAsia="Times New Roman" w:hAnsi="Arial" w:cs="Arial"/>
          <w:sz w:val="20"/>
          <w:szCs w:val="20"/>
          <w:lang w:eastAsia="ar-SA"/>
        </w:rPr>
        <w:t>ym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dalej „Wykonawcą</w:t>
      </w:r>
      <w:r w:rsidR="00322047">
        <w:rPr>
          <w:rFonts w:ascii="Arial" w:eastAsia="Times New Roman" w:hAnsi="Arial" w:cs="Arial"/>
          <w:sz w:val="20"/>
          <w:szCs w:val="20"/>
          <w:lang w:eastAsia="ar-SA"/>
        </w:rPr>
        <w:t>”</w:t>
      </w:r>
    </w:p>
    <w:p w14:paraId="78D8F2B5" w14:textId="77777777" w:rsidR="00AC7B29" w:rsidRPr="00AC7B29" w:rsidRDefault="00AC7B29" w:rsidP="00AC7B2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5E3F4FA" w14:textId="77777777" w:rsid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Zamawiający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Wykonawca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wspólnie zwani również "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Stronam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i", a każdy z osobna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„Stroną".</w:t>
      </w:r>
    </w:p>
    <w:p w14:paraId="0539F1F7" w14:textId="77777777" w:rsidR="00322047" w:rsidRPr="00D24D6A" w:rsidRDefault="00322047" w:rsidP="00D24D6A">
      <w:pPr>
        <w:spacing w:after="0" w:line="276" w:lineRule="auto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1B044DBA" w14:textId="6F9BE1F7" w:rsidR="00D24D6A" w:rsidRDefault="00D24D6A" w:rsidP="00D24D6A">
      <w:pPr>
        <w:spacing w:after="0" w:line="276" w:lineRule="auto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„Rozporządzeniem",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ustanawiającego przepisy o ochronie osób fizycznych w związku z przetwarzaniem danych osobowych i przepisy o swobodnym przepływie danych osobowych oraz ustawy z dnia 10 maja 2018 r. o ochronie danych osobowych (Dz. U. 2018, poz. 1000), dalej zwaną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Ustawą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zaistniała konieczność dostosowania umowy z dnia </w:t>
      </w:r>
      <w:r w:rsidR="001D0041">
        <w:rPr>
          <w:rFonts w:ascii="Arial Narrow" w:eastAsia="Times New Roman" w:hAnsi="Arial Narrow" w:cs="Calibri"/>
          <w:b/>
          <w:color w:val="000000"/>
          <w:lang w:eastAsia="pl-PL"/>
        </w:rPr>
        <w:t>ZP/2903/D/1/21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 z ……………...2021r.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 łączącej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zwanej dalej </w:t>
      </w: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 xml:space="preserve">„Umową",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w ramach której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 w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zajemnie powierzyły sobie dane osobowe podlegające przetwarzaniu przez drugą Stronę, do wymogów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 i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. </w:t>
      </w:r>
    </w:p>
    <w:p w14:paraId="0F268681" w14:textId="77777777" w:rsidR="00322047" w:rsidRPr="00D24D6A" w:rsidRDefault="00322047" w:rsidP="00D24D6A">
      <w:pPr>
        <w:spacing w:after="0" w:line="276" w:lineRule="auto"/>
        <w:jc w:val="both"/>
        <w:rPr>
          <w:rFonts w:ascii="Arial Narrow" w:eastAsia="Times New Roman" w:hAnsi="Arial Narrow" w:cs="Calibri"/>
          <w:color w:val="000000"/>
          <w:lang w:eastAsia="pl-PL"/>
        </w:rPr>
      </w:pPr>
    </w:p>
    <w:p w14:paraId="5402C39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1.</w:t>
      </w:r>
    </w:p>
    <w:p w14:paraId="0916C26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Powierzenie przetwarzania danych osobowych</w:t>
      </w:r>
    </w:p>
    <w:p w14:paraId="492C28D4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Umowa Powierzenia jest Umową powierzenia przetwarzania danych osobowych w rozumieniu art. 28 ust. 3 Rozporządzenia.</w:t>
      </w:r>
    </w:p>
    <w:p w14:paraId="3E273730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oświadcza, że jest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Administratorem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="00322047">
        <w:rPr>
          <w:rFonts w:ascii="Arial Narrow" w:eastAsia="Times New Roman" w:hAnsi="Arial Narrow" w:cs="Calibri"/>
          <w:color w:val="000000"/>
          <w:lang w:eastAsia="pl-PL"/>
        </w:rPr>
        <w:t>danych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które powierza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Wykonawcy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jako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przetwarzania.</w:t>
      </w:r>
    </w:p>
    <w:p w14:paraId="017D150B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b/>
          <w:lang w:eastAsia="pl-PL"/>
        </w:rPr>
        <w:t xml:space="preserve">Wykonawca </w:t>
      </w:r>
      <w:r w:rsidRPr="00D24D6A">
        <w:rPr>
          <w:rFonts w:ascii="Arial Narrow" w:eastAsia="Times New Roman" w:hAnsi="Arial Narrow" w:cs="Calibri"/>
          <w:lang w:eastAsia="pl-PL"/>
        </w:rPr>
        <w:t xml:space="preserve">oświadcza, że jest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Administratorem</w:t>
      </w:r>
      <w:r w:rsidRPr="00D24D6A">
        <w:rPr>
          <w:rFonts w:ascii="Arial Narrow" w:eastAsia="Times New Roman" w:hAnsi="Arial Narrow" w:cs="Calibri"/>
          <w:lang w:eastAsia="pl-PL"/>
        </w:rPr>
        <w:t xml:space="preserve"> danych, które powierza </w:t>
      </w:r>
      <w:r w:rsidRPr="00D24D6A">
        <w:rPr>
          <w:rFonts w:ascii="Arial Narrow" w:eastAsia="Times New Roman" w:hAnsi="Arial Narrow" w:cs="Calibri"/>
          <w:b/>
          <w:lang w:eastAsia="pl-PL"/>
        </w:rPr>
        <w:t>Zamawiającemu</w:t>
      </w:r>
      <w:r w:rsidRPr="00D24D6A">
        <w:rPr>
          <w:rFonts w:ascii="Arial Narrow" w:eastAsia="Times New Roman" w:hAnsi="Arial Narrow" w:cs="Calibri"/>
          <w:lang w:eastAsia="pl-PL"/>
        </w:rPr>
        <w:t xml:space="preserve"> jako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lang w:eastAsia="pl-PL"/>
        </w:rPr>
        <w:t xml:space="preserve"> do przetwarzania.</w:t>
      </w:r>
    </w:p>
    <w:p w14:paraId="369CE9FD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lang w:eastAsia="pl-PL"/>
        </w:rPr>
        <w:t xml:space="preserve">Wobec powyższego Strony zgodnie oświadczają, iż w zakresie danych osobowych powierzanych  drugiej Stronie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Administratorami</w:t>
      </w:r>
      <w:r w:rsidRPr="00D24D6A">
        <w:rPr>
          <w:rFonts w:ascii="Arial Narrow" w:eastAsia="Times New Roman" w:hAnsi="Arial Narrow" w:cs="Calibri"/>
          <w:lang w:eastAsia="pl-PL"/>
        </w:rPr>
        <w:t xml:space="preserve">, a w zakresie danych osobowych powierzonych przez drugą Stroną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Przetwarzającymi</w:t>
      </w:r>
      <w:r w:rsidRPr="00D24D6A">
        <w:rPr>
          <w:rFonts w:ascii="Arial Narrow" w:eastAsia="Times New Roman" w:hAnsi="Arial Narrow" w:cs="Calibri"/>
          <w:lang w:eastAsia="pl-PL"/>
        </w:rPr>
        <w:t xml:space="preserve">. Postanowienia regulujące prawa i obowiązki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lang w:eastAsia="pl-PL"/>
        </w:rPr>
        <w:t xml:space="preserve"> i </w:t>
      </w:r>
      <w:r w:rsidRPr="00D24D6A">
        <w:rPr>
          <w:rFonts w:ascii="Arial Narrow" w:eastAsia="Times New Roman" w:hAnsi="Arial Narrow" w:cs="Calibri"/>
          <w:b/>
          <w:lang w:eastAsia="pl-PL"/>
        </w:rPr>
        <w:t xml:space="preserve">Przetwarzającego </w:t>
      </w:r>
      <w:r w:rsidRPr="00D24D6A">
        <w:rPr>
          <w:rFonts w:ascii="Arial Narrow" w:eastAsia="Times New Roman" w:hAnsi="Arial Narrow" w:cs="Calibri"/>
          <w:lang w:eastAsia="pl-PL"/>
        </w:rPr>
        <w:t xml:space="preserve">stosuje się odpowiednio do każdej ze stron w zależności od zakresu danych osobowych, jakich postanowienie dotyczy, o ile niniejsza Umowa nie stanowi inaczej.  </w:t>
      </w:r>
    </w:p>
    <w:p w14:paraId="3CC96215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lang w:eastAsia="pl-PL"/>
        </w:rPr>
        <w:t xml:space="preserve">Wobec powyższego Strony zgodnie oświadczają, iż w zakresie danych osobowych powierzanych  drugiej Stronie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Administratorami</w:t>
      </w:r>
      <w:r w:rsidRPr="00D24D6A">
        <w:rPr>
          <w:rFonts w:ascii="Arial Narrow" w:eastAsia="Times New Roman" w:hAnsi="Arial Narrow" w:cs="Calibri"/>
          <w:lang w:eastAsia="pl-PL"/>
        </w:rPr>
        <w:t xml:space="preserve">, a w zakresie danych osobowych powierzonych przez drugą Stroną zwane dalej będą </w:t>
      </w:r>
      <w:r w:rsidRPr="00D24D6A">
        <w:rPr>
          <w:rFonts w:ascii="Arial Narrow" w:eastAsia="Times New Roman" w:hAnsi="Arial Narrow" w:cs="Calibri"/>
          <w:b/>
          <w:lang w:eastAsia="pl-PL"/>
        </w:rPr>
        <w:t>Przetwarzającymi</w:t>
      </w:r>
      <w:r w:rsidRPr="00D24D6A">
        <w:rPr>
          <w:rFonts w:ascii="Arial Narrow" w:eastAsia="Times New Roman" w:hAnsi="Arial Narrow" w:cs="Calibri"/>
          <w:lang w:eastAsia="pl-PL"/>
        </w:rPr>
        <w:t xml:space="preserve">. Postanowienia regulujące prawa i obowiązki </w:t>
      </w:r>
      <w:r w:rsidRPr="00D24D6A">
        <w:rPr>
          <w:rFonts w:ascii="Arial Narrow" w:eastAsia="Times New Roman" w:hAnsi="Arial Narrow" w:cs="Calibri"/>
          <w:b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lang w:eastAsia="pl-PL"/>
        </w:rPr>
        <w:t xml:space="preserve"> i </w:t>
      </w:r>
      <w:r w:rsidRPr="00D24D6A">
        <w:rPr>
          <w:rFonts w:ascii="Arial Narrow" w:eastAsia="Times New Roman" w:hAnsi="Arial Narrow" w:cs="Calibri"/>
          <w:b/>
          <w:lang w:eastAsia="pl-PL"/>
        </w:rPr>
        <w:t xml:space="preserve">Przetwarzającego </w:t>
      </w:r>
      <w:r w:rsidRPr="00D24D6A">
        <w:rPr>
          <w:rFonts w:ascii="Arial Narrow" w:eastAsia="Times New Roman" w:hAnsi="Arial Narrow" w:cs="Calibri"/>
          <w:lang w:eastAsia="pl-PL"/>
        </w:rPr>
        <w:t xml:space="preserve">stosuje się odpowiednio do każdej ze stron w zależności od zakresu danych osobowych, jakich postanowienie dotyczy, o ile niniejsza Umowa nie stanowi inaczej.  </w:t>
      </w:r>
    </w:p>
    <w:p w14:paraId="14C49666" w14:textId="77777777" w:rsidR="00D24D6A" w:rsidRPr="00D24D6A" w:rsidRDefault="00D24D6A" w:rsidP="00D24D6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b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powierza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dane osobowe do przetwarzania, na zasadach i w celu określonym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niniejszej Umowie powierzenia.</w:t>
      </w:r>
    </w:p>
    <w:p w14:paraId="54CA8791" w14:textId="77777777" w:rsid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78BFAE92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lastRenderedPageBreak/>
        <w:t>§ 2.</w:t>
      </w:r>
    </w:p>
    <w:p w14:paraId="6C9922A1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Oświadczenia i zobowiązania Przetwarzającego</w:t>
      </w:r>
    </w:p>
    <w:p w14:paraId="49D2639D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przetwarzać powierzone mu dane osobowe zgodnie z niniejszą Umową Powierzenia,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Rozporządzeniem, Ustawą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z innymi przepisami prawa powszechnie obowiązującego, które chronią prawa osób, których dane dotyczą. </w:t>
      </w:r>
    </w:p>
    <w:p w14:paraId="274451E2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03060866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Przetwarzający oświadcza że:</w:t>
      </w:r>
    </w:p>
    <w:p w14:paraId="197CD480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posiada wiedzę fachową z zakresu ochrony danych osobowych;</w:t>
      </w:r>
    </w:p>
    <w:p w14:paraId="64F0E2C1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posiada zasoby umożliwiające wdrożenie środków bezpieczeństwa danych osobowych zgodnie z przepisami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 i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;</w:t>
      </w:r>
    </w:p>
    <w:p w14:paraId="0837F60F" w14:textId="77777777" w:rsidR="00D24D6A" w:rsidRPr="00D24D6A" w:rsidRDefault="00D24D6A" w:rsidP="00D24D6A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są mu znane przepisy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5E75F29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dołożyć należytej staranności przy przetwarzaniu powierzonych na podstawie Umowy i niniejszej Umowy Powierzenia danych osobowych.</w:t>
      </w:r>
    </w:p>
    <w:p w14:paraId="783A8D32" w14:textId="77777777" w:rsidR="00D24D6A" w:rsidRPr="00D24D6A" w:rsidRDefault="00D24D6A" w:rsidP="00D24D6A">
      <w:pPr>
        <w:pStyle w:val="Akapitzlist"/>
        <w:numPr>
          <w:ilvl w:val="0"/>
          <w:numId w:val="14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7947A72E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3.</w:t>
      </w:r>
    </w:p>
    <w:p w14:paraId="4CE57ED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Zakres i cel przetwarzania danych</w:t>
      </w:r>
    </w:p>
    <w:p w14:paraId="1B3F733E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przetwarzał, powierzone na podstawie niniejszej Umowy Powierzenia kategorie danych osobowych, określone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Załączniku nr </w:t>
      </w:r>
      <w:r w:rsidR="00322047">
        <w:rPr>
          <w:rFonts w:ascii="Arial Narrow" w:eastAsia="Times New Roman" w:hAnsi="Arial Narrow" w:cs="Calibri"/>
          <w:b/>
          <w:color w:val="000000"/>
          <w:lang w:eastAsia="pl-PL"/>
        </w:rPr>
        <w:t>2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do Umowy Powierzenia.</w:t>
      </w:r>
    </w:p>
    <w:p w14:paraId="6C34DE66" w14:textId="77777777" w:rsidR="00D24D6A" w:rsidRPr="00D24D6A" w:rsidRDefault="00322047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>
        <w:rPr>
          <w:rFonts w:ascii="Arial Narrow" w:eastAsia="Times New Roman" w:hAnsi="Arial Narrow" w:cs="Calibri"/>
          <w:b/>
          <w:color w:val="000000"/>
          <w:lang w:eastAsia="pl-PL"/>
        </w:rPr>
        <w:t>Wykonawcy</w:t>
      </w:r>
      <w:r w:rsidR="00D24D6A"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 </w:t>
      </w:r>
      <w:r w:rsidR="00D24D6A" w:rsidRPr="00D24D6A">
        <w:rPr>
          <w:rFonts w:ascii="Arial Narrow" w:eastAsia="Times New Roman" w:hAnsi="Arial Narrow" w:cs="Calibri"/>
          <w:color w:val="000000"/>
          <w:lang w:eastAsia="pl-PL"/>
        </w:rPr>
        <w:t xml:space="preserve">będzie przetwarzał, powierzone na podstawie niniejszej Umowy Powierzenia kategorie danych osobowych, określone w </w:t>
      </w:r>
      <w:r w:rsidR="00D24D6A" w:rsidRPr="00322047">
        <w:rPr>
          <w:rFonts w:ascii="Arial Narrow" w:eastAsia="Times New Roman" w:hAnsi="Arial Narrow" w:cs="Calibri"/>
          <w:b/>
          <w:color w:val="000000"/>
          <w:lang w:eastAsia="pl-PL"/>
        </w:rPr>
        <w:t xml:space="preserve">Załączniku nr </w:t>
      </w:r>
      <w:r>
        <w:rPr>
          <w:rFonts w:ascii="Arial Narrow" w:eastAsia="Times New Roman" w:hAnsi="Arial Narrow" w:cs="Calibri"/>
          <w:b/>
          <w:color w:val="000000"/>
          <w:lang w:eastAsia="pl-PL"/>
        </w:rPr>
        <w:t>1</w:t>
      </w:r>
      <w:r w:rsidR="00D24D6A"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Umowy Powierzenia. </w:t>
      </w:r>
    </w:p>
    <w:p w14:paraId="4344D6D5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/>
        <w:ind w:left="567" w:hanging="567"/>
        <w:jc w:val="both"/>
        <w:rPr>
          <w:rFonts w:ascii="Arial Narrow" w:eastAsia="Times New Roman" w:hAnsi="Arial Narrow" w:cs="Calibri"/>
          <w:b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Dane osobowe będą przetwarzane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wyłącznie w celu wykonywania przez niego czynności określonych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Umowie oraz Umowie Powierzenia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42F272E2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jest uprawniony do przetwarzania danych osobowych w innych celach niż wykonywanie czynności określonych w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 oraz Umowie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A2E2935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decyduje o celach i sposobach przetwarzania danych osobowych.</w:t>
      </w:r>
    </w:p>
    <w:p w14:paraId="07EFBFAF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Jeżeli powierzone dane osobowe są przetwarzane w formie elektronicznej na serwerach i nośnikach danych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serwery i nośniki te nie mogą znajdować się poza obszarem Europejskiego Obszaru Gospodarczego.</w:t>
      </w:r>
    </w:p>
    <w:p w14:paraId="13993F7E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Przetwarzanie danych osobowych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odbywało się na terytorium państwa należącego do Europejskiego Obszaru Gospodarczego.</w:t>
      </w:r>
    </w:p>
    <w:p w14:paraId="792590F9" w14:textId="77777777" w:rsidR="00D24D6A" w:rsidRPr="00D24D6A" w:rsidRDefault="00D24D6A" w:rsidP="00D24D6A">
      <w:pPr>
        <w:pStyle w:val="Akapitzlist"/>
        <w:numPr>
          <w:ilvl w:val="0"/>
          <w:numId w:val="3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Przetwarzający przetwarza dane osobowe wyłącznie na udokumentowane polecenie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wymaga tego prawo Unii Europejskiej lub prawo polskie. Za udokumentowane polecenie uznaje się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Umowę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Umowę Powierzenia oraz każde polecenie zlecone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wykonywania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na podstawie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lub Umowy Powierzenia w formie pisemnej lub elektronicznej instrukcji bądź innym dokumencie dostarczonym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3137963F" w14:textId="77777777" w:rsidR="00D24D6A" w:rsidRPr="00D24D6A" w:rsidRDefault="00D24D6A" w:rsidP="00D24D6A">
      <w:pPr>
        <w:spacing w:after="0" w:line="276" w:lineRule="auto"/>
        <w:contextualSpacing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lastRenderedPageBreak/>
        <w:t>§4.</w:t>
      </w:r>
    </w:p>
    <w:p w14:paraId="3C8BB70B" w14:textId="77777777" w:rsidR="00D24D6A" w:rsidRPr="00D24D6A" w:rsidRDefault="00D24D6A" w:rsidP="00D24D6A">
      <w:pPr>
        <w:spacing w:after="0" w:line="276" w:lineRule="auto"/>
        <w:contextualSpacing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Sposób wykonania Umowy w zakresie przetwarzania danych osobowych</w:t>
      </w:r>
    </w:p>
    <w:p w14:paraId="56F9F7C3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Uwzględniając stan wiedzy technicznej, koszt wdrażania oraz charakter, zakres, kontekst i cele przetwarzania oraz ryzyko naruszenia praw lub wolności osób fizycznych o różnym prawdopodobieństwie wystąpienia i wadze zagrożenia,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wdraża i stosuje odpowiednie środki techniczne i organizacyjne, w szczególności środki o których mowa w art. 32 Rozporządzenia.</w:t>
      </w:r>
    </w:p>
    <w:p w14:paraId="4EA2DAB7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wykazywać wywiązanie się z obowiązków określonych powyżej, w szczególności poprzez stosowanie zatwierdzonego kodeksu postępowania, o którym mowa w art. 40 Rozporządzenia lub zatwierdzonego mechanizmu certyfikacji, o którym mowa w art. 42 Rozporządzenia.</w:t>
      </w:r>
    </w:p>
    <w:p w14:paraId="58AD8761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 danych osobowych ma prawo dopuścić wyłącznie osoby przeszkolone z zakresu przepisów dotyczących ochrony danych osobowych i odpowiedzialności za ich nieprzestrzeganie oraz posiadające upoważnienie, o którym mowa w art. 29 Rozporządzenia, poprzedzone złożeniem oświadczenia o zachowaniu w tajemnicy wszelkich informacji uzyskanych w związku z przetwarzaniem danych osobowych, w tym sposobów zabezpieczenia powierzonych do przetwarzania danych osobowych.</w:t>
      </w:r>
    </w:p>
    <w:p w14:paraId="142F7978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bez zbędnej zwłoki zgłasza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każde naruszenie ochrony danych osobowych, mogące skutkować ryzykiem naruszenia praw lub wolności osób fizycznych, powierzonych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Przetwarzającemu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Administratora,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 terminie umożliwiającym wywiązanie się przez Administratora z obowiązków wynikających z art. 33 Rozporządzenia.</w:t>
      </w:r>
    </w:p>
    <w:p w14:paraId="7C53B347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Niezależnie od powyższego,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informować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 każdym prawnie umocowanym żądaniu udostępnienia danych osobowych właściwemu organowi państwa, chyba, że zakaz zawiadomienia wynika z przepisów prawa, a w szczególności przepisów postępowania karnego, gdy zakaz ma na celu zapewnienia poufności wszczętego postępowania przygotowawczego.</w:t>
      </w:r>
    </w:p>
    <w:p w14:paraId="32119DF5" w14:textId="77777777" w:rsidR="00D24D6A" w:rsidRPr="00D24D6A" w:rsidRDefault="00D24D6A" w:rsidP="00D24D6A">
      <w:pPr>
        <w:pStyle w:val="Akapitzlist"/>
        <w:numPr>
          <w:ilvl w:val="0"/>
          <w:numId w:val="4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współpracuje i wspiera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poprzez zastosowanie odpowiednich środków technicznych i organizacyjnych, w wywiązywaniu się z obowiązku odpowiadania na żądania osób, których dane dotyczą, w zakresie wykonywania ich praw określonych w art. 15-22 Rozporządzenia. W przypadku, w którym podmiot danych osobowych zwróci się bezpośrednio do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przekaże niezwłocznie taki wniosek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.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przyjmują, że informacji, o które zwracają się podmioty danych osobowych, nie przekazuje tym podmiotom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68E5A0E2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4C59F8FC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5.</w:t>
      </w:r>
    </w:p>
    <w:p w14:paraId="32B1B131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Dalsze powierzenie przetwarzania danych osobowych przez Przetwarzającego</w:t>
      </w:r>
    </w:p>
    <w:p w14:paraId="65E76FE0" w14:textId="77777777" w:rsidR="00D24D6A" w:rsidRPr="00D24D6A" w:rsidRDefault="00D24D6A" w:rsidP="00D24D6A">
      <w:pPr>
        <w:pStyle w:val="Akapitzlist"/>
        <w:numPr>
          <w:ilvl w:val="0"/>
          <w:numId w:val="5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Powierzenie przetwarzania danych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innemu podmiotowi przetwarzającemu wymaga wyrażenia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uprzedniej zgody szczegółowej lub ogólnej w  formie pisemnej pod rygorem nieważności.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powierzyć dane osobowe objęte Umową oraz niniejszą Umową Powierzenia do dalszego przetwarzania podwykonawcom jedynie w celu wykonania Umowy lub Umowy Powierzenia.</w:t>
      </w:r>
    </w:p>
    <w:p w14:paraId="7ABBE4B9" w14:textId="77777777" w:rsidR="00D24D6A" w:rsidRPr="00D24D6A" w:rsidRDefault="00D24D6A" w:rsidP="00D24D6A">
      <w:pPr>
        <w:pStyle w:val="Akapitzlist"/>
        <w:numPr>
          <w:ilvl w:val="0"/>
          <w:numId w:val="5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Powierzenie przetwarzania danych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innemu podmiotowi przetwarzającemu wymaga formy pisemnej pod rygorem nieważności. Musi nakładać na inny podmiot przetwarzający co najmniej te same obowiązki ochrony danych, jak w niniejszej Umowie Powierzenia.</w:t>
      </w:r>
    </w:p>
    <w:p w14:paraId="1542932F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36151CDC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6.</w:t>
      </w:r>
    </w:p>
    <w:p w14:paraId="6300F2E5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Zasady zachowania poufności</w:t>
      </w:r>
    </w:p>
    <w:p w14:paraId="36732644" w14:textId="77777777" w:rsidR="00D24D6A" w:rsidRPr="00D24D6A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elektronicznej.</w:t>
      </w:r>
    </w:p>
    <w:p w14:paraId="7A8FC7D4" w14:textId="77777777" w:rsidR="00D24D6A" w:rsidRPr="00D24D6A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lastRenderedPageBreak/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oświadcza, że w związku ze zobowiązaniem do zachowania w tajemnicy danych poufnych, nie będą one wykorzystywane, ujawniane ani udostępniane bez pisemnej zgody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konieczność ujawnienia posiadanych informacji wynika z obowiązujących przepisów prawa,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Umowy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lub Umowy Powierzenia.</w:t>
      </w:r>
    </w:p>
    <w:p w14:paraId="78F21B01" w14:textId="77777777" w:rsidR="00D24D6A" w:rsidRPr="00322047" w:rsidRDefault="00D24D6A" w:rsidP="00D24D6A">
      <w:pPr>
        <w:pStyle w:val="Akapitzlist"/>
        <w:numPr>
          <w:ilvl w:val="0"/>
          <w:numId w:val="6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Obowiązek zachowania w tajemnicy powierzonych do przetwarzania danych osobowych nie dotyczy obowiązku ujawniania, wynikającego z bezwzględnie obowiązujących przepisów prawa, jak również przypadku, gdy jest to potrzebne w celu wszczęcia lub prowadzenia postępowania karnego, cywilnego lub administracyjnego.</w:t>
      </w:r>
    </w:p>
    <w:p w14:paraId="7B02F377" w14:textId="77777777" w:rsidR="00322047" w:rsidRPr="00322047" w:rsidRDefault="00322047" w:rsidP="00322047">
      <w:pPr>
        <w:pStyle w:val="Akapitzlist"/>
        <w:spacing w:after="0" w:line="276" w:lineRule="auto"/>
        <w:ind w:left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</w:p>
    <w:p w14:paraId="3B43110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7.</w:t>
      </w:r>
    </w:p>
    <w:p w14:paraId="16F1B3BB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Prawo kontroli</w:t>
      </w:r>
    </w:p>
    <w:p w14:paraId="5188D384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zgodnie z art. 28 ust. 3 pkt h) Rozporządzenia ma prawo kontroli, czy środki zastosowane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przy przetwarzaniu i zabezpieczeniu powierzonych danych osobowych spełniają postanowienia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oraz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9274CD8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umożliwi przedstawicielom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dokonanie kontroli w miejscach, w których są przetwarzane powierzone dane osobowe, w terminie wspólnie ustalonym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, nie późniejszym jednak niż 7 dni roboczych od dnia powiadomienia o zamiarze przeprowadzenia kontroli w celu sprawdzenia prawidłowości przetwarzania oraz zabezpieczenia danych osobowych, o ile krótszy termin nie będzie wynikał z obowiązków nałożonych na Administratora na podstawie przepisów prawa.</w:t>
      </w:r>
    </w:p>
    <w:p w14:paraId="43BB9E6F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udostępnia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Administratorowi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wszelkie informacje niezbędne do wykazania spełnienia obowiązków określonych w art. 28 Rozporządzenia.</w:t>
      </w:r>
    </w:p>
    <w:p w14:paraId="0FB9E95C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wskaże osoby upoważnione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przeprowadzenia kontroli.</w:t>
      </w:r>
    </w:p>
    <w:p w14:paraId="6A3A2A83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Osoby wyznaczone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są uprawnione do wstępu do pomieszczeń, w których przetwarzane są dane osobowe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sprawdzania sprzętów i środków służących do przetwarzania tych danych oraz do wglądu do danych powierzonych do przetwarzania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jak również do żądania od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udzielania informacji dotyczących przebiegu przetwarzania danych osobowych.</w:t>
      </w:r>
    </w:p>
    <w:p w14:paraId="547DD75A" w14:textId="77777777" w:rsidR="00D24D6A" w:rsidRPr="00D24D6A" w:rsidRDefault="00D24D6A" w:rsidP="00D24D6A">
      <w:pPr>
        <w:pStyle w:val="Akapitzlist"/>
        <w:numPr>
          <w:ilvl w:val="0"/>
          <w:numId w:val="7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jest zobowiązany współpracować z właściwym organem nadzorczym w ramach wykonywania przez niego swoich zadań.</w:t>
      </w:r>
    </w:p>
    <w:p w14:paraId="7ABB89E2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07A59C6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 8.</w:t>
      </w:r>
    </w:p>
    <w:p w14:paraId="776E44F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Odpowiedzialność Przetwarzającego</w:t>
      </w:r>
    </w:p>
    <w:p w14:paraId="5C592D0B" w14:textId="77777777" w:rsidR="00D24D6A" w:rsidRPr="00D24D6A" w:rsidRDefault="00D24D6A" w:rsidP="00D24D6A">
      <w:pPr>
        <w:pStyle w:val="Akapitzlist"/>
        <w:numPr>
          <w:ilvl w:val="0"/>
          <w:numId w:val="16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odpowiada za działania i zaniechania osób, przy pomocy których będzie przetwarzał dane osobowe</w:t>
      </w:r>
      <w:r w:rsidRPr="00D24D6A">
        <w:rPr>
          <w:rFonts w:ascii="Arial Narrow" w:eastAsia="Times New Roman" w:hAnsi="Arial Narrow" w:cs="Calibri"/>
          <w:lang w:eastAsia="pl-PL"/>
        </w:rPr>
        <w:t xml:space="preserve">, jeżeli wymaga tego realizacja Umowy także za inne podmioty przetwarzające,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którym powierzył dane, jak za działania lub zaniechania własne.</w:t>
      </w:r>
    </w:p>
    <w:p w14:paraId="6421F382" w14:textId="77777777" w:rsidR="00D24D6A" w:rsidRPr="00D24D6A" w:rsidRDefault="00D24D6A" w:rsidP="00D24D6A">
      <w:pPr>
        <w:pStyle w:val="Akapitzlist"/>
        <w:numPr>
          <w:ilvl w:val="0"/>
          <w:numId w:val="16"/>
        </w:numPr>
        <w:spacing w:after="0" w:line="276" w:lineRule="auto"/>
        <w:ind w:left="567" w:hanging="567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W przypadku, gdy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poniesie jakiekolwiek szkody w związku z niezgodnym z Ustawą lub Rozporządzeniem przetwarzaniem danych osobowych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zobowiązany będzie do ich pokrycia na zasadach ogólnych. </w:t>
      </w:r>
    </w:p>
    <w:p w14:paraId="0587AD61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41130BF9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§9.</w:t>
      </w:r>
    </w:p>
    <w:p w14:paraId="12BF2FF8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Czas trwania przetwarzania danych osobowych przez Przetwarzającego</w:t>
      </w:r>
    </w:p>
    <w:p w14:paraId="4B9FEEC5" w14:textId="77777777" w:rsidR="00D24D6A" w:rsidRPr="00D24D6A" w:rsidRDefault="00D24D6A" w:rsidP="00D24D6A">
      <w:pPr>
        <w:pStyle w:val="Akapitzlist"/>
        <w:numPr>
          <w:ilvl w:val="0"/>
          <w:numId w:val="8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ma prawo przetwarzać dane osobowe przez okres obowiązywania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chyba że wcześniej utraci prawo przetwarzania danych. Po zakończeniu obowiązywania Umowy Przetwarzający może przetwarzać dane wyłącznie w celach i zakresie wynikającym z przepisów prawa, w szczególności w celach archiwizacyjnych zgodnie z przepisami o narodowym zasobie archiwalnym i archiwach, w celu obrony swoich praw związanych z Umową lub Umową powierzenia oraz w celu spełnienia innych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lastRenderedPageBreak/>
        <w:t>obowiązków nałożonych na Przetwarzającego w przepisach prawa w związku z zawarcie i wykonywaniem Umowy i Umowy powierzenia.</w:t>
      </w:r>
    </w:p>
    <w:p w14:paraId="5197E5D0" w14:textId="77777777" w:rsidR="00D24D6A" w:rsidRPr="00D24D6A" w:rsidRDefault="00D24D6A" w:rsidP="00D24D6A">
      <w:pPr>
        <w:pStyle w:val="Akapitzlist"/>
        <w:numPr>
          <w:ilvl w:val="0"/>
          <w:numId w:val="8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Od dnia rozwiązania albo wygaśnięcia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lub Umowy Przetwarzania albo utraty prawa do przetwarzania danych osobowych przed rozwiązaniem albo wygaśnięciem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lub Umowy Przetwarzania,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nie ma prawa przetwarzać danych osobowych i zależnie od decyzji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trwale, zupełnie i nieodwracalnie usuwa lub zwraca mu wszelkie dane osobowe oraz usuwa wszelkie istniejące kopie, chyba że prawo Unii Europejskiej lub prawo polskie nakazują przechowywanie danych osobowych powierzonych przez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 xml:space="preserve">Administratora 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w celach określonych w tych przepisach.</w:t>
      </w:r>
    </w:p>
    <w:p w14:paraId="4B584C21" w14:textId="77777777" w:rsidR="00322047" w:rsidRDefault="00322047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</w:p>
    <w:p w14:paraId="156D7997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§10.</w:t>
      </w:r>
    </w:p>
    <w:p w14:paraId="23DE430A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Okres obowiązywania Umowy Powierzenia</w:t>
      </w:r>
    </w:p>
    <w:p w14:paraId="20BE9E6B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obowiązuje przez okres obowiązywania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4BD022CC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wygasa z chwilą wygaśnięcia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bez potrzeby składania w tym zakresie odrębnych oświadczeń woli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 Wygaśnięcie Umowy Powierzenia nie ogranicza możliwości przetwarzania danych osobowych na podstawie przepisów prawa lub w celu spełnienia obowiązku prawnego ciążącego na którejkolwiek ze Stron.</w:t>
      </w:r>
    </w:p>
    <w:p w14:paraId="0AD3C13B" w14:textId="77777777" w:rsidR="00D24D6A" w:rsidRPr="00D24D6A" w:rsidRDefault="00D24D6A" w:rsidP="00D24D6A">
      <w:pPr>
        <w:pStyle w:val="Akapitzlist"/>
        <w:numPr>
          <w:ilvl w:val="0"/>
          <w:numId w:val="9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może rozwiązać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Umowę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ze skutkiem natychmiastowym, gdy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Przetwarzający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:</w:t>
      </w:r>
    </w:p>
    <w:p w14:paraId="78A8B518" w14:textId="77777777" w:rsidR="00D24D6A" w:rsidRPr="00D24D6A" w:rsidRDefault="00D24D6A" w:rsidP="00D24D6A">
      <w:pPr>
        <w:pStyle w:val="Akapitzlist"/>
        <w:numPr>
          <w:ilvl w:val="0"/>
          <w:numId w:val="10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przetwarza dane osobowe w sposób niezgodny z Umową lub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, pomimo uprzedniego wezwania do przetwarzania zgodnie z Umową lub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Umową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 wyznaczeniem dodatkowego terminu nie krótszego niż 14 dni roboczych na zaniechanie naruszeń;</w:t>
      </w:r>
    </w:p>
    <w:p w14:paraId="7B38508D" w14:textId="77777777" w:rsidR="00D24D6A" w:rsidRPr="00D24D6A" w:rsidRDefault="00D24D6A" w:rsidP="00D24D6A">
      <w:pPr>
        <w:pStyle w:val="Akapitzlist"/>
        <w:numPr>
          <w:ilvl w:val="0"/>
          <w:numId w:val="10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zawiadomi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Administratora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o swojej niezdolności do dalszego wykonywania Umowy lub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A2E6EA8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§11.</w:t>
      </w:r>
    </w:p>
    <w:p w14:paraId="3257E784" w14:textId="77777777" w:rsidR="00D24D6A" w:rsidRPr="00D24D6A" w:rsidRDefault="00D24D6A" w:rsidP="00D24D6A">
      <w:pPr>
        <w:spacing w:after="0" w:line="276" w:lineRule="auto"/>
        <w:jc w:val="center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Postanowienia końcowe</w:t>
      </w:r>
    </w:p>
    <w:p w14:paraId="71598D8A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wraz z postanowieniami zawartymi w Umowie stanowi całość uzgodnień między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Stronami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 zakresie ochrony i przetwarzania danych osobowych.</w:t>
      </w:r>
    </w:p>
    <w:p w14:paraId="1397D821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>W przypadku sprzeczności pomiędzy postanowieniami Umowy i Umowy Powierzenia w zakresie zasad przetwarzania danych osobowych pierwszeństwo mają postanowienia Umowy Powierzenia.</w:t>
      </w:r>
    </w:p>
    <w:p w14:paraId="434B1A2B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Cs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wchodzi w życie z chwilą jej podpisania.</w:t>
      </w:r>
      <w:r w:rsidRPr="00D24D6A">
        <w:rPr>
          <w:rFonts w:ascii="Arial Narrow" w:eastAsia="Times New Roman" w:hAnsi="Arial Narrow" w:cs="Calibri"/>
          <w:bCs/>
          <w:lang w:eastAsia="pl-PL"/>
        </w:rPr>
        <w:t xml:space="preserve"> Odpowiednio każda ze Stron jako Administrator zobowiązuje się i oświadcza, że będzie wypełniała obowiązki informacyjne przewidziane w art. 13 lub 14 Rozporządzenia wobec osób fizycznych, od których dane osobowe bezpośrednio lub pośrednio pozyskała w celu realizacji przedmiotu umowy, a druga strona zobowiązuje się do współpracy w zakresie wykonania tego obowiązku.</w:t>
      </w:r>
    </w:p>
    <w:p w14:paraId="3337B598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Umowa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zastępuje postanowienia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dotyczące ochrony danych osobowych. Zmiany i uzupełnienia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mogą być dokonane wyłącznie w formie pisemnej pod rygorem nieważności.</w:t>
      </w:r>
    </w:p>
    <w:p w14:paraId="7B3E571D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Do wszystkich kwestii nieuregulowanych wprost w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Umowie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będą miały zastosowanie odpowiednie przepisy prawa, a w szczególności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Rozporządzenia, Ustawy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i inne przepisy dotyczące ochrony danych osobowych.</w:t>
      </w:r>
    </w:p>
    <w:p w14:paraId="21A0FE01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Integralną część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stanowią następujące załączniki:</w:t>
      </w:r>
    </w:p>
    <w:p w14:paraId="383D399D" w14:textId="77777777" w:rsidR="00D24D6A" w:rsidRPr="00D24D6A" w:rsidRDefault="00D24D6A" w:rsidP="00D24D6A">
      <w:pPr>
        <w:pStyle w:val="Akapitzlist"/>
        <w:numPr>
          <w:ilvl w:val="0"/>
          <w:numId w:val="12"/>
        </w:numPr>
        <w:spacing w:after="0" w:line="276" w:lineRule="auto"/>
        <w:ind w:hanging="35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Załącznik nr 1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– kategorie danych osobowych powierzonych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Wykonawcy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do przetwarzania;</w:t>
      </w:r>
    </w:p>
    <w:p w14:paraId="415B9212" w14:textId="77777777" w:rsidR="00D24D6A" w:rsidRPr="00D24D6A" w:rsidRDefault="00D24D6A" w:rsidP="00D24D6A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Spory wynikłe na tle realizacji niniejszej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Umowy Powierzenia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 xml:space="preserve"> będzie rozstrzygał sąd właściwy dla </w:t>
      </w:r>
      <w:r w:rsidRPr="00D24D6A">
        <w:rPr>
          <w:rFonts w:ascii="Arial Narrow" w:eastAsia="Times New Roman" w:hAnsi="Arial Narrow" w:cs="Calibri"/>
          <w:b/>
          <w:color w:val="000000"/>
          <w:lang w:eastAsia="pl-PL"/>
        </w:rPr>
        <w:t>Zamawiającego</w:t>
      </w:r>
      <w:r w:rsidRPr="00D24D6A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70FF988C" w14:textId="28B6A11C" w:rsidR="00D24D6A" w:rsidRPr="00BC34EF" w:rsidRDefault="00D24D6A" w:rsidP="005B0411">
      <w:pPr>
        <w:pStyle w:val="Akapitzlist"/>
        <w:numPr>
          <w:ilvl w:val="0"/>
          <w:numId w:val="11"/>
        </w:numPr>
        <w:spacing w:after="0" w:line="276" w:lineRule="auto"/>
        <w:ind w:left="567" w:hanging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Umowę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 xml:space="preserve"> </w:t>
      </w: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powierzenia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 xml:space="preserve"> sporządzono w dwóch jednobrzmiących egzemplarzach, po jednym egzemplarzu dla każdej ze </w:t>
      </w:r>
      <w:r w:rsidRPr="00322047">
        <w:rPr>
          <w:rFonts w:ascii="Arial Narrow" w:eastAsia="Times New Roman" w:hAnsi="Arial Narrow" w:cs="Calibri"/>
          <w:b/>
          <w:color w:val="000000"/>
          <w:lang w:eastAsia="pl-PL"/>
        </w:rPr>
        <w:t>Stron</w:t>
      </w:r>
      <w:r w:rsidRPr="00322047">
        <w:rPr>
          <w:rFonts w:ascii="Arial Narrow" w:eastAsia="Times New Roman" w:hAnsi="Arial Narrow" w:cs="Calibri"/>
          <w:color w:val="000000"/>
          <w:lang w:eastAsia="pl-PL"/>
        </w:rPr>
        <w:t>.</w:t>
      </w:r>
    </w:p>
    <w:p w14:paraId="014F863E" w14:textId="77777777" w:rsidR="00BC34EF" w:rsidRPr="00322047" w:rsidRDefault="00BC34EF" w:rsidP="00BC34EF">
      <w:pPr>
        <w:pStyle w:val="Akapitzlist"/>
        <w:spacing w:after="0" w:line="276" w:lineRule="auto"/>
        <w:ind w:left="567"/>
        <w:contextualSpacing w:val="0"/>
        <w:jc w:val="both"/>
        <w:rPr>
          <w:rFonts w:ascii="Arial Narrow" w:eastAsia="Times New Roman" w:hAnsi="Arial Narrow" w:cs="Calibri"/>
          <w:lang w:eastAsia="pl-PL"/>
        </w:rPr>
      </w:pPr>
    </w:p>
    <w:p w14:paraId="1E735AAB" w14:textId="283C2DBF" w:rsidR="00D24D6A" w:rsidRPr="00D24D6A" w:rsidRDefault="00D24D6A" w:rsidP="00BC34EF">
      <w:pPr>
        <w:spacing w:after="0" w:line="276" w:lineRule="auto"/>
        <w:jc w:val="center"/>
        <w:rPr>
          <w:rFonts w:ascii="Arial Narrow" w:eastAsia="Times New Roman" w:hAnsi="Arial Narrow" w:cs="Calibri"/>
          <w:lang w:eastAsia="pl-PL"/>
        </w:rPr>
      </w:pPr>
      <w:r w:rsidRPr="00D24D6A">
        <w:rPr>
          <w:rFonts w:ascii="Arial Narrow" w:eastAsia="Times New Roman" w:hAnsi="Arial Narrow" w:cs="Calibri"/>
          <w:b/>
          <w:bCs/>
          <w:color w:val="000000"/>
          <w:lang w:eastAsia="pl-PL"/>
        </w:rPr>
        <w:t>Wykonawca                                                                                                 Zamawiający</w:t>
      </w:r>
    </w:p>
    <w:p w14:paraId="4A6A03F3" w14:textId="77777777" w:rsidR="00D24D6A" w:rsidRDefault="00D24D6A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Arial"/>
          <w:b/>
          <w:bCs/>
          <w:color w:val="000000"/>
          <w:lang w:eastAsia="pl-PL"/>
        </w:rPr>
        <w:lastRenderedPageBreak/>
        <w:t xml:space="preserve">Załącznik 1 </w:t>
      </w:r>
    </w:p>
    <w:p w14:paraId="60265319" w14:textId="77777777" w:rsidR="00322047" w:rsidRPr="00D24D6A" w:rsidRDefault="00322047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lang w:eastAsia="pl-PL"/>
        </w:rPr>
      </w:pPr>
    </w:p>
    <w:p w14:paraId="394ECD69" w14:textId="77777777" w:rsidR="00D24D6A" w:rsidRPr="00D24D6A" w:rsidRDefault="00D24D6A" w:rsidP="00D24D6A">
      <w:pPr>
        <w:spacing w:after="0" w:line="240" w:lineRule="auto"/>
        <w:ind w:right="140"/>
        <w:jc w:val="both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D24D6A">
        <w:rPr>
          <w:rFonts w:ascii="Arial Narrow" w:eastAsia="Times New Roman" w:hAnsi="Arial Narrow" w:cs="Arial"/>
          <w:b/>
          <w:bCs/>
          <w:color w:val="000000"/>
          <w:lang w:eastAsia="pl-PL"/>
        </w:rPr>
        <w:t>Kategorie danych osobowych powierzonych Wykonawcy do przetwarzania</w:t>
      </w:r>
    </w:p>
    <w:p w14:paraId="63A555EC" w14:textId="3B009838" w:rsidR="00D24D6A" w:rsidRPr="00D24D6A" w:rsidRDefault="00D24D6A" w:rsidP="001B74BF">
      <w:pPr>
        <w:pStyle w:val="Akapitzlist"/>
        <w:numPr>
          <w:ilvl w:val="0"/>
          <w:numId w:val="13"/>
        </w:numPr>
        <w:spacing w:after="0" w:line="240" w:lineRule="auto"/>
        <w:ind w:right="140" w:hanging="567"/>
        <w:jc w:val="both"/>
        <w:rPr>
          <w:rFonts w:ascii="Arial Narrow" w:eastAsia="Times New Roman" w:hAnsi="Arial Narrow" w:cs="Arial"/>
          <w:b/>
          <w:bCs/>
          <w:color w:val="000000"/>
          <w:lang w:eastAsia="pl-PL"/>
        </w:rPr>
      </w:pPr>
      <w:r w:rsidRPr="00BC34EF">
        <w:rPr>
          <w:rFonts w:ascii="Arial Narrow" w:eastAsia="Times New Roman" w:hAnsi="Arial Narrow" w:cs="Arial"/>
          <w:lang w:eastAsia="pl-PL"/>
        </w:rPr>
        <w:t xml:space="preserve">Dane osobowe </w:t>
      </w:r>
      <w:r w:rsidR="004D6169" w:rsidRPr="00BC34EF">
        <w:rPr>
          <w:rFonts w:ascii="Arial Narrow" w:eastAsia="Times New Roman" w:hAnsi="Arial Narrow" w:cs="Arial"/>
          <w:lang w:eastAsia="pl-PL"/>
        </w:rPr>
        <w:t>takie jak imię i nazwisko pracownika UAM w celu wystawienia imiennej karty paliwowej</w:t>
      </w:r>
      <w:r w:rsidR="00BC34EF">
        <w:rPr>
          <w:rFonts w:ascii="Arial Narrow" w:eastAsia="Times New Roman" w:hAnsi="Arial Narrow" w:cs="Arial"/>
          <w:lang w:eastAsia="pl-PL"/>
        </w:rPr>
        <w:t>.</w:t>
      </w:r>
    </w:p>
    <w:p w14:paraId="58DE2B74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E35F07C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6579BBD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9FE8191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33BD84B3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08988599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5E49E565" w14:textId="77777777" w:rsidR="00D24D6A" w:rsidRPr="00D24D6A" w:rsidRDefault="00D24D6A" w:rsidP="00D24D6A">
      <w:pPr>
        <w:pStyle w:val="Nagwek"/>
        <w:tabs>
          <w:tab w:val="clear" w:pos="4536"/>
          <w:tab w:val="clear" w:pos="9072"/>
        </w:tabs>
        <w:spacing w:line="259" w:lineRule="auto"/>
        <w:rPr>
          <w:rFonts w:ascii="Arial Narrow" w:hAnsi="Arial Narrow"/>
        </w:rPr>
      </w:pPr>
    </w:p>
    <w:p w14:paraId="53F230FA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0D4DC622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BB6BB9F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2C48C896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F43E5D9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6AD5C159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5675591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084A5440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68ED40C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0699E0F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7EE18D25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DF0D3A1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0AF3A5D4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402D5D6E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27660D45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1117CE69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9564A6A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5E71AE28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4A3312B7" w14:textId="77777777" w:rsidR="00AC7B29" w:rsidRDefault="00AC7B29" w:rsidP="00D24D6A">
      <w:pPr>
        <w:spacing w:after="0"/>
        <w:rPr>
          <w:rFonts w:ascii="Arial Narrow" w:hAnsi="Arial Narrow"/>
        </w:rPr>
      </w:pPr>
    </w:p>
    <w:p w14:paraId="2461DCAF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57EB2F87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748B287B" w14:textId="77777777" w:rsidR="00D24D6A" w:rsidRDefault="00D24D6A" w:rsidP="00D24D6A">
      <w:pPr>
        <w:spacing w:after="0"/>
        <w:rPr>
          <w:rFonts w:ascii="Arial Narrow" w:hAnsi="Arial Narrow"/>
        </w:rPr>
      </w:pPr>
    </w:p>
    <w:p w14:paraId="199CD9BE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315A0698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65BBD460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71CF5AF0" w14:textId="77777777" w:rsidR="00322047" w:rsidRDefault="00322047" w:rsidP="00D24D6A">
      <w:pPr>
        <w:spacing w:after="0" w:line="276" w:lineRule="auto"/>
        <w:ind w:right="140"/>
        <w:jc w:val="right"/>
        <w:rPr>
          <w:rFonts w:ascii="Arial Narrow" w:eastAsia="Times New Roman" w:hAnsi="Arial Narrow" w:cs="Arial"/>
          <w:b/>
          <w:bCs/>
          <w:color w:val="000000"/>
          <w:lang w:eastAsia="pl-PL"/>
        </w:rPr>
      </w:pPr>
    </w:p>
    <w:p w14:paraId="579E0CC1" w14:textId="77777777" w:rsidR="00D24D6A" w:rsidRPr="00D24D6A" w:rsidRDefault="00D24D6A" w:rsidP="00D24D6A">
      <w:pPr>
        <w:pStyle w:val="Nagwek"/>
        <w:tabs>
          <w:tab w:val="clear" w:pos="4536"/>
          <w:tab w:val="clear" w:pos="9072"/>
        </w:tabs>
        <w:spacing w:line="259" w:lineRule="auto"/>
        <w:rPr>
          <w:rFonts w:ascii="Arial Narrow" w:hAnsi="Arial Narrow"/>
        </w:rPr>
      </w:pPr>
    </w:p>
    <w:p w14:paraId="655C247F" w14:textId="77777777" w:rsidR="00D24D6A" w:rsidRPr="00D24D6A" w:rsidRDefault="00D24D6A" w:rsidP="00D24D6A">
      <w:pPr>
        <w:spacing w:after="0"/>
        <w:rPr>
          <w:rFonts w:ascii="Arial Narrow" w:hAnsi="Arial Narrow"/>
        </w:rPr>
      </w:pPr>
    </w:p>
    <w:p w14:paraId="1AF11AEB" w14:textId="77777777" w:rsidR="00D24D6A" w:rsidRPr="00D24D6A" w:rsidRDefault="00D24D6A" w:rsidP="00D24D6A">
      <w:pPr>
        <w:spacing w:after="0" w:line="276" w:lineRule="auto"/>
        <w:jc w:val="both"/>
        <w:rPr>
          <w:rFonts w:ascii="Arial Narrow" w:hAnsi="Arial Narrow"/>
          <w:b/>
        </w:rPr>
      </w:pPr>
    </w:p>
    <w:p w14:paraId="2EA269BC" w14:textId="77777777" w:rsidR="00DF2186" w:rsidRPr="00D24D6A" w:rsidRDefault="00DF2186" w:rsidP="00D24D6A">
      <w:pPr>
        <w:spacing w:after="0"/>
        <w:rPr>
          <w:rFonts w:ascii="Arial Narrow" w:hAnsi="Arial Narrow"/>
        </w:rPr>
      </w:pPr>
    </w:p>
    <w:sectPr w:rsidR="00DF2186" w:rsidRPr="00D24D6A" w:rsidSect="00D24D6A">
      <w:headerReference w:type="default" r:id="rId7"/>
      <w:footerReference w:type="default" r:id="rId8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375F6" w14:textId="77777777" w:rsidR="0029704C" w:rsidRDefault="00AC7B29">
      <w:pPr>
        <w:spacing w:after="0" w:line="240" w:lineRule="auto"/>
      </w:pPr>
      <w:r>
        <w:separator/>
      </w:r>
    </w:p>
  </w:endnote>
  <w:endnote w:type="continuationSeparator" w:id="0">
    <w:p w14:paraId="73026C0E" w14:textId="77777777" w:rsidR="0029704C" w:rsidRDefault="00AC7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03249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FA1C6D" w14:textId="5F75419E" w:rsidR="00735327" w:rsidRDefault="00D24D6A" w:rsidP="00F25EA1">
            <w:pPr>
              <w:pStyle w:val="Stopka"/>
              <w:jc w:val="center"/>
            </w:pPr>
            <w:r w:rsidRPr="00735327">
              <w:rPr>
                <w:rFonts w:cstheme="minorHAnsi"/>
                <w:sz w:val="16"/>
                <w:szCs w:val="16"/>
              </w:rPr>
              <w:t xml:space="preserve">Strona 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instrText>PAGE</w:instrTex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="001D0041">
              <w:rPr>
                <w:rFonts w:cstheme="minorHAnsi"/>
                <w:b/>
                <w:bCs/>
                <w:noProof/>
                <w:sz w:val="16"/>
                <w:szCs w:val="16"/>
              </w:rPr>
              <w:t>6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  <w:r w:rsidRPr="00735327">
              <w:rPr>
                <w:rFonts w:cstheme="minorHAnsi"/>
                <w:sz w:val="16"/>
                <w:szCs w:val="16"/>
              </w:rPr>
              <w:t xml:space="preserve"> z 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instrText>NUMPAGES</w:instrTex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="001D0041">
              <w:rPr>
                <w:rFonts w:cstheme="minorHAnsi"/>
                <w:b/>
                <w:bCs/>
                <w:noProof/>
                <w:sz w:val="16"/>
                <w:szCs w:val="16"/>
              </w:rPr>
              <w:t>6</w:t>
            </w:r>
            <w:r w:rsidRPr="00735327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7215A03" w14:textId="77777777" w:rsidR="00735327" w:rsidRDefault="001D0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4EE1D" w14:textId="77777777" w:rsidR="0029704C" w:rsidRDefault="00AC7B29">
      <w:pPr>
        <w:spacing w:after="0" w:line="240" w:lineRule="auto"/>
      </w:pPr>
      <w:r>
        <w:separator/>
      </w:r>
    </w:p>
  </w:footnote>
  <w:footnote w:type="continuationSeparator" w:id="0">
    <w:p w14:paraId="16E9BB30" w14:textId="77777777" w:rsidR="0029704C" w:rsidRDefault="00AC7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BFC75" w14:textId="77777777" w:rsidR="00735327" w:rsidRPr="00735327" w:rsidRDefault="001D0041" w:rsidP="00735327">
    <w:pPr>
      <w:pStyle w:val="Nagwek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085D"/>
    <w:multiLevelType w:val="hybridMultilevel"/>
    <w:tmpl w:val="55EC9B8A"/>
    <w:lvl w:ilvl="0" w:tplc="71C2AB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34E3A94"/>
    <w:multiLevelType w:val="hybridMultilevel"/>
    <w:tmpl w:val="E5E06AD0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656"/>
    <w:multiLevelType w:val="hybridMultilevel"/>
    <w:tmpl w:val="23E8D6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17BB145B"/>
    <w:multiLevelType w:val="hybridMultilevel"/>
    <w:tmpl w:val="4EE86D02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651B"/>
    <w:multiLevelType w:val="hybridMultilevel"/>
    <w:tmpl w:val="87FC35DC"/>
    <w:lvl w:ilvl="0" w:tplc="4F1C4D22">
      <w:start w:val="1"/>
      <w:numFmt w:val="decimal"/>
      <w:lvlText w:val="%1."/>
      <w:lvlJc w:val="left"/>
      <w:pPr>
        <w:ind w:left="41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7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F1D33"/>
    <w:multiLevelType w:val="hybridMultilevel"/>
    <w:tmpl w:val="07CA3124"/>
    <w:lvl w:ilvl="0" w:tplc="F76200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F764F"/>
    <w:multiLevelType w:val="hybridMultilevel"/>
    <w:tmpl w:val="D6041998"/>
    <w:lvl w:ilvl="0" w:tplc="3320E0C0">
      <w:start w:val="1"/>
      <w:numFmt w:val="decimal"/>
      <w:lvlText w:val="%1."/>
      <w:lvlJc w:val="left"/>
      <w:pPr>
        <w:ind w:left="8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0" w15:restartNumberingAfterBreak="0">
    <w:nsid w:val="4E3871FB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234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 w15:restartNumberingAfterBreak="0">
    <w:nsid w:val="55154597"/>
    <w:multiLevelType w:val="hybridMultilevel"/>
    <w:tmpl w:val="4104C67C"/>
    <w:lvl w:ilvl="0" w:tplc="162A99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440" w:hanging="360"/>
      </w:p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3" w15:restartNumberingAfterBreak="0">
    <w:nsid w:val="610F3A8B"/>
    <w:multiLevelType w:val="hybridMultilevel"/>
    <w:tmpl w:val="3A10F208"/>
    <w:lvl w:ilvl="0" w:tplc="127677C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6A518D"/>
    <w:multiLevelType w:val="hybridMultilevel"/>
    <w:tmpl w:val="347AAA0E"/>
    <w:lvl w:ilvl="0" w:tplc="7820DE78">
      <w:start w:val="1"/>
      <w:numFmt w:val="decimal"/>
      <w:lvlText w:val="%1."/>
      <w:lvlJc w:val="left"/>
      <w:pPr>
        <w:ind w:left="461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5" w15:restartNumberingAfterBreak="0">
    <w:nsid w:val="6A081556"/>
    <w:multiLevelType w:val="hybridMultilevel"/>
    <w:tmpl w:val="F6A24910"/>
    <w:lvl w:ilvl="0" w:tplc="39421CC6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10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12"/>
  </w:num>
  <w:num w:numId="11">
    <w:abstractNumId w:val="11"/>
  </w:num>
  <w:num w:numId="12">
    <w:abstractNumId w:val="4"/>
  </w:num>
  <w:num w:numId="13">
    <w:abstractNumId w:val="1"/>
  </w:num>
  <w:num w:numId="14">
    <w:abstractNumId w:val="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D6A"/>
    <w:rsid w:val="0019167D"/>
    <w:rsid w:val="001D0041"/>
    <w:rsid w:val="0029704C"/>
    <w:rsid w:val="00322047"/>
    <w:rsid w:val="004D6169"/>
    <w:rsid w:val="00956460"/>
    <w:rsid w:val="00AC7B29"/>
    <w:rsid w:val="00BC34EF"/>
    <w:rsid w:val="00C87F2D"/>
    <w:rsid w:val="00D24D6A"/>
    <w:rsid w:val="00DF2186"/>
    <w:rsid w:val="00E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7303"/>
  <w15:chartTrackingRefBased/>
  <w15:docId w15:val="{6522EA0B-27C7-40E5-A678-91F1D753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D6A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4D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D6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4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D6A"/>
    <w:rPr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24D6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F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F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F2D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F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F2D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F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2377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2021-11-03T12:42:00Z</dcterms:created>
  <dcterms:modified xsi:type="dcterms:W3CDTF">2021-11-03T12:42:00Z</dcterms:modified>
</cp:coreProperties>
</file>