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FB27D5" w:rsidRDefault="0029606A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9E2535" w:rsidRPr="00FB27D5" w:rsidRDefault="009E2535" w:rsidP="006A5DF1">
      <w:pPr>
        <w:rPr>
          <w:rFonts w:ascii="Arial" w:hAnsi="Arial" w:cs="Arial"/>
          <w:b/>
          <w:bCs/>
          <w:sz w:val="22"/>
          <w:szCs w:val="22"/>
        </w:rPr>
      </w:pPr>
      <w:r w:rsidRPr="00FB27D5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6A5DF1" w:rsidRPr="00FB27D5" w:rsidRDefault="009E2535" w:rsidP="006A5DF1">
      <w:pPr>
        <w:rPr>
          <w:rFonts w:ascii="Arial" w:hAnsi="Arial" w:cs="Arial"/>
          <w:b/>
          <w:bCs/>
          <w:sz w:val="22"/>
          <w:szCs w:val="22"/>
        </w:rPr>
      </w:pPr>
      <w:r w:rsidRPr="00FB27D5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6A5DF1" w:rsidRPr="00FB27D5" w:rsidRDefault="009E2535" w:rsidP="006A5DF1">
      <w:pPr>
        <w:rPr>
          <w:rFonts w:ascii="Arial" w:hAnsi="Arial" w:cs="Arial"/>
          <w:sz w:val="22"/>
          <w:szCs w:val="22"/>
        </w:rPr>
      </w:pPr>
      <w:r w:rsidRPr="00FB27D5">
        <w:rPr>
          <w:rFonts w:ascii="Arial" w:hAnsi="Arial" w:cs="Arial"/>
          <w:sz w:val="22"/>
          <w:szCs w:val="22"/>
        </w:rPr>
        <w:t>ul. Warszawska 24</w:t>
      </w:r>
      <w:r w:rsidR="006A5DF1" w:rsidRPr="00FB27D5">
        <w:rPr>
          <w:rFonts w:ascii="Arial" w:hAnsi="Arial" w:cs="Arial"/>
          <w:sz w:val="22"/>
          <w:szCs w:val="22"/>
        </w:rPr>
        <w:t xml:space="preserve"> </w:t>
      </w:r>
      <w:r w:rsidRPr="00FB27D5">
        <w:rPr>
          <w:rFonts w:ascii="Arial" w:hAnsi="Arial" w:cs="Arial"/>
          <w:sz w:val="22"/>
          <w:szCs w:val="22"/>
        </w:rPr>
        <w:t>W-9/110,</w:t>
      </w:r>
    </w:p>
    <w:p w:rsidR="006A5DF1" w:rsidRPr="00FB27D5" w:rsidRDefault="009E2535" w:rsidP="006A5DF1">
      <w:pPr>
        <w:rPr>
          <w:rFonts w:ascii="Arial" w:hAnsi="Arial" w:cs="Arial"/>
          <w:sz w:val="22"/>
          <w:szCs w:val="22"/>
        </w:rPr>
      </w:pPr>
      <w:r w:rsidRPr="00FB27D5">
        <w:rPr>
          <w:rFonts w:ascii="Arial" w:hAnsi="Arial" w:cs="Arial"/>
          <w:sz w:val="22"/>
          <w:szCs w:val="22"/>
        </w:rPr>
        <w:t>31-155</w:t>
      </w:r>
      <w:r w:rsidR="006A5DF1" w:rsidRPr="00FB27D5">
        <w:rPr>
          <w:rFonts w:ascii="Arial" w:hAnsi="Arial" w:cs="Arial"/>
          <w:sz w:val="22"/>
          <w:szCs w:val="22"/>
        </w:rPr>
        <w:t xml:space="preserve"> </w:t>
      </w:r>
      <w:r w:rsidRPr="00FB27D5">
        <w:rPr>
          <w:rFonts w:ascii="Arial" w:hAnsi="Arial" w:cs="Arial"/>
          <w:sz w:val="22"/>
          <w:szCs w:val="22"/>
        </w:rPr>
        <w:t>KRAKÓW</w:t>
      </w:r>
    </w:p>
    <w:p w:rsidR="006A5DF1" w:rsidRPr="00FB27D5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FB27D5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FB27D5" w:rsidRDefault="00FB27D5" w:rsidP="00FB27D5">
      <w:pPr>
        <w:spacing w:after="240"/>
        <w:rPr>
          <w:rFonts w:ascii="Arial" w:hAnsi="Arial" w:cs="Arial"/>
          <w:sz w:val="22"/>
          <w:szCs w:val="22"/>
        </w:rPr>
      </w:pPr>
      <w:r w:rsidRPr="00DA64D7">
        <w:rPr>
          <w:rFonts w:ascii="Arial" w:hAnsi="Arial" w:cs="Arial"/>
          <w:b/>
          <w:sz w:val="22"/>
          <w:szCs w:val="22"/>
        </w:rPr>
        <w:t xml:space="preserve">Znak sprawy: KA-2/101/2021 </w:t>
      </w:r>
      <w:r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Pr="00FB27D5">
        <w:rPr>
          <w:rFonts w:ascii="Arial" w:hAnsi="Arial" w:cs="Arial"/>
          <w:sz w:val="22"/>
          <w:szCs w:val="22"/>
        </w:rPr>
        <w:t xml:space="preserve"> KRAKÓW dnia: 2021-11-10</w:t>
      </w:r>
    </w:p>
    <w:p w:rsidR="00FB27D5" w:rsidRDefault="00FB27D5" w:rsidP="00FB27D5">
      <w:pPr>
        <w:spacing w:after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L.Dz.KA-2/   </w:t>
      </w:r>
      <w:r w:rsidR="00D339F4">
        <w:rPr>
          <w:rFonts w:ascii="Arial" w:hAnsi="Arial" w:cs="Arial"/>
          <w:sz w:val="22"/>
          <w:szCs w:val="22"/>
        </w:rPr>
        <w:t>585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     /2021</w:t>
      </w:r>
    </w:p>
    <w:p w:rsidR="006D4AB3" w:rsidRPr="00FB27D5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FB27D5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FB27D5">
        <w:rPr>
          <w:rFonts w:cs="Arial"/>
          <w:szCs w:val="28"/>
        </w:rPr>
        <w:t>WYJAŚNIENI</w:t>
      </w:r>
      <w:r w:rsidR="00520165" w:rsidRPr="00FB27D5">
        <w:rPr>
          <w:rFonts w:cs="Arial"/>
          <w:szCs w:val="28"/>
        </w:rPr>
        <w:t>A</w:t>
      </w:r>
      <w:r w:rsidR="00632C3C" w:rsidRPr="00FB27D5">
        <w:rPr>
          <w:rFonts w:cs="Arial"/>
          <w:szCs w:val="28"/>
        </w:rPr>
        <w:t xml:space="preserve"> TREŚCI</w:t>
      </w:r>
      <w:r w:rsidR="0029606A" w:rsidRPr="00FB27D5">
        <w:rPr>
          <w:rFonts w:cs="Arial"/>
          <w:szCs w:val="28"/>
        </w:rPr>
        <w:t xml:space="preserve"> SWZ</w:t>
      </w:r>
    </w:p>
    <w:p w:rsidR="006D4AB3" w:rsidRPr="00FB27D5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FB27D5">
        <w:rPr>
          <w:rFonts w:ascii="Arial" w:hAnsi="Arial" w:cs="Arial"/>
          <w:sz w:val="22"/>
          <w:szCs w:val="22"/>
        </w:rPr>
        <w:t xml:space="preserve">Dotyczy: </w:t>
      </w:r>
      <w:r w:rsidR="006A5DF1" w:rsidRPr="00FB27D5">
        <w:rPr>
          <w:rFonts w:ascii="Arial" w:hAnsi="Arial" w:cs="Arial"/>
          <w:sz w:val="22"/>
          <w:szCs w:val="22"/>
        </w:rPr>
        <w:t>p</w:t>
      </w:r>
      <w:r w:rsidRPr="00FB27D5">
        <w:rPr>
          <w:rFonts w:ascii="Arial" w:hAnsi="Arial" w:cs="Arial"/>
          <w:sz w:val="22"/>
          <w:szCs w:val="22"/>
        </w:rPr>
        <w:t>ostępowani</w:t>
      </w:r>
      <w:r w:rsidR="006A5DF1" w:rsidRPr="00FB27D5">
        <w:rPr>
          <w:rFonts w:ascii="Arial" w:hAnsi="Arial" w:cs="Arial"/>
          <w:sz w:val="22"/>
          <w:szCs w:val="22"/>
        </w:rPr>
        <w:t>a</w:t>
      </w:r>
      <w:r w:rsidRPr="00FB27D5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FB27D5">
        <w:rPr>
          <w:rFonts w:ascii="Arial" w:hAnsi="Arial" w:cs="Arial"/>
          <w:sz w:val="22"/>
          <w:szCs w:val="22"/>
        </w:rPr>
        <w:t>go</w:t>
      </w:r>
      <w:r w:rsidRPr="00FB27D5">
        <w:rPr>
          <w:rFonts w:ascii="Arial" w:hAnsi="Arial" w:cs="Arial"/>
          <w:sz w:val="22"/>
          <w:szCs w:val="22"/>
        </w:rPr>
        <w:t xml:space="preserve"> w trybie </w:t>
      </w:r>
      <w:r w:rsidR="009E2535" w:rsidRPr="00FB27D5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9E2535" w:rsidRPr="00FB27D5">
        <w:rPr>
          <w:rFonts w:ascii="Arial" w:hAnsi="Arial" w:cs="Arial"/>
          <w:sz w:val="22"/>
          <w:szCs w:val="22"/>
        </w:rPr>
        <w:t>Pzp</w:t>
      </w:r>
      <w:proofErr w:type="spellEnd"/>
      <w:r w:rsidRPr="00FB27D5">
        <w:rPr>
          <w:rFonts w:ascii="Arial" w:hAnsi="Arial" w:cs="Arial"/>
          <w:b/>
          <w:sz w:val="22"/>
          <w:szCs w:val="22"/>
        </w:rPr>
        <w:t xml:space="preserve"> </w:t>
      </w:r>
      <w:r w:rsidRPr="00FB27D5">
        <w:rPr>
          <w:rFonts w:ascii="Arial" w:hAnsi="Arial" w:cs="Arial"/>
          <w:bCs/>
          <w:sz w:val="22"/>
          <w:szCs w:val="22"/>
        </w:rPr>
        <w:t>na</w:t>
      </w:r>
      <w:r w:rsidRPr="00FB27D5">
        <w:rPr>
          <w:rFonts w:ascii="Arial" w:hAnsi="Arial" w:cs="Arial"/>
          <w:b/>
          <w:sz w:val="22"/>
          <w:szCs w:val="22"/>
        </w:rPr>
        <w:t xml:space="preserve"> </w:t>
      </w:r>
      <w:r w:rsidR="00E72428" w:rsidRPr="00FB27D5">
        <w:rPr>
          <w:rFonts w:ascii="Arial" w:hAnsi="Arial" w:cs="Arial"/>
          <w:bCs/>
          <w:sz w:val="22"/>
          <w:szCs w:val="22"/>
        </w:rPr>
        <w:t>”</w:t>
      </w:r>
      <w:r w:rsidR="009E2535" w:rsidRPr="00FB27D5">
        <w:rPr>
          <w:rFonts w:ascii="Arial" w:hAnsi="Arial" w:cs="Arial"/>
          <w:b/>
          <w:bCs/>
          <w:sz w:val="22"/>
          <w:szCs w:val="22"/>
        </w:rPr>
        <w:t>Dostawa stanowiska do  wyznaczania modułu Younga oraz współczynnika Poissona różnych materiałów za pomocą rezonansu w podwyższonych temperaturach</w:t>
      </w:r>
      <w:r w:rsidR="00E72428" w:rsidRPr="00FB27D5">
        <w:rPr>
          <w:rFonts w:ascii="Arial" w:hAnsi="Arial" w:cs="Arial"/>
          <w:bCs/>
          <w:sz w:val="22"/>
          <w:szCs w:val="22"/>
        </w:rPr>
        <w:t>”</w:t>
      </w:r>
      <w:r w:rsidRPr="00FB27D5">
        <w:rPr>
          <w:rFonts w:ascii="Arial" w:hAnsi="Arial" w:cs="Arial"/>
          <w:b/>
          <w:sz w:val="22"/>
          <w:szCs w:val="22"/>
        </w:rPr>
        <w:t xml:space="preserve"> </w:t>
      </w:r>
      <w:r w:rsidRPr="00FB27D5">
        <w:rPr>
          <w:rFonts w:ascii="Arial" w:hAnsi="Arial" w:cs="Arial"/>
          <w:bCs/>
          <w:sz w:val="22"/>
          <w:szCs w:val="22"/>
        </w:rPr>
        <w:t>– znak sprawy</w:t>
      </w:r>
      <w:r w:rsidRPr="00FB27D5">
        <w:rPr>
          <w:rFonts w:ascii="Arial" w:hAnsi="Arial" w:cs="Arial"/>
          <w:b/>
          <w:sz w:val="22"/>
          <w:szCs w:val="22"/>
        </w:rPr>
        <w:t xml:space="preserve"> </w:t>
      </w:r>
      <w:r w:rsidR="009E2535" w:rsidRPr="00FB27D5">
        <w:rPr>
          <w:rFonts w:ascii="Arial" w:hAnsi="Arial" w:cs="Arial"/>
          <w:b/>
          <w:sz w:val="22"/>
          <w:szCs w:val="22"/>
        </w:rPr>
        <w:t>KA-2/101/2021</w:t>
      </w:r>
      <w:r w:rsidRPr="00FB27D5">
        <w:rPr>
          <w:rFonts w:ascii="Arial" w:hAnsi="Arial" w:cs="Arial"/>
          <w:b/>
          <w:sz w:val="22"/>
          <w:szCs w:val="22"/>
        </w:rPr>
        <w:t>.</w:t>
      </w:r>
    </w:p>
    <w:p w:rsidR="0012774F" w:rsidRPr="005A0A60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FB27D5">
        <w:rPr>
          <w:rFonts w:ascii="Arial" w:hAnsi="Arial" w:cs="Arial"/>
          <w:sz w:val="22"/>
          <w:szCs w:val="22"/>
        </w:rPr>
        <w:t xml:space="preserve">Zamawiający, </w:t>
      </w:r>
      <w:r w:rsidR="009E2535" w:rsidRPr="00FB27D5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FB27D5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FB27D5">
        <w:rPr>
          <w:rFonts w:ascii="Arial" w:hAnsi="Arial" w:cs="Arial"/>
          <w:sz w:val="22"/>
          <w:szCs w:val="22"/>
        </w:rPr>
        <w:t>284</w:t>
      </w:r>
      <w:r w:rsidRPr="00FB27D5">
        <w:rPr>
          <w:rFonts w:ascii="Arial" w:hAnsi="Arial" w:cs="Arial"/>
          <w:sz w:val="22"/>
          <w:szCs w:val="22"/>
        </w:rPr>
        <w:t xml:space="preserve"> ust. </w:t>
      </w:r>
      <w:r w:rsidR="0029606A" w:rsidRPr="00FB27D5">
        <w:rPr>
          <w:rFonts w:ascii="Arial" w:hAnsi="Arial" w:cs="Arial"/>
          <w:sz w:val="22"/>
          <w:szCs w:val="22"/>
        </w:rPr>
        <w:t>6</w:t>
      </w:r>
      <w:r w:rsidRPr="00FB27D5">
        <w:rPr>
          <w:rFonts w:ascii="Arial" w:hAnsi="Arial" w:cs="Arial"/>
          <w:sz w:val="22"/>
          <w:szCs w:val="22"/>
        </w:rPr>
        <w:t xml:space="preserve"> ustawy z dnia </w:t>
      </w:r>
      <w:r w:rsidR="0029606A" w:rsidRPr="00FB27D5">
        <w:rPr>
          <w:rFonts w:ascii="Arial" w:hAnsi="Arial" w:cs="Arial"/>
          <w:sz w:val="22"/>
          <w:szCs w:val="22"/>
        </w:rPr>
        <w:t>11</w:t>
      </w:r>
      <w:r w:rsidRPr="00FB27D5">
        <w:rPr>
          <w:rFonts w:ascii="Arial" w:hAnsi="Arial" w:cs="Arial"/>
          <w:sz w:val="22"/>
          <w:szCs w:val="22"/>
        </w:rPr>
        <w:t xml:space="preserve"> </w:t>
      </w:r>
      <w:r w:rsidR="0029606A" w:rsidRPr="00FB27D5">
        <w:rPr>
          <w:rFonts w:ascii="Arial" w:hAnsi="Arial" w:cs="Arial"/>
          <w:sz w:val="22"/>
          <w:szCs w:val="22"/>
        </w:rPr>
        <w:t xml:space="preserve">września </w:t>
      </w:r>
      <w:r w:rsidRPr="00FB27D5">
        <w:rPr>
          <w:rFonts w:ascii="Arial" w:hAnsi="Arial" w:cs="Arial"/>
          <w:sz w:val="22"/>
          <w:szCs w:val="22"/>
        </w:rPr>
        <w:t>20</w:t>
      </w:r>
      <w:r w:rsidR="0029606A" w:rsidRPr="00FB27D5">
        <w:rPr>
          <w:rFonts w:ascii="Arial" w:hAnsi="Arial" w:cs="Arial"/>
          <w:sz w:val="22"/>
          <w:szCs w:val="22"/>
        </w:rPr>
        <w:t>19</w:t>
      </w:r>
      <w:r w:rsidRPr="00FB27D5">
        <w:rPr>
          <w:rFonts w:ascii="Arial" w:hAnsi="Arial" w:cs="Arial"/>
          <w:sz w:val="22"/>
          <w:szCs w:val="22"/>
        </w:rPr>
        <w:t xml:space="preserve"> r</w:t>
      </w:r>
      <w:r w:rsidR="0029606A" w:rsidRPr="00FB27D5">
        <w:rPr>
          <w:rFonts w:ascii="Arial" w:hAnsi="Arial" w:cs="Arial"/>
          <w:sz w:val="22"/>
          <w:szCs w:val="22"/>
        </w:rPr>
        <w:t>.</w:t>
      </w:r>
      <w:r w:rsidRPr="00FB27D5">
        <w:rPr>
          <w:rFonts w:ascii="Arial" w:hAnsi="Arial" w:cs="Arial"/>
          <w:sz w:val="22"/>
          <w:szCs w:val="22"/>
        </w:rPr>
        <w:t xml:space="preserve"> Prawo </w:t>
      </w:r>
      <w:r w:rsidR="0029606A" w:rsidRPr="00FB27D5">
        <w:rPr>
          <w:rFonts w:ascii="Arial" w:hAnsi="Arial" w:cs="Arial"/>
          <w:sz w:val="22"/>
          <w:szCs w:val="22"/>
        </w:rPr>
        <w:t>z</w:t>
      </w:r>
      <w:r w:rsidRPr="00FB27D5">
        <w:rPr>
          <w:rFonts w:ascii="Arial" w:hAnsi="Arial" w:cs="Arial"/>
          <w:sz w:val="22"/>
          <w:szCs w:val="22"/>
        </w:rPr>
        <w:t xml:space="preserve">amówień </w:t>
      </w:r>
      <w:r w:rsidR="0029606A" w:rsidRPr="00FB27D5">
        <w:rPr>
          <w:rFonts w:ascii="Arial" w:hAnsi="Arial" w:cs="Arial"/>
          <w:sz w:val="22"/>
          <w:szCs w:val="22"/>
        </w:rPr>
        <w:t>p</w:t>
      </w:r>
      <w:r w:rsidRPr="00FB27D5">
        <w:rPr>
          <w:rFonts w:ascii="Arial" w:hAnsi="Arial" w:cs="Arial"/>
          <w:sz w:val="22"/>
          <w:szCs w:val="22"/>
        </w:rPr>
        <w:t xml:space="preserve">ublicznych </w:t>
      </w:r>
      <w:r w:rsidR="009E2535" w:rsidRPr="00FB27D5">
        <w:rPr>
          <w:rFonts w:ascii="Arial" w:hAnsi="Arial" w:cs="Arial"/>
          <w:sz w:val="22"/>
          <w:szCs w:val="22"/>
        </w:rPr>
        <w:t>(</w:t>
      </w:r>
      <w:proofErr w:type="spellStart"/>
      <w:r w:rsidR="009E2535" w:rsidRPr="00FB27D5">
        <w:rPr>
          <w:rFonts w:ascii="Arial" w:hAnsi="Arial" w:cs="Arial"/>
          <w:sz w:val="22"/>
          <w:szCs w:val="22"/>
        </w:rPr>
        <w:t>t.j</w:t>
      </w:r>
      <w:proofErr w:type="spellEnd"/>
      <w:r w:rsidR="009E2535" w:rsidRPr="00FB27D5">
        <w:rPr>
          <w:rFonts w:ascii="Arial" w:hAnsi="Arial" w:cs="Arial"/>
          <w:sz w:val="22"/>
          <w:szCs w:val="22"/>
        </w:rPr>
        <w:t>. Dz.U. z 2021r. poz. 1129)</w:t>
      </w:r>
      <w:r w:rsidR="00BE7BFD" w:rsidRPr="00FB27D5">
        <w:rPr>
          <w:rFonts w:ascii="Arial" w:hAnsi="Arial" w:cs="Arial"/>
          <w:sz w:val="22"/>
          <w:szCs w:val="22"/>
        </w:rPr>
        <w:t xml:space="preserve">, </w:t>
      </w:r>
      <w:r w:rsidR="00E74BC3" w:rsidRPr="00FB27D5">
        <w:rPr>
          <w:rFonts w:ascii="Arial" w:hAnsi="Arial" w:cs="Arial"/>
          <w:sz w:val="22"/>
          <w:szCs w:val="22"/>
        </w:rPr>
        <w:t>udostępnia</w:t>
      </w:r>
      <w:r w:rsidR="00BE7BFD" w:rsidRPr="00FB27D5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FB27D5">
        <w:rPr>
          <w:rFonts w:ascii="Arial" w:hAnsi="Arial" w:cs="Arial"/>
          <w:sz w:val="22"/>
          <w:szCs w:val="22"/>
        </w:rPr>
        <w:t>pecyfikacji Warunków Zamówienia (</w:t>
      </w:r>
      <w:r w:rsidR="0012774F" w:rsidRPr="00FB27D5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FB27D5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FB27D5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FB27D5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FB27D5">
        <w:rPr>
          <w:rFonts w:ascii="Arial" w:hAnsi="Arial" w:cs="Arial"/>
          <w:sz w:val="22"/>
          <w:szCs w:val="22"/>
        </w:rPr>
        <w:t>wraz z wyjaśnieniami</w:t>
      </w:r>
      <w:r w:rsidR="0012774F" w:rsidRPr="00FB27D5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E2535" w:rsidRPr="00FB27D5" w:rsidTr="00804CC9">
        <w:tc>
          <w:tcPr>
            <w:tcW w:w="9356" w:type="dxa"/>
            <w:shd w:val="clear" w:color="auto" w:fill="auto"/>
          </w:tcPr>
          <w:p w:rsidR="009E2535" w:rsidRPr="00DF16C0" w:rsidRDefault="009E2535" w:rsidP="00804CC9">
            <w:pPr>
              <w:spacing w:before="60" w:after="60"/>
              <w:ind w:left="30" w:right="-72"/>
              <w:rPr>
                <w:rFonts w:ascii="Arial" w:hAnsi="Arial" w:cs="Arial"/>
                <w:bCs/>
                <w:sz w:val="22"/>
                <w:szCs w:val="22"/>
                <w:u w:val="single"/>
              </w:rPr>
            </w:pPr>
            <w:r w:rsidRPr="00DF16C0">
              <w:rPr>
                <w:rFonts w:ascii="Arial" w:hAnsi="Arial" w:cs="Arial"/>
                <w:bCs/>
                <w:sz w:val="22"/>
                <w:szCs w:val="22"/>
                <w:u w:val="single"/>
              </w:rPr>
              <w:t>Pytanie nr 1</w:t>
            </w:r>
          </w:p>
          <w:p w:rsidR="009E2535" w:rsidRPr="003C6588" w:rsidRDefault="009E2535" w:rsidP="003C658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27D5">
              <w:rPr>
                <w:rFonts w:ascii="Arial" w:hAnsi="Arial" w:cs="Arial"/>
                <w:sz w:val="22"/>
                <w:szCs w:val="22"/>
              </w:rPr>
              <w:t>Czy wyrażają Państwo zgodę na wykazanie się Wykonawcy co najmniej 2 dostawami polegającymi na dostawie urządzeń pomiarowych do badania właściwości  materiałów budowlanych, np. maszyny wytrzymałościowe dynamiczne i statyczne, komory termiczne, itp.?</w:t>
            </w:r>
          </w:p>
        </w:tc>
      </w:tr>
      <w:tr w:rsidR="009E2535" w:rsidRPr="00FB27D5" w:rsidTr="00804CC9">
        <w:tc>
          <w:tcPr>
            <w:tcW w:w="9356" w:type="dxa"/>
            <w:shd w:val="clear" w:color="auto" w:fill="auto"/>
          </w:tcPr>
          <w:p w:rsidR="009E2535" w:rsidRPr="00DF16C0" w:rsidRDefault="009E2535" w:rsidP="003C6588">
            <w:pPr>
              <w:spacing w:before="60" w:after="60"/>
              <w:ind w:right="-72"/>
              <w:rPr>
                <w:rFonts w:ascii="Arial" w:hAnsi="Arial" w:cs="Arial"/>
                <w:bCs/>
                <w:sz w:val="22"/>
                <w:szCs w:val="22"/>
                <w:u w:val="single"/>
              </w:rPr>
            </w:pPr>
            <w:r w:rsidRPr="00DF16C0">
              <w:rPr>
                <w:rFonts w:ascii="Arial" w:hAnsi="Arial" w:cs="Arial"/>
                <w:bCs/>
                <w:sz w:val="22"/>
                <w:szCs w:val="22"/>
                <w:u w:val="single"/>
              </w:rPr>
              <w:t>Pytanie nr 2</w:t>
            </w:r>
          </w:p>
          <w:p w:rsidR="009E2535" w:rsidRPr="00FB27D5" w:rsidRDefault="009E2535" w:rsidP="00804CC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27D5">
              <w:rPr>
                <w:rFonts w:ascii="Arial" w:hAnsi="Arial" w:cs="Arial"/>
                <w:sz w:val="22"/>
                <w:szCs w:val="22"/>
              </w:rPr>
              <w:t>Czy akceptują Państwo zaoferowanie pieca do spektroskopii z frontowym systemem ładunkowym zamiast dolnego?</w:t>
            </w:r>
          </w:p>
          <w:p w:rsidR="003C6588" w:rsidRPr="0027266E" w:rsidRDefault="003C6588" w:rsidP="00804CC9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9E2535" w:rsidRPr="00274B71" w:rsidRDefault="003457E2" w:rsidP="00804CC9">
            <w:pPr>
              <w:spacing w:after="40"/>
              <w:ind w:left="30" w:right="-72"/>
              <w:rPr>
                <w:rFonts w:ascii="Arial" w:hAnsi="Arial" w:cs="Arial"/>
                <w:bCs/>
                <w:sz w:val="22"/>
                <w:szCs w:val="22"/>
                <w:u w:val="single"/>
              </w:rPr>
            </w:pPr>
            <w:r w:rsidRPr="00274B71">
              <w:rPr>
                <w:rFonts w:ascii="Arial" w:hAnsi="Arial" w:cs="Arial"/>
                <w:bCs/>
                <w:sz w:val="22"/>
                <w:szCs w:val="22"/>
                <w:u w:val="single"/>
              </w:rPr>
              <w:t>W</w:t>
            </w:r>
            <w:r w:rsidR="009E2535" w:rsidRPr="00274B71">
              <w:rPr>
                <w:rFonts w:ascii="Arial" w:hAnsi="Arial" w:cs="Arial"/>
                <w:bCs/>
                <w:sz w:val="22"/>
                <w:szCs w:val="22"/>
                <w:u w:val="single"/>
              </w:rPr>
              <w:t>yjaśnienie Zamawiającego</w:t>
            </w:r>
          </w:p>
          <w:p w:rsidR="00274B71" w:rsidRPr="0027266E" w:rsidRDefault="00274B71" w:rsidP="00804CC9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C263B" w:rsidRDefault="00AC263B" w:rsidP="00AC263B">
            <w:pPr>
              <w:pStyle w:val="Zwykytekst"/>
              <w:rPr>
                <w:rFonts w:ascii="Arial" w:hAnsi="Arial" w:cs="Arial"/>
                <w:szCs w:val="22"/>
              </w:rPr>
            </w:pPr>
            <w:r w:rsidRPr="00AC263B">
              <w:rPr>
                <w:rFonts w:ascii="Arial" w:hAnsi="Arial" w:cs="Arial"/>
                <w:szCs w:val="22"/>
              </w:rPr>
              <w:t xml:space="preserve">Ad 1. </w:t>
            </w:r>
            <w:r>
              <w:rPr>
                <w:rFonts w:ascii="Arial" w:hAnsi="Arial" w:cs="Arial"/>
                <w:szCs w:val="22"/>
              </w:rPr>
              <w:t xml:space="preserve">Warunki </w:t>
            </w:r>
            <w:r w:rsidR="00274B71">
              <w:rPr>
                <w:rFonts w:ascii="Arial" w:hAnsi="Arial" w:cs="Arial"/>
                <w:szCs w:val="22"/>
              </w:rPr>
              <w:t xml:space="preserve">udziału w postępowaniu </w:t>
            </w:r>
            <w:r>
              <w:rPr>
                <w:rFonts w:ascii="Arial" w:hAnsi="Arial" w:cs="Arial"/>
                <w:szCs w:val="22"/>
              </w:rPr>
              <w:t>pozostają bez zmian</w:t>
            </w:r>
            <w:r w:rsidR="00274B71">
              <w:rPr>
                <w:rFonts w:ascii="Arial" w:hAnsi="Arial" w:cs="Arial"/>
                <w:szCs w:val="22"/>
              </w:rPr>
              <w:t>.</w:t>
            </w:r>
          </w:p>
          <w:p w:rsidR="00274B71" w:rsidRDefault="00274B71" w:rsidP="00AC263B">
            <w:pPr>
              <w:pStyle w:val="Zwykytekst"/>
              <w:rPr>
                <w:rFonts w:ascii="Arial" w:hAnsi="Arial" w:cs="Arial"/>
                <w:szCs w:val="22"/>
              </w:rPr>
            </w:pPr>
          </w:p>
          <w:p w:rsidR="00AC263B" w:rsidRPr="00AC263B" w:rsidRDefault="00AC263B" w:rsidP="00AC263B">
            <w:pPr>
              <w:pStyle w:val="Zwykytekst"/>
              <w:rPr>
                <w:rFonts w:ascii="Arial" w:hAnsi="Arial" w:cs="Arial"/>
                <w:szCs w:val="22"/>
              </w:rPr>
            </w:pPr>
            <w:r w:rsidRPr="00AC263B">
              <w:rPr>
                <w:rFonts w:ascii="Arial" w:hAnsi="Arial" w:cs="Arial"/>
                <w:szCs w:val="22"/>
              </w:rPr>
              <w:t xml:space="preserve">Ad 2. </w:t>
            </w:r>
            <w:r w:rsidR="00E0049A">
              <w:rPr>
                <w:rFonts w:ascii="Arial" w:hAnsi="Arial" w:cs="Arial"/>
                <w:szCs w:val="22"/>
              </w:rPr>
              <w:t>D</w:t>
            </w:r>
            <w:r w:rsidRPr="00AC263B">
              <w:rPr>
                <w:rFonts w:ascii="Arial" w:hAnsi="Arial" w:cs="Arial"/>
                <w:szCs w:val="22"/>
              </w:rPr>
              <w:t>opuszczalne jest ładowanie pieca od frontu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="009D6FC7">
              <w:rPr>
                <w:rFonts w:ascii="Arial" w:hAnsi="Arial" w:cs="Arial"/>
                <w:szCs w:val="22"/>
              </w:rPr>
              <w:t>.</w:t>
            </w:r>
          </w:p>
          <w:p w:rsidR="009E2535" w:rsidRPr="00FB27D5" w:rsidRDefault="009E2535" w:rsidP="00804CC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FB27D5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FB27D5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328F" w:rsidRDefault="005D328F">
      <w:r>
        <w:separator/>
      </w:r>
    </w:p>
  </w:endnote>
  <w:endnote w:type="continuationSeparator" w:id="0">
    <w:p w:rsidR="005D328F" w:rsidRDefault="005D3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339F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FB27D5" w:rsidRDefault="00FB27D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:rsidR="00FB27D5" w:rsidRDefault="00FB27D5" w:rsidP="00FB27D5">
    <w:pPr>
      <w:pStyle w:val="Stopka"/>
      <w:jc w:val="center"/>
      <w:rPr>
        <w:rFonts w:ascii="Arial" w:hAnsi="Arial" w:cs="Arial"/>
        <w:b/>
        <w:color w:val="003571"/>
      </w:rPr>
    </w:pPr>
    <w:r>
      <w:rPr>
        <w:rFonts w:ascii="Arial" w:hAnsi="Arial" w:cs="Arial"/>
        <w:b/>
        <w:color w:val="003571"/>
      </w:rPr>
      <w:t>Projekt pt. „Utworzenie Regionalnego Zespołu Akredytowanych Laboratoriów Badawczych                           i Wzorcujących Politechniki Krakowskiej” nr RPMP.01.01.00-12-077/19-00-XVII/20/FE/20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328F" w:rsidRDefault="005D328F">
      <w:r>
        <w:separator/>
      </w:r>
    </w:p>
  </w:footnote>
  <w:footnote w:type="continuationSeparator" w:id="0">
    <w:p w:rsidR="005D328F" w:rsidRDefault="005D32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535" w:rsidRDefault="00D339F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39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328F"/>
    <w:rsid w:val="00031374"/>
    <w:rsid w:val="000A1097"/>
    <w:rsid w:val="000E2A8F"/>
    <w:rsid w:val="0012774F"/>
    <w:rsid w:val="00144B7A"/>
    <w:rsid w:val="00180C6E"/>
    <w:rsid w:val="001B20B9"/>
    <w:rsid w:val="0027266E"/>
    <w:rsid w:val="00274B71"/>
    <w:rsid w:val="0029606A"/>
    <w:rsid w:val="002B7E2D"/>
    <w:rsid w:val="003457E2"/>
    <w:rsid w:val="003A163F"/>
    <w:rsid w:val="003C6588"/>
    <w:rsid w:val="004848F3"/>
    <w:rsid w:val="004A75F2"/>
    <w:rsid w:val="005144A9"/>
    <w:rsid w:val="00520165"/>
    <w:rsid w:val="005A0A60"/>
    <w:rsid w:val="005B1B08"/>
    <w:rsid w:val="005D328F"/>
    <w:rsid w:val="00632C3C"/>
    <w:rsid w:val="006404F4"/>
    <w:rsid w:val="00645E2B"/>
    <w:rsid w:val="00662BDB"/>
    <w:rsid w:val="006A5DF1"/>
    <w:rsid w:val="006B7198"/>
    <w:rsid w:val="006D4AB3"/>
    <w:rsid w:val="006F3B81"/>
    <w:rsid w:val="007D7198"/>
    <w:rsid w:val="00855FF3"/>
    <w:rsid w:val="00870F9F"/>
    <w:rsid w:val="008804B6"/>
    <w:rsid w:val="00897AB0"/>
    <w:rsid w:val="008A3553"/>
    <w:rsid w:val="008A3B97"/>
    <w:rsid w:val="009D6FC7"/>
    <w:rsid w:val="009E2535"/>
    <w:rsid w:val="00A037E6"/>
    <w:rsid w:val="00A47C51"/>
    <w:rsid w:val="00A51614"/>
    <w:rsid w:val="00A905AC"/>
    <w:rsid w:val="00AC263B"/>
    <w:rsid w:val="00B94106"/>
    <w:rsid w:val="00BA6584"/>
    <w:rsid w:val="00BE7BFD"/>
    <w:rsid w:val="00BE7EEC"/>
    <w:rsid w:val="00C370F2"/>
    <w:rsid w:val="00C44EEC"/>
    <w:rsid w:val="00D22FFA"/>
    <w:rsid w:val="00D339F4"/>
    <w:rsid w:val="00D8461B"/>
    <w:rsid w:val="00D915F2"/>
    <w:rsid w:val="00DA64D7"/>
    <w:rsid w:val="00DC292D"/>
    <w:rsid w:val="00DF16C0"/>
    <w:rsid w:val="00DF32E8"/>
    <w:rsid w:val="00DF49A6"/>
    <w:rsid w:val="00DF53CA"/>
    <w:rsid w:val="00E0049A"/>
    <w:rsid w:val="00E029C3"/>
    <w:rsid w:val="00E21B49"/>
    <w:rsid w:val="00E2789F"/>
    <w:rsid w:val="00E72428"/>
    <w:rsid w:val="00E74BC3"/>
    <w:rsid w:val="00EA14B3"/>
    <w:rsid w:val="00EA416E"/>
    <w:rsid w:val="00FB27D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0D20250"/>
  <w15:chartTrackingRefBased/>
  <w15:docId w15:val="{AB60D94C-EC6C-4D43-8788-5E5671180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FB27D5"/>
  </w:style>
  <w:style w:type="paragraph" w:styleId="Zwykytekst">
    <w:name w:val="Plain Text"/>
    <w:basedOn w:val="Normalny"/>
    <w:link w:val="ZwykytekstZnak"/>
    <w:uiPriority w:val="99"/>
    <w:unhideWhenUsed/>
    <w:rsid w:val="00AC263B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C263B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</cp:revision>
  <cp:lastPrinted>2021-11-10T11:30:00Z</cp:lastPrinted>
  <dcterms:created xsi:type="dcterms:W3CDTF">2021-11-10T12:00:00Z</dcterms:created>
  <dcterms:modified xsi:type="dcterms:W3CDTF">2021-11-10T12:00:00Z</dcterms:modified>
</cp:coreProperties>
</file>