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818B5" w:rsidP="006A5DF1">
      <w:pPr>
        <w:spacing w:after="240"/>
        <w:jc w:val="right"/>
        <w:rPr>
          <w:sz w:val="22"/>
          <w:szCs w:val="22"/>
        </w:rPr>
      </w:pPr>
      <w:r w:rsidRPr="007818B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818B5">
        <w:rPr>
          <w:sz w:val="22"/>
          <w:szCs w:val="22"/>
        </w:rPr>
        <w:t>2021-11-10</w:t>
      </w:r>
    </w:p>
    <w:p w:rsidR="007818B5" w:rsidRPr="007818B5" w:rsidRDefault="007818B5" w:rsidP="006A5DF1">
      <w:pPr>
        <w:rPr>
          <w:b/>
          <w:bCs/>
          <w:sz w:val="22"/>
          <w:szCs w:val="22"/>
        </w:rPr>
      </w:pPr>
      <w:r w:rsidRPr="007818B5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7818B5" w:rsidP="006A5DF1">
      <w:pPr>
        <w:rPr>
          <w:b/>
          <w:bCs/>
          <w:sz w:val="22"/>
          <w:szCs w:val="22"/>
        </w:rPr>
      </w:pPr>
      <w:r w:rsidRPr="007818B5">
        <w:rPr>
          <w:b/>
          <w:bCs/>
          <w:sz w:val="22"/>
          <w:szCs w:val="22"/>
        </w:rPr>
        <w:t>Dział Zamówień Publicznych</w:t>
      </w:r>
    </w:p>
    <w:p w:rsidR="006A5DF1" w:rsidRPr="00BD5546" w:rsidRDefault="007818B5" w:rsidP="006A5DF1">
      <w:pPr>
        <w:rPr>
          <w:sz w:val="22"/>
          <w:szCs w:val="22"/>
        </w:rPr>
      </w:pPr>
      <w:r w:rsidRPr="007818B5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7818B5">
        <w:rPr>
          <w:sz w:val="22"/>
          <w:szCs w:val="22"/>
        </w:rPr>
        <w:t>W-9/110,</w:t>
      </w:r>
    </w:p>
    <w:p w:rsidR="006A5DF1" w:rsidRPr="00BD5546" w:rsidRDefault="007818B5" w:rsidP="006A5DF1">
      <w:pPr>
        <w:rPr>
          <w:sz w:val="22"/>
          <w:szCs w:val="22"/>
        </w:rPr>
      </w:pPr>
      <w:r w:rsidRPr="007818B5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="00606B06" w:rsidRPr="007818B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Default="00606B0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06B06">
        <w:rPr>
          <w:bCs/>
          <w:sz w:val="22"/>
          <w:szCs w:val="22"/>
        </w:rPr>
        <w:t>Z</w:t>
      </w:r>
      <w:r w:rsidRPr="00606B06">
        <w:rPr>
          <w:bCs/>
          <w:sz w:val="22"/>
          <w:szCs w:val="22"/>
        </w:rPr>
        <w:t>nak sprawy</w:t>
      </w:r>
      <w:r w:rsidRPr="00606B06">
        <w:rPr>
          <w:sz w:val="22"/>
          <w:szCs w:val="22"/>
        </w:rPr>
        <w:t xml:space="preserve"> KA-2/098/2021</w:t>
      </w:r>
    </w:p>
    <w:p w:rsidR="00606B06" w:rsidRPr="00606B06" w:rsidRDefault="00606B0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KA-2/587/2021</w:t>
      </w:r>
    </w:p>
    <w:p w:rsidR="00632C3C" w:rsidRPr="006A5DF1" w:rsidRDefault="00E21B49" w:rsidP="00606B06">
      <w:pPr>
        <w:pStyle w:val="Nagwek1"/>
        <w:spacing w:after="24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818B5" w:rsidRPr="007818B5">
        <w:rPr>
          <w:sz w:val="22"/>
          <w:szCs w:val="22"/>
        </w:rPr>
        <w:t>przetarg</w:t>
      </w:r>
      <w:r w:rsidR="00606B06">
        <w:rPr>
          <w:sz w:val="22"/>
          <w:szCs w:val="22"/>
        </w:rPr>
        <w:t>u</w:t>
      </w:r>
      <w:r w:rsidR="007818B5" w:rsidRPr="007818B5">
        <w:rPr>
          <w:sz w:val="22"/>
          <w:szCs w:val="22"/>
        </w:rPr>
        <w:t xml:space="preserve"> nieograniczon</w:t>
      </w:r>
      <w:r w:rsidR="00606B06">
        <w:rPr>
          <w:sz w:val="22"/>
          <w:szCs w:val="22"/>
        </w:rPr>
        <w:t xml:space="preserve">ego pn. </w:t>
      </w:r>
      <w:r w:rsidR="007818B5" w:rsidRPr="007818B5">
        <w:rPr>
          <w:b/>
          <w:bCs/>
          <w:sz w:val="22"/>
          <w:szCs w:val="22"/>
        </w:rPr>
        <w:t>Dostawa sprzętu komputerowego w ramach projektu pn. Droga do doskonałości – kompleksowy program wsparcia uczelni</w:t>
      </w:r>
      <w:r w:rsidRPr="006A5DF1">
        <w:rPr>
          <w:b/>
          <w:sz w:val="22"/>
          <w:szCs w:val="22"/>
        </w:rPr>
        <w:t xml:space="preserve"> 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818B5" w:rsidRPr="007818B5">
        <w:rPr>
          <w:sz w:val="22"/>
          <w:szCs w:val="22"/>
        </w:rPr>
        <w:t>(</w:t>
      </w:r>
      <w:proofErr w:type="spellStart"/>
      <w:r w:rsidR="007818B5" w:rsidRPr="007818B5">
        <w:rPr>
          <w:sz w:val="22"/>
          <w:szCs w:val="22"/>
        </w:rPr>
        <w:t>t.j</w:t>
      </w:r>
      <w:proofErr w:type="spellEnd"/>
      <w:r w:rsidR="007818B5" w:rsidRPr="007818B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Zamówienia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18B5" w:rsidRPr="006A5DF1" w:rsidTr="005D3D69">
        <w:tc>
          <w:tcPr>
            <w:tcW w:w="9356" w:type="dxa"/>
            <w:shd w:val="clear" w:color="auto" w:fill="auto"/>
          </w:tcPr>
          <w:p w:rsidR="007818B5" w:rsidRPr="006A5DF1" w:rsidRDefault="007818B5" w:rsidP="005D3D6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</w:t>
            </w:r>
            <w:r w:rsidR="00606B06">
              <w:rPr>
                <w:b/>
                <w:bCs/>
                <w:sz w:val="22"/>
                <w:szCs w:val="22"/>
              </w:rPr>
              <w:t>a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7818B5" w:rsidRPr="007818B5" w:rsidRDefault="007818B5" w:rsidP="005D3D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8B5">
              <w:rPr>
                <w:sz w:val="22"/>
                <w:szCs w:val="22"/>
              </w:rPr>
              <w:t xml:space="preserve">1. Czy zamawiający dopuści serwer NAS z procesorem osiągającym w teście </w:t>
            </w:r>
            <w:proofErr w:type="spellStart"/>
            <w:r w:rsidRPr="007818B5">
              <w:rPr>
                <w:sz w:val="22"/>
                <w:szCs w:val="22"/>
              </w:rPr>
              <w:t>PassMark</w:t>
            </w:r>
            <w:proofErr w:type="spellEnd"/>
            <w:r w:rsidRPr="007818B5">
              <w:rPr>
                <w:sz w:val="22"/>
                <w:szCs w:val="22"/>
              </w:rPr>
              <w:t xml:space="preserve"> </w:t>
            </w:r>
            <w:proofErr w:type="spellStart"/>
            <w:r w:rsidRPr="007818B5">
              <w:rPr>
                <w:sz w:val="22"/>
                <w:szCs w:val="22"/>
              </w:rPr>
              <w:t>PerformanceTest</w:t>
            </w:r>
            <w:proofErr w:type="spellEnd"/>
            <w:r w:rsidRPr="007818B5">
              <w:rPr>
                <w:sz w:val="22"/>
                <w:szCs w:val="22"/>
              </w:rPr>
              <w:t xml:space="preserve"> 13900pkt oraz karty graficznej osiągającej w teście GPU Video Card Benchmark wynik 2800 na dzień 10.11.21r. </w:t>
            </w:r>
          </w:p>
          <w:p w:rsidR="007818B5" w:rsidRPr="006A5DF1" w:rsidRDefault="007818B5" w:rsidP="005D3D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8B5">
              <w:rPr>
                <w:sz w:val="22"/>
                <w:szCs w:val="22"/>
              </w:rPr>
              <w:t xml:space="preserve">2. Czy zamawiający dopuści serwer NAS z dyskami </w:t>
            </w:r>
            <w:proofErr w:type="spellStart"/>
            <w:r w:rsidRPr="007818B5">
              <w:rPr>
                <w:sz w:val="22"/>
                <w:szCs w:val="22"/>
              </w:rPr>
              <w:t>ssd</w:t>
            </w:r>
            <w:proofErr w:type="spellEnd"/>
            <w:r w:rsidRPr="007818B5">
              <w:rPr>
                <w:sz w:val="22"/>
                <w:szCs w:val="22"/>
              </w:rPr>
              <w:t xml:space="preserve"> z gwarancją 3 lata on-</w:t>
            </w:r>
            <w:proofErr w:type="spellStart"/>
            <w:r w:rsidRPr="007818B5">
              <w:rPr>
                <w:sz w:val="22"/>
                <w:szCs w:val="22"/>
              </w:rPr>
              <w:t>site</w:t>
            </w:r>
            <w:proofErr w:type="spellEnd"/>
            <w:r w:rsidRPr="007818B5">
              <w:rPr>
                <w:sz w:val="22"/>
                <w:szCs w:val="22"/>
              </w:rPr>
              <w:t>. Ewentualnie czy jest skłonny zmienić specyfikację dotyczącą gwarancji z 3 lat on-</w:t>
            </w:r>
            <w:proofErr w:type="spellStart"/>
            <w:r w:rsidRPr="007818B5">
              <w:rPr>
                <w:sz w:val="22"/>
                <w:szCs w:val="22"/>
              </w:rPr>
              <w:t>site</w:t>
            </w:r>
            <w:proofErr w:type="spellEnd"/>
            <w:r w:rsidRPr="007818B5">
              <w:rPr>
                <w:sz w:val="22"/>
                <w:szCs w:val="22"/>
              </w:rPr>
              <w:t xml:space="preserve"> na 5 lat on-</w:t>
            </w:r>
            <w:proofErr w:type="spellStart"/>
            <w:r w:rsidRPr="007818B5">
              <w:rPr>
                <w:sz w:val="22"/>
                <w:szCs w:val="22"/>
              </w:rPr>
              <w:t>site</w:t>
            </w:r>
            <w:proofErr w:type="spellEnd"/>
            <w:r w:rsidRPr="007818B5">
              <w:rPr>
                <w:sz w:val="22"/>
                <w:szCs w:val="22"/>
              </w:rPr>
              <w:t>. Spełni to wymagania fabrycznej gwarancji producenta (również na dyski) w miejscu instalacji i dostawy sprzętu do tego urządzenia.</w:t>
            </w:r>
          </w:p>
          <w:p w:rsidR="007818B5" w:rsidRPr="006A5DF1" w:rsidRDefault="007818B5" w:rsidP="005D3D6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818B5" w:rsidRPr="007818B5" w:rsidRDefault="007818B5" w:rsidP="005D3D6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818B5">
              <w:rPr>
                <w:sz w:val="22"/>
                <w:szCs w:val="22"/>
              </w:rPr>
              <w:t>ad1) Zamawiający nie wyraża zgody na proponowane zmian</w:t>
            </w:r>
            <w:r w:rsidR="00606B06">
              <w:rPr>
                <w:sz w:val="22"/>
                <w:szCs w:val="22"/>
              </w:rPr>
              <w:t>y</w:t>
            </w:r>
            <w:r w:rsidRPr="007818B5">
              <w:rPr>
                <w:sz w:val="22"/>
                <w:szCs w:val="22"/>
              </w:rPr>
              <w:t xml:space="preserve"> parametrów wydajnościowych procesorów. W specyfikacji sprzętowej załączonej do SWZ Zamawiający przedstawił parametry minimalne do spełnienia zarówno dla procesora głównego jak i karty graficznej. Dopuszczalny zatem będzie jedynie sprzęt posiadający wskazane parametry w granicy minimum oraz powyżej.</w:t>
            </w:r>
          </w:p>
          <w:p w:rsidR="007818B5" w:rsidRPr="007818B5" w:rsidRDefault="007818B5" w:rsidP="005D3D6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818B5">
              <w:rPr>
                <w:sz w:val="22"/>
                <w:szCs w:val="22"/>
              </w:rPr>
              <w:t xml:space="preserve"> </w:t>
            </w:r>
          </w:p>
          <w:p w:rsidR="007818B5" w:rsidRPr="006A5DF1" w:rsidRDefault="007818B5" w:rsidP="005D3D6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818B5">
              <w:rPr>
                <w:sz w:val="22"/>
                <w:szCs w:val="22"/>
              </w:rPr>
              <w:t>ad2) Zamawiający nie wyraża zgody na proponowaną zmianę długości gwarancji dla dysków SSD. Zamawiający uważa, że gwarancja na dysk półprzewodnikowy typu SSD zależy od konkretnego modelu</w:t>
            </w:r>
            <w:r w:rsidR="00606B06">
              <w:rPr>
                <w:sz w:val="22"/>
                <w:szCs w:val="22"/>
              </w:rPr>
              <w:t>,</w:t>
            </w:r>
            <w:r w:rsidRPr="007818B5">
              <w:rPr>
                <w:sz w:val="22"/>
                <w:szCs w:val="22"/>
              </w:rPr>
              <w:t xml:space="preserve"> dlatego też nie jest zainteresowany zmianą parametrów gwarancyjnych w celu dopuszczenia tzw. dysków konsumenckich SSD czy pamięci masowych SSD. W specyfikacji sprzętowej załączonej Zamawiający przedstawił wymaganą gwarancje dla dysków SSD 5 lat (standardowa dla dysków SSD o profilu krytycznym). Jednocześnie Zamawiający  nie jest zainteresowany wydłużaniem okresu gwarancji dla samego serwera NAS do 5 lat</w:t>
            </w:r>
            <w:r w:rsidR="00606B06">
              <w:rPr>
                <w:sz w:val="22"/>
                <w:szCs w:val="22"/>
              </w:rPr>
              <w:t>,</w:t>
            </w:r>
            <w:r w:rsidRPr="007818B5">
              <w:rPr>
                <w:sz w:val="22"/>
                <w:szCs w:val="22"/>
              </w:rPr>
              <w:t xml:space="preserve"> gdyż również ma świadomość że przyjęcie przedłużonej gwarancji wiąże się z dodatkowymi kosztami co przełoży się na droższą ofertę na sprzęt.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606B06" w:rsidRPr="006A5DF1" w:rsidRDefault="00606B06" w:rsidP="00606B06">
      <w:pPr>
        <w:ind w:left="5664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606B06" w:rsidRPr="006A5DF1" w:rsidSect="00606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284" w:footer="9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1E1" w:rsidRDefault="002841E1">
      <w:r>
        <w:separator/>
      </w:r>
    </w:p>
  </w:endnote>
  <w:endnote w:type="continuationSeparator" w:id="0">
    <w:p w:rsidR="002841E1" w:rsidRDefault="0028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06B06" w:rsidRPr="00606B06" w:rsidRDefault="00606B06" w:rsidP="00606B06">
    <w:pPr>
      <w:pStyle w:val="Stopka"/>
      <w:jc w:val="center"/>
      <w:rPr>
        <w:rFonts w:ascii="Arial" w:hAnsi="Arial" w:cs="Arial"/>
        <w:sz w:val="18"/>
        <w:szCs w:val="18"/>
      </w:rPr>
    </w:pPr>
    <w:r w:rsidRPr="00606B06">
      <w:rPr>
        <w:rFonts w:ascii="Arial" w:hAnsi="Arial" w:cs="Arial"/>
        <w:sz w:val="18"/>
        <w:szCs w:val="18"/>
      </w:rPr>
      <w:t>Projekt „DROGA do DOSKONAŁOŚCI - kompleksowy program wsparcia uczelni”</w:t>
    </w:r>
  </w:p>
  <w:p w:rsidR="00606B06" w:rsidRPr="00606B06" w:rsidRDefault="00606B06" w:rsidP="00606B06">
    <w:pPr>
      <w:pStyle w:val="Stopka"/>
      <w:jc w:val="center"/>
      <w:rPr>
        <w:rFonts w:ascii="Arial" w:hAnsi="Arial" w:cs="Arial"/>
        <w:sz w:val="18"/>
        <w:szCs w:val="18"/>
      </w:rPr>
    </w:pPr>
    <w:r w:rsidRPr="00606B06">
      <w:rPr>
        <w:rFonts w:ascii="Arial" w:hAnsi="Arial" w:cs="Arial"/>
        <w:sz w:val="18"/>
        <w:szCs w:val="18"/>
      </w:rPr>
      <w:t>realizowany w ramach Programu Operacyjnego Wiedza Edukacja Rozwój 2014-2020</w:t>
    </w:r>
  </w:p>
  <w:p w:rsidR="00606B06" w:rsidRPr="00606B06" w:rsidRDefault="00606B06" w:rsidP="00606B06">
    <w:pPr>
      <w:pStyle w:val="Stopka"/>
      <w:jc w:val="center"/>
      <w:rPr>
        <w:rFonts w:ascii="Arial" w:hAnsi="Arial" w:cs="Arial"/>
        <w:sz w:val="18"/>
        <w:szCs w:val="18"/>
      </w:rPr>
    </w:pPr>
    <w:r w:rsidRPr="00606B06">
      <w:rPr>
        <w:rFonts w:ascii="Arial" w:hAnsi="Arial" w:cs="Arial"/>
        <w:sz w:val="18"/>
        <w:szCs w:val="18"/>
      </w:rPr>
      <w:t>współfinansowany ze środków Europejskiego Funduszu Społecznego</w:t>
    </w:r>
  </w:p>
  <w:p w:rsidR="006D4AB3" w:rsidRDefault="00606B06" w:rsidP="00606B0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606B06">
      <w:rPr>
        <w:rFonts w:ascii="Arial" w:hAnsi="Arial" w:cs="Arial"/>
        <w:sz w:val="18"/>
        <w:szCs w:val="18"/>
      </w:rPr>
      <w:t>WND-POWR.03.05.00-00-Z214/18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1E1" w:rsidRDefault="002841E1">
      <w:r>
        <w:separator/>
      </w:r>
    </w:p>
  </w:footnote>
  <w:footnote w:type="continuationSeparator" w:id="0">
    <w:p w:rsidR="002841E1" w:rsidRDefault="00284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8B5" w:rsidRDefault="00781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8B5" w:rsidRDefault="00606B06">
    <w:pPr>
      <w:pStyle w:val="Nagwek"/>
    </w:pPr>
    <w:r>
      <w:rPr>
        <w:noProof/>
      </w:rPr>
    </w:r>
    <w:r>
      <w:pict w14:anchorId="66B51A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3.65pt;height:67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8B5" w:rsidRDefault="007818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1E1"/>
    <w:rsid w:val="00031374"/>
    <w:rsid w:val="000A1097"/>
    <w:rsid w:val="000E2A8F"/>
    <w:rsid w:val="0012774F"/>
    <w:rsid w:val="00144B7A"/>
    <w:rsid w:val="00180C6E"/>
    <w:rsid w:val="002841E1"/>
    <w:rsid w:val="0029606A"/>
    <w:rsid w:val="004848F3"/>
    <w:rsid w:val="004A75F2"/>
    <w:rsid w:val="005144A9"/>
    <w:rsid w:val="00520165"/>
    <w:rsid w:val="005B1B08"/>
    <w:rsid w:val="00606B06"/>
    <w:rsid w:val="00632C3C"/>
    <w:rsid w:val="00662BDB"/>
    <w:rsid w:val="006A5DF1"/>
    <w:rsid w:val="006B7198"/>
    <w:rsid w:val="006D4AB3"/>
    <w:rsid w:val="006F3B81"/>
    <w:rsid w:val="007818B5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4F1C3A4"/>
  <w15:chartTrackingRefBased/>
  <w15:docId w15:val="{8249B62B-2280-433C-B975-E7AA8E1E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313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2021-11-10T12:12:00Z</cp:lastPrinted>
  <dcterms:created xsi:type="dcterms:W3CDTF">2021-11-10T12:05:00Z</dcterms:created>
  <dcterms:modified xsi:type="dcterms:W3CDTF">2021-11-10T12:13:00Z</dcterms:modified>
</cp:coreProperties>
</file>