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F77FD" w14:textId="77777777" w:rsidR="006A5DF1" w:rsidRDefault="001874FE" w:rsidP="00737186">
      <w:pPr>
        <w:jc w:val="right"/>
        <w:rPr>
          <w:sz w:val="22"/>
          <w:szCs w:val="22"/>
        </w:rPr>
      </w:pPr>
      <w:r w:rsidRPr="001874FE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1874FE">
        <w:rPr>
          <w:sz w:val="22"/>
          <w:szCs w:val="22"/>
        </w:rPr>
        <w:t>2021-11-15</w:t>
      </w:r>
    </w:p>
    <w:p w14:paraId="6F6B1A93" w14:textId="77777777" w:rsidR="001874FE" w:rsidRPr="001874FE" w:rsidRDefault="001874FE" w:rsidP="00737186">
      <w:pPr>
        <w:rPr>
          <w:b/>
          <w:bCs/>
          <w:sz w:val="22"/>
          <w:szCs w:val="22"/>
        </w:rPr>
      </w:pPr>
      <w:r w:rsidRPr="001874FE">
        <w:rPr>
          <w:b/>
          <w:bCs/>
          <w:sz w:val="22"/>
          <w:szCs w:val="22"/>
        </w:rPr>
        <w:t>Szpital Wojewódzki w Poznaniu</w:t>
      </w:r>
    </w:p>
    <w:p w14:paraId="7AE76B37" w14:textId="77777777" w:rsidR="006A5DF1" w:rsidRPr="00D91931" w:rsidRDefault="001874FE" w:rsidP="00737186">
      <w:pPr>
        <w:rPr>
          <w:b/>
          <w:bCs/>
          <w:sz w:val="22"/>
          <w:szCs w:val="22"/>
        </w:rPr>
      </w:pPr>
      <w:r w:rsidRPr="001874FE">
        <w:rPr>
          <w:b/>
          <w:bCs/>
          <w:sz w:val="22"/>
          <w:szCs w:val="22"/>
        </w:rPr>
        <w:t>Dział Zamówień Publicznych</w:t>
      </w:r>
    </w:p>
    <w:p w14:paraId="1B0919E3" w14:textId="77777777" w:rsidR="006A5DF1" w:rsidRPr="00BD5546" w:rsidRDefault="001874FE" w:rsidP="00737186">
      <w:pPr>
        <w:rPr>
          <w:sz w:val="22"/>
          <w:szCs w:val="22"/>
        </w:rPr>
      </w:pPr>
      <w:r w:rsidRPr="001874FE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Pr="001874FE">
        <w:rPr>
          <w:sz w:val="22"/>
          <w:szCs w:val="22"/>
        </w:rPr>
        <w:t>7/19</w:t>
      </w:r>
    </w:p>
    <w:p w14:paraId="4732EB83" w14:textId="77777777" w:rsidR="006A5DF1" w:rsidRPr="00BD5546" w:rsidRDefault="001874FE" w:rsidP="00737186">
      <w:pPr>
        <w:rPr>
          <w:sz w:val="22"/>
          <w:szCs w:val="22"/>
        </w:rPr>
      </w:pPr>
      <w:r w:rsidRPr="001874FE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1874FE">
        <w:rPr>
          <w:sz w:val="22"/>
          <w:szCs w:val="22"/>
        </w:rPr>
        <w:t>Poznań</w:t>
      </w:r>
    </w:p>
    <w:p w14:paraId="14941AF4" w14:textId="77777777" w:rsidR="006A5DF1" w:rsidRPr="00D91931" w:rsidRDefault="006A5DF1" w:rsidP="0073718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DAB49F" w14:textId="77777777" w:rsidR="006A5DF1" w:rsidRPr="00D91931" w:rsidRDefault="006A5DF1" w:rsidP="00737186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14FF128" w14:textId="77777777" w:rsidR="006A5DF1" w:rsidRPr="00D91931" w:rsidRDefault="006A5DF1" w:rsidP="00737186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2E36A9D" w14:textId="77777777" w:rsidR="006D4AB3" w:rsidRPr="006A5DF1" w:rsidRDefault="006D4AB3" w:rsidP="00737186">
      <w:pPr>
        <w:pStyle w:val="Nagwek"/>
        <w:tabs>
          <w:tab w:val="clear" w:pos="4536"/>
        </w:tabs>
        <w:rPr>
          <w:sz w:val="22"/>
          <w:szCs w:val="22"/>
        </w:rPr>
      </w:pPr>
    </w:p>
    <w:p w14:paraId="497DF621" w14:textId="77777777" w:rsidR="006D4AB3" w:rsidRPr="006A5DF1" w:rsidRDefault="006D4AB3" w:rsidP="0073718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583BD0" w14:textId="77777777" w:rsidR="006D4AB3" w:rsidRPr="006A5DF1" w:rsidRDefault="006D4AB3" w:rsidP="0073718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FB5CA6" w14:textId="534ED831" w:rsidR="00632C3C" w:rsidRDefault="00E21B49" w:rsidP="00737186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12C8A79F" w14:textId="36D32DBE" w:rsidR="00737186" w:rsidRDefault="00737186" w:rsidP="00737186"/>
    <w:p w14:paraId="5E8EA797" w14:textId="77777777" w:rsidR="00737186" w:rsidRPr="00737186" w:rsidRDefault="00737186" w:rsidP="00737186"/>
    <w:p w14:paraId="6D1E2E16" w14:textId="6C64635B" w:rsidR="006D4AB3" w:rsidRDefault="00632C3C" w:rsidP="00737186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874FE" w:rsidRPr="001874FE">
        <w:rPr>
          <w:sz w:val="22"/>
          <w:szCs w:val="22"/>
        </w:rPr>
        <w:t>podstawowy</w:t>
      </w:r>
      <w:r w:rsidR="00737186">
        <w:rPr>
          <w:sz w:val="22"/>
          <w:szCs w:val="22"/>
        </w:rPr>
        <w:t>m</w:t>
      </w:r>
      <w:r w:rsidR="001874FE" w:rsidRPr="001874FE">
        <w:rPr>
          <w:sz w:val="22"/>
          <w:szCs w:val="22"/>
        </w:rPr>
        <w:t xml:space="preserve">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874FE" w:rsidRPr="001874FE">
        <w:rPr>
          <w:b/>
          <w:bCs/>
          <w:sz w:val="22"/>
          <w:szCs w:val="22"/>
        </w:rPr>
        <w:t>Zakup i dostawa prześcieradeł do okrycia stołu operacyjnego do Szpitala Wojewódzkiego w Poznaniu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874FE" w:rsidRPr="001874FE">
        <w:rPr>
          <w:b/>
          <w:sz w:val="22"/>
          <w:szCs w:val="22"/>
        </w:rPr>
        <w:t>SZW/DZP/67/2021</w:t>
      </w:r>
      <w:r w:rsidRPr="006A5DF1">
        <w:rPr>
          <w:b/>
          <w:sz w:val="22"/>
          <w:szCs w:val="22"/>
        </w:rPr>
        <w:t>.</w:t>
      </w:r>
    </w:p>
    <w:p w14:paraId="62449517" w14:textId="77777777" w:rsidR="00737186" w:rsidRPr="006A5DF1" w:rsidRDefault="00737186" w:rsidP="00737186">
      <w:pPr>
        <w:jc w:val="both"/>
        <w:rPr>
          <w:sz w:val="22"/>
          <w:szCs w:val="22"/>
        </w:rPr>
      </w:pPr>
    </w:p>
    <w:p w14:paraId="1E949082" w14:textId="638B8815" w:rsidR="0012774F" w:rsidRDefault="00520165" w:rsidP="00737186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1874FE" w:rsidRPr="001874FE">
        <w:rPr>
          <w:b/>
          <w:sz w:val="22"/>
          <w:szCs w:val="22"/>
        </w:rPr>
        <w:t>Szpital Wojewódzki w Poznaniu</w:t>
      </w:r>
      <w:r w:rsidR="00737186">
        <w:rPr>
          <w:b/>
          <w:sz w:val="22"/>
          <w:szCs w:val="22"/>
        </w:rPr>
        <w:t xml:space="preserve">, </w:t>
      </w:r>
      <w:r w:rsidR="001874FE" w:rsidRPr="001874FE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1874FE" w:rsidRPr="001874FE">
        <w:rPr>
          <w:sz w:val="22"/>
          <w:szCs w:val="22"/>
        </w:rPr>
        <w:t>(t.j.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7AF07301" w14:textId="77777777" w:rsidR="00737186" w:rsidRPr="00737186" w:rsidRDefault="00737186" w:rsidP="00737186">
      <w:pPr>
        <w:jc w:val="both"/>
        <w:rPr>
          <w:sz w:val="22"/>
          <w:szCs w:val="22"/>
        </w:rPr>
      </w:pPr>
    </w:p>
    <w:p w14:paraId="5F0BDA4A" w14:textId="4DD52B65" w:rsidR="00614B17" w:rsidRPr="00737186" w:rsidRDefault="00614B17" w:rsidP="00737186">
      <w:pPr>
        <w:jc w:val="both"/>
        <w:rPr>
          <w:rFonts w:eastAsia="Calibri"/>
          <w:sz w:val="22"/>
          <w:szCs w:val="22"/>
          <w:lang w:eastAsia="en-US"/>
        </w:rPr>
      </w:pPr>
      <w:r w:rsidRPr="00737186">
        <w:rPr>
          <w:rFonts w:eastAsia="Calibri"/>
          <w:sz w:val="22"/>
          <w:szCs w:val="22"/>
          <w:lang w:eastAsia="en-US"/>
        </w:rPr>
        <w:t xml:space="preserve">Poz. 1 1. Czy dopuści rozmiar 150x200cm? </w:t>
      </w:r>
      <w:r w:rsidR="00737186" w:rsidRPr="00737186">
        <w:rPr>
          <w:rFonts w:eastAsia="Calibri"/>
          <w:sz w:val="22"/>
          <w:szCs w:val="22"/>
          <w:lang w:eastAsia="en-US"/>
        </w:rPr>
        <w:t>Odpowiedź: zgodnie z SWZ.</w:t>
      </w:r>
      <w:r w:rsidR="00737186" w:rsidRPr="00737186">
        <w:rPr>
          <w:rFonts w:eastAsia="Calibri"/>
          <w:sz w:val="22"/>
          <w:szCs w:val="22"/>
          <w:lang w:eastAsia="en-US"/>
        </w:rPr>
        <w:t xml:space="preserve"> </w:t>
      </w:r>
      <w:r w:rsidRPr="00737186">
        <w:rPr>
          <w:rFonts w:eastAsia="Calibri"/>
          <w:sz w:val="22"/>
          <w:szCs w:val="22"/>
          <w:lang w:eastAsia="en-US"/>
        </w:rPr>
        <w:t>2. Czy dopuści produkt w wersji jałowej? Odpowiedź: zgodnie z SWZ.</w:t>
      </w:r>
    </w:p>
    <w:p w14:paraId="64C229FD" w14:textId="77777777" w:rsidR="00614B17" w:rsidRPr="00737186" w:rsidRDefault="00614B17" w:rsidP="00737186">
      <w:pPr>
        <w:jc w:val="both"/>
        <w:rPr>
          <w:rFonts w:eastAsia="Calibri"/>
          <w:sz w:val="22"/>
          <w:szCs w:val="22"/>
          <w:lang w:eastAsia="en-US"/>
        </w:rPr>
      </w:pPr>
      <w:r w:rsidRPr="00737186">
        <w:rPr>
          <w:rFonts w:eastAsia="Calibri"/>
          <w:sz w:val="22"/>
          <w:szCs w:val="22"/>
          <w:lang w:eastAsia="en-US"/>
        </w:rPr>
        <w:t xml:space="preserve">Poz. 2 1. Czy Zamawiający dopuści zestaw o składzie i </w:t>
      </w:r>
      <w:proofErr w:type="spellStart"/>
      <w:r w:rsidRPr="00737186">
        <w:rPr>
          <w:rFonts w:eastAsia="Calibri"/>
          <w:sz w:val="22"/>
          <w:szCs w:val="22"/>
          <w:lang w:eastAsia="en-US"/>
        </w:rPr>
        <w:t>paramerach</w:t>
      </w:r>
      <w:proofErr w:type="spellEnd"/>
      <w:r w:rsidRPr="00737186">
        <w:rPr>
          <w:rFonts w:eastAsia="Calibri"/>
          <w:sz w:val="22"/>
          <w:szCs w:val="22"/>
          <w:lang w:eastAsia="en-US"/>
        </w:rPr>
        <w:t xml:space="preserve">: Prześcieradło ochronne na stół operacyjny, 5-cio warstwowe, wykonane z dwóch scalonych powłok, powierzchnia chłonna lekko pikowana, absorpcyjna warstwa środkowa. Warstwa spodnia </w:t>
      </w:r>
      <w:proofErr w:type="spellStart"/>
      <w:r w:rsidRPr="00737186">
        <w:rPr>
          <w:rFonts w:eastAsia="Calibri"/>
          <w:sz w:val="22"/>
          <w:szCs w:val="22"/>
          <w:lang w:eastAsia="en-US"/>
        </w:rPr>
        <w:t>pełnobarierowa</w:t>
      </w:r>
      <w:proofErr w:type="spellEnd"/>
      <w:r w:rsidRPr="00737186">
        <w:rPr>
          <w:rFonts w:eastAsia="Calibri"/>
          <w:sz w:val="22"/>
          <w:szCs w:val="22"/>
          <w:lang w:eastAsia="en-US"/>
        </w:rPr>
        <w:t>, antypoślizgowa wykonana z folii polietylenowej. Wymiar całkowity 225 X 101cm (tolerancja +/- 2 cm). Rdzeń chłonny 50 x 202 cm (tolerancja +/- 2 cm). W zestawie dołączone jednorazowe, miękkie, chłonne, wykonane z włókniny bawełnopodobnej prześcieradło ochronne do przykrycia lub transportu pacjenta w rozmiarze 102 x 152 (tolerancja +/- 2 cm). INFORMACJE : Rozmiar: 101x225 cm ±2cm Rozmiar rdzenia chłonnego: 50x200 cm ±2cm Absorbcja: min. 4000 ml/m2 Prześcieradło: Produkt posiadający znak CE 102 x 152 cm ± 2cm. Odpowiedź: zgodnie z SWZ.</w:t>
      </w:r>
    </w:p>
    <w:p w14:paraId="07D1B857" w14:textId="77777777" w:rsidR="00614B17" w:rsidRPr="00737186" w:rsidRDefault="00614B17" w:rsidP="00737186">
      <w:pPr>
        <w:rPr>
          <w:rFonts w:eastAsia="Calibri"/>
          <w:sz w:val="22"/>
          <w:szCs w:val="22"/>
          <w:lang w:eastAsia="en-US"/>
        </w:rPr>
      </w:pPr>
      <w:r w:rsidRPr="00737186">
        <w:rPr>
          <w:rFonts w:eastAsia="Calibri"/>
          <w:sz w:val="22"/>
          <w:szCs w:val="22"/>
          <w:lang w:eastAsia="en-US"/>
        </w:rPr>
        <w:t>Kary umowne: 1. Zwracamy się z prośbą o zmniejszenie wysokości kary umownej za każdy dzień opóźnienia do poziomu 1% od niezrealizowanego zamówienia. Obecne zapisy są rażąco wygórowane. Odpowiedź: Zgodnie z wzorem umowy.</w:t>
      </w:r>
    </w:p>
    <w:p w14:paraId="1E45D180" w14:textId="77777777" w:rsidR="00BE7BFD" w:rsidRPr="006A5DF1" w:rsidRDefault="00BE7BFD" w:rsidP="00737186">
      <w:pPr>
        <w:jc w:val="both"/>
        <w:rPr>
          <w:sz w:val="22"/>
          <w:szCs w:val="22"/>
        </w:rPr>
      </w:pPr>
    </w:p>
    <w:p w14:paraId="7782F064" w14:textId="06B8266C" w:rsidR="006D4AB3" w:rsidRDefault="006D4AB3" w:rsidP="00737186">
      <w:pPr>
        <w:pStyle w:val="Tekstpodstawowy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14:paraId="61A6BA86" w14:textId="77777777" w:rsidR="00AD5A6B" w:rsidRDefault="00AD5A6B" w:rsidP="00737186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25588344" w14:textId="77777777" w:rsidR="00AD5A6B" w:rsidRDefault="00AD5A6B" w:rsidP="00AD5A6B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FB097CD" w14:textId="77777777" w:rsidR="00AD5A6B" w:rsidRDefault="00AD5A6B" w:rsidP="00AD5A6B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44BC73FB" w14:textId="77777777" w:rsidR="00AD5A6B" w:rsidRPr="00542FF5" w:rsidRDefault="00AD5A6B" w:rsidP="00AD5A6B">
      <w:pPr>
        <w:pStyle w:val="Tekstpodstawowy"/>
        <w:ind w:firstLine="425"/>
        <w:rPr>
          <w:vertAlign w:val="superscript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09087AB7" w14:textId="77777777" w:rsidR="00AD5A6B" w:rsidRPr="006A5DF1" w:rsidRDefault="00AD5A6B" w:rsidP="00737186">
      <w:pPr>
        <w:pStyle w:val="Tekstpodstawowy"/>
        <w:ind w:left="3119" w:firstLine="425"/>
        <w:jc w:val="right"/>
        <w:rPr>
          <w:sz w:val="22"/>
          <w:szCs w:val="22"/>
        </w:rPr>
      </w:pPr>
    </w:p>
    <w:sectPr w:rsidR="00AD5A6B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EEAFB" w14:textId="77777777" w:rsidR="00036F93" w:rsidRDefault="00036F93">
      <w:r>
        <w:separator/>
      </w:r>
    </w:p>
  </w:endnote>
  <w:endnote w:type="continuationSeparator" w:id="0">
    <w:p w14:paraId="781B9702" w14:textId="77777777" w:rsidR="00036F93" w:rsidRDefault="00036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A975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DC920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2F538" w14:textId="0C7B723E" w:rsidR="006D4AB3" w:rsidRDefault="00AD5A6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16421F9" wp14:editId="5092029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E1008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0B763B9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16B5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006C0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3C5C6D" w14:textId="77777777" w:rsidR="006D4AB3" w:rsidRDefault="006D4AB3">
    <w:pPr>
      <w:pStyle w:val="Stopka"/>
      <w:tabs>
        <w:tab w:val="clear" w:pos="4536"/>
        <w:tab w:val="left" w:pos="6237"/>
      </w:tabs>
    </w:pPr>
  </w:p>
  <w:p w14:paraId="53B270F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6956C3" w14:textId="77777777" w:rsidR="00036F93" w:rsidRDefault="00036F93">
      <w:r>
        <w:separator/>
      </w:r>
    </w:p>
  </w:footnote>
  <w:footnote w:type="continuationSeparator" w:id="0">
    <w:p w14:paraId="5B2664BB" w14:textId="77777777" w:rsidR="00036F93" w:rsidRDefault="00036F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D26B1" w14:textId="77777777" w:rsidR="001874FE" w:rsidRDefault="001874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29DF3" w14:textId="77777777" w:rsidR="001874FE" w:rsidRDefault="001874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F0107" w14:textId="77777777" w:rsidR="001874FE" w:rsidRDefault="001874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F93"/>
    <w:rsid w:val="00031374"/>
    <w:rsid w:val="00036F93"/>
    <w:rsid w:val="000A1097"/>
    <w:rsid w:val="000E2A8F"/>
    <w:rsid w:val="0012774F"/>
    <w:rsid w:val="00144B7A"/>
    <w:rsid w:val="00180C6E"/>
    <w:rsid w:val="001874FE"/>
    <w:rsid w:val="0029606A"/>
    <w:rsid w:val="004848F3"/>
    <w:rsid w:val="004A75F2"/>
    <w:rsid w:val="005144A9"/>
    <w:rsid w:val="00520165"/>
    <w:rsid w:val="005B1B08"/>
    <w:rsid w:val="00614B17"/>
    <w:rsid w:val="00632C3C"/>
    <w:rsid w:val="00662BDB"/>
    <w:rsid w:val="006A5DF1"/>
    <w:rsid w:val="006B7198"/>
    <w:rsid w:val="006D4AB3"/>
    <w:rsid w:val="006F3B81"/>
    <w:rsid w:val="00737186"/>
    <w:rsid w:val="007D7198"/>
    <w:rsid w:val="00870F9F"/>
    <w:rsid w:val="008804B6"/>
    <w:rsid w:val="00897AB0"/>
    <w:rsid w:val="008A3553"/>
    <w:rsid w:val="00A905AC"/>
    <w:rsid w:val="00AD5A6B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0ABF86"/>
  <w15:chartTrackingRefBased/>
  <w15:docId w15:val="{A5ECA29F-0ADE-4D2C-A8EB-A0324DD54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281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2021-11-15T09:31:00Z</cp:lastPrinted>
  <dcterms:created xsi:type="dcterms:W3CDTF">2021-11-15T09:32:00Z</dcterms:created>
  <dcterms:modified xsi:type="dcterms:W3CDTF">2021-11-15T09:32:00Z</dcterms:modified>
</cp:coreProperties>
</file>