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24AC8" w:rsidP="006A5DF1">
      <w:pPr>
        <w:spacing w:after="240"/>
        <w:jc w:val="right"/>
        <w:rPr>
          <w:sz w:val="22"/>
          <w:szCs w:val="22"/>
        </w:rPr>
      </w:pPr>
      <w:r w:rsidRPr="00424AC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4AC8">
        <w:rPr>
          <w:sz w:val="22"/>
          <w:szCs w:val="22"/>
        </w:rPr>
        <w:t>2021-11-16</w:t>
      </w:r>
    </w:p>
    <w:p w:rsidR="00424AC8" w:rsidRPr="00424AC8" w:rsidRDefault="00424AC8" w:rsidP="006A5DF1">
      <w:pPr>
        <w:rPr>
          <w:b/>
          <w:bCs/>
          <w:sz w:val="22"/>
          <w:szCs w:val="22"/>
        </w:rPr>
      </w:pPr>
      <w:r w:rsidRPr="00424AC8">
        <w:rPr>
          <w:b/>
          <w:bCs/>
          <w:sz w:val="22"/>
          <w:szCs w:val="22"/>
        </w:rPr>
        <w:t>Szpital Miejski Specjalistyczny</w:t>
      </w:r>
    </w:p>
    <w:p w:rsidR="00424AC8" w:rsidRPr="00424AC8" w:rsidRDefault="00424AC8" w:rsidP="006A5DF1">
      <w:pPr>
        <w:rPr>
          <w:b/>
          <w:bCs/>
          <w:sz w:val="22"/>
          <w:szCs w:val="22"/>
        </w:rPr>
      </w:pPr>
      <w:r w:rsidRPr="00424AC8">
        <w:rPr>
          <w:b/>
          <w:bCs/>
          <w:sz w:val="22"/>
          <w:szCs w:val="22"/>
        </w:rPr>
        <w:t>im. Gabriela Narutowicza w Krakowie</w:t>
      </w:r>
    </w:p>
    <w:p w:rsidR="006A5DF1" w:rsidRPr="00BD5546" w:rsidRDefault="00424AC8" w:rsidP="006A5DF1">
      <w:pPr>
        <w:rPr>
          <w:sz w:val="22"/>
          <w:szCs w:val="22"/>
        </w:rPr>
      </w:pPr>
      <w:r w:rsidRPr="00424AC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24AC8">
        <w:rPr>
          <w:sz w:val="22"/>
          <w:szCs w:val="22"/>
        </w:rPr>
        <w:t>35-37</w:t>
      </w:r>
    </w:p>
    <w:p w:rsidR="006A5DF1" w:rsidRPr="00BD5546" w:rsidRDefault="00424AC8" w:rsidP="006A5DF1">
      <w:pPr>
        <w:rPr>
          <w:sz w:val="22"/>
          <w:szCs w:val="22"/>
        </w:rPr>
      </w:pPr>
      <w:r w:rsidRPr="00424AC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24AC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432C5">
        <w:rPr>
          <w:bCs/>
          <w:sz w:val="22"/>
          <w:szCs w:val="22"/>
        </w:rPr>
        <w:t>ZP/53/2021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A432C5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432C5">
        <w:rPr>
          <w:rFonts w:ascii="Times New Roman" w:hAnsi="Times New Roman"/>
          <w:szCs w:val="28"/>
        </w:rPr>
        <w:t xml:space="preserve"> – 2</w:t>
      </w:r>
    </w:p>
    <w:p w:rsidR="00A432C5" w:rsidRPr="00A432C5" w:rsidRDefault="00A432C5" w:rsidP="00A432C5"/>
    <w:p w:rsidR="006D4AB3" w:rsidRDefault="00632C3C" w:rsidP="00A432C5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4AC8" w:rsidRPr="00424AC8">
        <w:rPr>
          <w:sz w:val="22"/>
          <w:szCs w:val="22"/>
        </w:rPr>
        <w:t xml:space="preserve">Tryb podstawowy bez negocjacji - art. 275 pkt. 1 ustawy </w:t>
      </w:r>
      <w:proofErr w:type="spellStart"/>
      <w:r w:rsidR="00424AC8" w:rsidRPr="00424AC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4AC8" w:rsidRPr="00424AC8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4AC8" w:rsidRPr="00424AC8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A432C5" w:rsidRPr="006A5DF1" w:rsidRDefault="00A432C5" w:rsidP="00A432C5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432C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24AC8" w:rsidRPr="00424AC8">
        <w:rPr>
          <w:sz w:val="22"/>
          <w:szCs w:val="22"/>
        </w:rPr>
        <w:t>(</w:t>
      </w:r>
      <w:proofErr w:type="spellStart"/>
      <w:r w:rsidR="00424AC8" w:rsidRPr="00424AC8">
        <w:rPr>
          <w:sz w:val="22"/>
          <w:szCs w:val="22"/>
        </w:rPr>
        <w:t>t.j</w:t>
      </w:r>
      <w:proofErr w:type="spellEnd"/>
      <w:r w:rsidR="00424AC8" w:rsidRPr="00424AC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4AC8" w:rsidRPr="006A5DF1" w:rsidTr="006333BC">
        <w:tc>
          <w:tcPr>
            <w:tcW w:w="9356" w:type="dxa"/>
            <w:shd w:val="clear" w:color="auto" w:fill="auto"/>
          </w:tcPr>
          <w:p w:rsidR="00424AC8" w:rsidRPr="006A5DF1" w:rsidRDefault="00424AC8" w:rsidP="006333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24AC8">
              <w:rPr>
                <w:b/>
                <w:bCs/>
                <w:sz w:val="22"/>
                <w:szCs w:val="22"/>
              </w:rPr>
              <w:t>2</w:t>
            </w: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5 - Czy Zamawiający dopuści zaoferowanie szwów </w:t>
            </w:r>
            <w:proofErr w:type="spellStart"/>
            <w:r w:rsidRPr="00424AC8">
              <w:rPr>
                <w:sz w:val="22"/>
                <w:szCs w:val="22"/>
              </w:rPr>
              <w:t>wchłanialnych</w:t>
            </w:r>
            <w:proofErr w:type="spellEnd"/>
            <w:r w:rsidRPr="00424AC8">
              <w:rPr>
                <w:sz w:val="22"/>
                <w:szCs w:val="22"/>
              </w:rPr>
              <w:t>, syntetycznych, plecionych, powlekanych, okres efektywnego podtrzymywania tkanki 21-28 dni, okres wchłaniania 60-90 dni?</w:t>
            </w:r>
          </w:p>
          <w:p w:rsidR="00A432C5" w:rsidRDefault="00A432C5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A432C5" w:rsidRDefault="00A432C5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5, pozycja 12 - Czy Zamawiający dopuści zaoferowanie igły </w:t>
            </w:r>
            <w:r w:rsidR="00A432C5">
              <w:rPr>
                <w:sz w:val="22"/>
                <w:szCs w:val="22"/>
              </w:rPr>
              <w:t xml:space="preserve">½ </w:t>
            </w:r>
            <w:r w:rsidRPr="00424AC8">
              <w:rPr>
                <w:sz w:val="22"/>
                <w:szCs w:val="22"/>
              </w:rPr>
              <w:t>koła okrągła?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5, pozycja 12 - Czy Zamawiający dopuści zaoferowanie igły </w:t>
            </w:r>
            <w:r w:rsidR="00A432C5">
              <w:rPr>
                <w:sz w:val="22"/>
                <w:szCs w:val="22"/>
              </w:rPr>
              <w:t xml:space="preserve">½ </w:t>
            </w:r>
            <w:r w:rsidRPr="00424AC8">
              <w:rPr>
                <w:sz w:val="22"/>
                <w:szCs w:val="22"/>
              </w:rPr>
              <w:t>koła odwrotnie tnąca?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12 - Czy Zamawiający dopuści zaoferowanie igły o długości 36mm?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5, pozycja 17 - Czy Zamawiający dopuści zaoferowanie igły </w:t>
            </w:r>
            <w:r w:rsidR="00A432C5">
              <w:rPr>
                <w:sz w:val="22"/>
                <w:szCs w:val="22"/>
              </w:rPr>
              <w:t xml:space="preserve">½ </w:t>
            </w:r>
            <w:r w:rsidRPr="00424AC8">
              <w:rPr>
                <w:sz w:val="22"/>
                <w:szCs w:val="22"/>
              </w:rPr>
              <w:t>koła odwrotnie tnącej?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17 - Czy Zamawiający dopuści zaoferowanie nici o grubości "1"?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lastRenderedPageBreak/>
              <w:t xml:space="preserve">Pakiet 5, pozycja 17 - Czy Zamawiający dopuści zaoferowanie igły </w:t>
            </w:r>
            <w:r w:rsidR="00A432C5">
              <w:rPr>
                <w:sz w:val="22"/>
                <w:szCs w:val="22"/>
              </w:rPr>
              <w:t>½</w:t>
            </w:r>
            <w:r w:rsidRPr="00424AC8">
              <w:rPr>
                <w:sz w:val="22"/>
                <w:szCs w:val="22"/>
              </w:rPr>
              <w:t xml:space="preserve"> koła okrągła?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19 - Czy Zamawiający dopuści zaoferowanie igły o długości 26mm?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24 - Czy Zamawiający dopuści zaoferowanie igły o długości 37mm?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24 - Czy Zamawiający dopuści zaoferowanie nici o długości 90cm?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25 - Czy Zamawiający dopuści zaoferowanie igły okrągłej</w:t>
            </w:r>
            <w:r w:rsidR="00A432C5">
              <w:rPr>
                <w:sz w:val="22"/>
                <w:szCs w:val="22"/>
              </w:rPr>
              <w:t xml:space="preserve"> ½ </w:t>
            </w:r>
            <w:r w:rsidRPr="00424AC8">
              <w:rPr>
                <w:sz w:val="22"/>
                <w:szCs w:val="22"/>
              </w:rPr>
              <w:t>koła?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25 - Czy Zamawiający dopuści zaoferowanie igły o długości 37mm?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5, pozycja 25 - Zwracamy się z prośbą o wydzielenie tej pozycji do osobnego pakietu. </w:t>
            </w:r>
          </w:p>
          <w:p w:rsidR="00A432C5" w:rsidRPr="00A432C5" w:rsidRDefault="00A432C5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 xml:space="preserve">Pakiet 5, pozycja 26 - Czy Zamawiający dopuści zaoferowanie igły okrągłej </w:t>
            </w:r>
            <w:proofErr w:type="spellStart"/>
            <w:r w:rsidRPr="00424AC8">
              <w:rPr>
                <w:sz w:val="22"/>
                <w:szCs w:val="22"/>
              </w:rPr>
              <w:t>przyostrzonej</w:t>
            </w:r>
            <w:proofErr w:type="spellEnd"/>
            <w:r w:rsidRPr="00424AC8">
              <w:rPr>
                <w:sz w:val="22"/>
                <w:szCs w:val="22"/>
              </w:rPr>
              <w:t xml:space="preserve"> z nitką</w:t>
            </w:r>
            <w:r w:rsidR="00A432C5">
              <w:rPr>
                <w:sz w:val="22"/>
                <w:szCs w:val="22"/>
              </w:rPr>
              <w:br/>
            </w:r>
            <w:r w:rsidRPr="00424AC8">
              <w:rPr>
                <w:sz w:val="22"/>
                <w:szCs w:val="22"/>
              </w:rPr>
              <w:t>o długości 75cm? W przypadku odpowiedzi negatywnej prosimy o wydzielenie tej pozycji do osobnego pakietu.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5, pozycja 27 - Czy Zamawiający dopuści zaoferowanie nici o długości 48mm?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6 - Czy Zamawiający dopuści we wszystkich pozycjach zaoferowanie igieł odwrotnie tnących?</w:t>
            </w:r>
          </w:p>
          <w:p w:rsidR="00A432C5" w:rsidRDefault="00A432C5" w:rsidP="00A432C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A432C5" w:rsidRPr="00424AC8" w:rsidRDefault="00A432C5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6, pozycja 2 - Czy Zamawiający dopuści zaoferowanie igły odwrotnie tnącej z nitką o długości 100cm?</w:t>
            </w:r>
          </w:p>
          <w:p w:rsidR="002729FE" w:rsidRPr="002729FE" w:rsidRDefault="002729FE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9FE">
              <w:rPr>
                <w:b/>
                <w:bCs/>
                <w:sz w:val="22"/>
                <w:szCs w:val="22"/>
              </w:rPr>
              <w:t>Odpowiedź: Zamawiający dopuszcza długość nitki, nie dopuszcza przekroju igły.</w:t>
            </w:r>
          </w:p>
          <w:p w:rsidR="002729FE" w:rsidRPr="00424AC8" w:rsidRDefault="002729F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6, pozycja 3 - Czy Zamawiający dopuści zaoferowanie igły odwrotnie tnącej o długości 39mm?</w:t>
            </w:r>
          </w:p>
          <w:p w:rsidR="002729FE" w:rsidRPr="002729FE" w:rsidRDefault="002729FE" w:rsidP="002729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9FE">
              <w:rPr>
                <w:b/>
                <w:bCs/>
                <w:sz w:val="22"/>
                <w:szCs w:val="22"/>
              </w:rPr>
              <w:t>Odpowiedź: Zamawiający dopuszcza długość nitki, nie dopuszcza przekroju igły.</w:t>
            </w:r>
          </w:p>
          <w:p w:rsidR="002729FE" w:rsidRPr="00424AC8" w:rsidRDefault="002729F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lastRenderedPageBreak/>
              <w:t>Pakiet 6, pozycja 6 - Czy Zamawiający dopuści zaoferowanie nici w kolorze czarnym ?</w:t>
            </w:r>
          </w:p>
          <w:p w:rsidR="002729FE" w:rsidRDefault="002729FE" w:rsidP="002729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2729FE" w:rsidRPr="00424AC8" w:rsidRDefault="002729F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6, pozycja 7 - Czy Zamawiający dopuści zaoferowanie igły odwrotnie tnącej z nitką w kolorze czarnym ?</w:t>
            </w:r>
          </w:p>
          <w:p w:rsidR="002729FE" w:rsidRPr="00413DD7" w:rsidRDefault="002729FE" w:rsidP="006333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r w:rsidRPr="00413DD7">
              <w:rPr>
                <w:b/>
                <w:bCs/>
                <w:sz w:val="22"/>
                <w:szCs w:val="22"/>
              </w:rPr>
              <w:t xml:space="preserve">Odpowiedź: </w:t>
            </w:r>
            <w:r w:rsidR="00413DD7" w:rsidRPr="00413DD7">
              <w:rPr>
                <w:b/>
                <w:bCs/>
                <w:sz w:val="22"/>
                <w:szCs w:val="22"/>
              </w:rPr>
              <w:t>Zamawiający dopuszcza kolor nitki, nie dopuszcza igły odwrotnie tnącej.</w:t>
            </w:r>
          </w:p>
          <w:bookmarkEnd w:id="0"/>
          <w:p w:rsidR="002729FE" w:rsidRPr="00424AC8" w:rsidRDefault="002729F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6, pozycja 8 - Czy Zamawiający dopuści zaoferowanie igły odwrotnie tnącej o długości 19mm?</w:t>
            </w:r>
          </w:p>
          <w:p w:rsidR="002729FE" w:rsidRPr="002729FE" w:rsidRDefault="002729FE" w:rsidP="002729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729FE">
              <w:rPr>
                <w:b/>
                <w:bCs/>
                <w:sz w:val="22"/>
                <w:szCs w:val="22"/>
              </w:rPr>
              <w:t>Odpowiedź: Zamawiający dopuszcza długość nitki, nie dopuszcza przekroju igły.</w:t>
            </w:r>
          </w:p>
          <w:p w:rsidR="002729FE" w:rsidRPr="00424AC8" w:rsidRDefault="002729F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24AC8" w:rsidRPr="006A5DF1" w:rsidRDefault="00424AC8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4AC8">
              <w:rPr>
                <w:sz w:val="22"/>
                <w:szCs w:val="22"/>
              </w:rPr>
              <w:t>Pakiet 6, pozycja 9 - Czy Zamawiający dopuści zaoferowanie nici w kolorze niebieskim ?</w:t>
            </w:r>
          </w:p>
          <w:p w:rsidR="002729FE" w:rsidRDefault="002729FE" w:rsidP="002729F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32C5">
              <w:rPr>
                <w:b/>
                <w:bCs/>
                <w:sz w:val="22"/>
                <w:szCs w:val="22"/>
              </w:rPr>
              <w:t>Odpowiedź: Zamawiający</w:t>
            </w:r>
            <w:r>
              <w:rPr>
                <w:b/>
                <w:bCs/>
                <w:sz w:val="22"/>
                <w:szCs w:val="22"/>
              </w:rPr>
              <w:t xml:space="preserve"> dopuszcza z zachowaniem pozostałych warunków SWZ</w:t>
            </w:r>
            <w:r w:rsidRPr="00A432C5">
              <w:rPr>
                <w:b/>
                <w:bCs/>
                <w:sz w:val="22"/>
                <w:szCs w:val="22"/>
              </w:rPr>
              <w:t>.</w:t>
            </w:r>
          </w:p>
          <w:p w:rsidR="00424AC8" w:rsidRPr="00424AC8" w:rsidRDefault="00424AC8" w:rsidP="006333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2729F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424AC8" w:rsidP="002729FE">
      <w:pPr>
        <w:spacing w:before="120" w:after="120" w:line="360" w:lineRule="auto"/>
        <w:ind w:left="6663"/>
        <w:rPr>
          <w:sz w:val="22"/>
          <w:szCs w:val="22"/>
        </w:rPr>
      </w:pPr>
      <w:r w:rsidRPr="00424AC8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424AC8">
        <w:rPr>
          <w:sz w:val="22"/>
          <w:szCs w:val="22"/>
        </w:rPr>
        <w:t>Konturek</w:t>
      </w:r>
    </w:p>
    <w:sectPr w:rsidR="006D4AB3" w:rsidRPr="006A5DF1" w:rsidSect="00A432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95A" w:rsidRDefault="0028795A">
      <w:r>
        <w:separator/>
      </w:r>
    </w:p>
  </w:endnote>
  <w:endnote w:type="continuationSeparator" w:id="0">
    <w:p w:rsidR="0028795A" w:rsidRDefault="00287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95A" w:rsidRDefault="0028795A">
      <w:r>
        <w:separator/>
      </w:r>
    </w:p>
  </w:footnote>
  <w:footnote w:type="continuationSeparator" w:id="0">
    <w:p w:rsidR="0028795A" w:rsidRDefault="00287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AC8" w:rsidRDefault="00424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AC8" w:rsidRDefault="00424A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AC8" w:rsidRDefault="00424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95A"/>
    <w:rsid w:val="00031374"/>
    <w:rsid w:val="000A1097"/>
    <w:rsid w:val="000E2A8F"/>
    <w:rsid w:val="0012774F"/>
    <w:rsid w:val="00144B7A"/>
    <w:rsid w:val="00180C6E"/>
    <w:rsid w:val="002729FE"/>
    <w:rsid w:val="0028795A"/>
    <w:rsid w:val="0029606A"/>
    <w:rsid w:val="00413DD7"/>
    <w:rsid w:val="00424A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432C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A5232A"/>
  <w15:chartTrackingRefBased/>
  <w15:docId w15:val="{E60CEB7B-E9FB-47CF-A85F-DBAA3C67C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573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2021-11-16T10:36:00Z</dcterms:created>
  <dcterms:modified xsi:type="dcterms:W3CDTF">2021-11-16T10:59:00Z</dcterms:modified>
</cp:coreProperties>
</file>