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F4A11" w:rsidP="00890B92">
      <w:pPr>
        <w:spacing w:after="240"/>
        <w:jc w:val="right"/>
        <w:rPr>
          <w:sz w:val="22"/>
          <w:szCs w:val="22"/>
        </w:rPr>
      </w:pPr>
      <w:r w:rsidRPr="000F4A1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F4A11">
        <w:rPr>
          <w:sz w:val="22"/>
          <w:szCs w:val="22"/>
        </w:rPr>
        <w:t>2021-11-19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F4A11" w:rsidRPr="000F4A11" w:rsidRDefault="000F4A11" w:rsidP="00890B92">
      <w:pPr>
        <w:rPr>
          <w:b/>
          <w:bCs/>
          <w:sz w:val="22"/>
          <w:szCs w:val="22"/>
        </w:rPr>
      </w:pPr>
      <w:r w:rsidRPr="000F4A11">
        <w:rPr>
          <w:b/>
          <w:bCs/>
          <w:sz w:val="22"/>
          <w:szCs w:val="22"/>
        </w:rPr>
        <w:t>Szpital Miejski Specjalistyczny</w:t>
      </w:r>
    </w:p>
    <w:p w:rsidR="000F4A11" w:rsidRPr="000F4A11" w:rsidRDefault="000F4A11" w:rsidP="00890B92">
      <w:pPr>
        <w:rPr>
          <w:b/>
          <w:bCs/>
          <w:sz w:val="22"/>
          <w:szCs w:val="22"/>
        </w:rPr>
      </w:pPr>
      <w:r w:rsidRPr="000F4A11">
        <w:rPr>
          <w:b/>
          <w:bCs/>
          <w:sz w:val="22"/>
          <w:szCs w:val="22"/>
        </w:rPr>
        <w:t>im. Gabriela Narutowicza w Krakowie</w:t>
      </w:r>
    </w:p>
    <w:p w:rsidR="00890B92" w:rsidRPr="00BD5546" w:rsidRDefault="000F4A11" w:rsidP="00890B92">
      <w:pPr>
        <w:rPr>
          <w:sz w:val="22"/>
          <w:szCs w:val="22"/>
        </w:rPr>
      </w:pPr>
      <w:r w:rsidRPr="000F4A11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0F4A11">
        <w:rPr>
          <w:sz w:val="22"/>
          <w:szCs w:val="22"/>
        </w:rPr>
        <w:t>35-37</w:t>
      </w:r>
    </w:p>
    <w:p w:rsidR="00890B92" w:rsidRPr="00BD5546" w:rsidRDefault="000F4A11" w:rsidP="00890B92">
      <w:pPr>
        <w:rPr>
          <w:sz w:val="22"/>
          <w:szCs w:val="22"/>
        </w:rPr>
      </w:pPr>
      <w:r w:rsidRPr="000F4A11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0F4A1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4A11" w:rsidRPr="000F4A11">
        <w:rPr>
          <w:b/>
          <w:sz w:val="22"/>
          <w:szCs w:val="22"/>
        </w:rPr>
        <w:t>ZP/53/2021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F4A11" w:rsidRPr="000F4A11">
        <w:rPr>
          <w:sz w:val="22"/>
          <w:szCs w:val="22"/>
        </w:rPr>
        <w:t xml:space="preserve">Tryb podstawowy bez negocjacji - art. 275 pkt. 1 ustawy </w:t>
      </w:r>
      <w:proofErr w:type="spellStart"/>
      <w:r w:rsidR="000F4A11" w:rsidRPr="000F4A11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0F4A1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F4A11">
        <w:rPr>
          <w:b/>
          <w:sz w:val="22"/>
          <w:szCs w:val="22"/>
        </w:rPr>
        <w:t>Zakup i dostawa nici chirurgicznych III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F4A11" w:rsidRPr="000F4A11">
        <w:rPr>
          <w:sz w:val="22"/>
          <w:szCs w:val="22"/>
        </w:rPr>
        <w:t>(</w:t>
      </w:r>
      <w:proofErr w:type="spellStart"/>
      <w:r w:rsidR="000F4A11" w:rsidRPr="000F4A11">
        <w:rPr>
          <w:sz w:val="22"/>
          <w:szCs w:val="22"/>
        </w:rPr>
        <w:t>t.j</w:t>
      </w:r>
      <w:proofErr w:type="spellEnd"/>
      <w:r w:rsidR="000F4A11" w:rsidRPr="000F4A11">
        <w:rPr>
          <w:sz w:val="22"/>
          <w:szCs w:val="22"/>
        </w:rPr>
        <w:t>. Dz.U. z 2021</w:t>
      </w:r>
      <w:r w:rsidR="000D1EDD">
        <w:rPr>
          <w:sz w:val="22"/>
          <w:szCs w:val="22"/>
        </w:rPr>
        <w:t xml:space="preserve"> </w:t>
      </w:r>
      <w:bookmarkStart w:id="0" w:name="_GoBack"/>
      <w:bookmarkEnd w:id="0"/>
      <w:r w:rsidR="000F4A11" w:rsidRPr="000F4A11">
        <w:rPr>
          <w:sz w:val="22"/>
          <w:szCs w:val="22"/>
        </w:rPr>
        <w:t>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F4A11" w:rsidRPr="00A3048A" w:rsidTr="002907C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4A11" w:rsidRPr="00A3048A" w:rsidRDefault="000F4A11" w:rsidP="002907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F4A11">
              <w:rPr>
                <w:sz w:val="24"/>
                <w:szCs w:val="24"/>
              </w:rPr>
              <w:t>części 1 zamówienia w wysokości 3 495.05 zł brutto;</w:t>
            </w:r>
          </w:p>
        </w:tc>
      </w:tr>
      <w:tr w:rsidR="000F4A11" w:rsidRPr="00A3048A" w:rsidTr="002907C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4A11" w:rsidRPr="00A3048A" w:rsidRDefault="000F4A11" w:rsidP="002907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F4A11">
              <w:rPr>
                <w:sz w:val="24"/>
                <w:szCs w:val="24"/>
              </w:rPr>
              <w:t>części 2 zamówienia w wysokości 363.92 zł brutto;</w:t>
            </w:r>
          </w:p>
        </w:tc>
      </w:tr>
      <w:tr w:rsidR="000F4A11" w:rsidRPr="00A3048A" w:rsidTr="002907C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4A11" w:rsidRPr="00A3048A" w:rsidRDefault="000F4A11" w:rsidP="002907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F4A11">
              <w:rPr>
                <w:sz w:val="24"/>
                <w:szCs w:val="24"/>
              </w:rPr>
              <w:t>części 3 zamówienia w wysokości 10 864.11 zł brutto;</w:t>
            </w:r>
          </w:p>
        </w:tc>
      </w:tr>
      <w:tr w:rsidR="000F4A11" w:rsidRPr="00A3048A" w:rsidTr="002907C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4A11" w:rsidRPr="00A3048A" w:rsidRDefault="000F4A11" w:rsidP="002907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F4A11">
              <w:rPr>
                <w:sz w:val="24"/>
                <w:szCs w:val="24"/>
              </w:rPr>
              <w:t>części 4 zamówienia w wysokości 26 754.88 zł brutto;</w:t>
            </w:r>
          </w:p>
        </w:tc>
      </w:tr>
      <w:tr w:rsidR="000F4A11" w:rsidRPr="00A3048A" w:rsidTr="002907C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4A11" w:rsidRPr="00A3048A" w:rsidRDefault="000F4A11" w:rsidP="002907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F4A11">
              <w:rPr>
                <w:sz w:val="24"/>
                <w:szCs w:val="24"/>
              </w:rPr>
              <w:t>części 5 zamówienia w wysokości 134 995.64 zł brutto;</w:t>
            </w:r>
          </w:p>
        </w:tc>
      </w:tr>
      <w:tr w:rsidR="000F4A11" w:rsidRPr="00A3048A" w:rsidTr="002907C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F4A11" w:rsidRPr="00A3048A" w:rsidRDefault="000F4A11" w:rsidP="002907C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F4A11">
              <w:rPr>
                <w:sz w:val="24"/>
                <w:szCs w:val="24"/>
              </w:rPr>
              <w:t>części 6 zamówienia w wysokości 29 173.74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Default="00147106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147106" w:rsidRDefault="00147106" w:rsidP="00173B20">
      <w:pPr>
        <w:jc w:val="right"/>
        <w:rPr>
          <w:sz w:val="22"/>
          <w:szCs w:val="22"/>
        </w:rPr>
      </w:pPr>
    </w:p>
    <w:p w:rsidR="00147106" w:rsidRDefault="00147106" w:rsidP="00173B20">
      <w:pPr>
        <w:jc w:val="right"/>
        <w:rPr>
          <w:sz w:val="22"/>
          <w:szCs w:val="22"/>
        </w:rPr>
      </w:pPr>
    </w:p>
    <w:p w:rsidR="00147106" w:rsidRPr="00890B92" w:rsidRDefault="00147106" w:rsidP="00147106">
      <w:pPr>
        <w:ind w:left="6379"/>
        <w:rPr>
          <w:sz w:val="22"/>
          <w:szCs w:val="22"/>
        </w:rPr>
      </w:pPr>
      <w:r>
        <w:rPr>
          <w:sz w:val="22"/>
          <w:szCs w:val="22"/>
        </w:rPr>
        <w:t>Aleksander Konturek</w:t>
      </w:r>
    </w:p>
    <w:sectPr w:rsidR="00147106" w:rsidRPr="00890B92" w:rsidSect="001471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63C2" w:rsidRDefault="007563C2">
      <w:r>
        <w:separator/>
      </w:r>
    </w:p>
  </w:endnote>
  <w:endnote w:type="continuationSeparator" w:id="0">
    <w:p w:rsidR="007563C2" w:rsidRDefault="00756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63C2" w:rsidRDefault="007563C2">
      <w:r>
        <w:separator/>
      </w:r>
    </w:p>
  </w:footnote>
  <w:footnote w:type="continuationSeparator" w:id="0">
    <w:p w:rsidR="007563C2" w:rsidRDefault="007563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4A11" w:rsidRDefault="000F4A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4A11" w:rsidRDefault="000F4A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4A11" w:rsidRDefault="000F4A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63C2"/>
    <w:rsid w:val="00007727"/>
    <w:rsid w:val="00017720"/>
    <w:rsid w:val="00035488"/>
    <w:rsid w:val="000D1EDD"/>
    <w:rsid w:val="000D7F25"/>
    <w:rsid w:val="000E00E5"/>
    <w:rsid w:val="000F4A11"/>
    <w:rsid w:val="00147106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563C2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D7A3B5"/>
  <w15:chartTrackingRefBased/>
  <w15:docId w15:val="{107B4110-888D-4DC9-BEF7-FE17F517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146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dcterms:created xsi:type="dcterms:W3CDTF">2021-11-19T06:46:00Z</dcterms:created>
  <dcterms:modified xsi:type="dcterms:W3CDTF">2021-11-19T06:48:00Z</dcterms:modified>
</cp:coreProperties>
</file>