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8B1A9A">
        <w:rPr>
          <w:rFonts w:ascii="Arial Narrow" w:hAnsi="Arial Narrow"/>
          <w:sz w:val="22"/>
          <w:szCs w:val="22"/>
        </w:rPr>
        <w:t>2021.</w:t>
      </w:r>
      <w:r w:rsidR="00AD171B">
        <w:rPr>
          <w:rFonts w:ascii="Arial Narrow" w:hAnsi="Arial Narrow"/>
          <w:sz w:val="22"/>
          <w:szCs w:val="22"/>
        </w:rPr>
        <w:t>11.25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AD171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6A0ED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sukcesy</w:t>
            </w:r>
            <w:r w:rsidR="00F963F7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wną dostawę </w:t>
            </w:r>
            <w:r w:rsidR="00AD171B">
              <w:rPr>
                <w:rFonts w:ascii="Arial Narrow" w:hAnsi="Arial Narrow"/>
                <w:b/>
                <w:bCs/>
                <w:sz w:val="22"/>
                <w:szCs w:val="22"/>
              </w:rPr>
              <w:t>źródeł światła  do jednostek UAM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F963F7" w:rsidRPr="00C84CAA" w:rsidRDefault="00F963F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F963F7" w:rsidRDefault="00AD171B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FOR LIGHT Sp. z o.o.</w:t>
            </w:r>
          </w:p>
          <w:p w:rsidR="00AD171B" w:rsidRDefault="00AD171B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Świerkowa 1/10/III</w:t>
            </w:r>
          </w:p>
          <w:p w:rsidR="00AD171B" w:rsidRPr="00C84CAA" w:rsidRDefault="00AD171B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41-503 Chorzów z ceną: 77.077,95</w:t>
            </w:r>
            <w:bookmarkStart w:id="1" w:name="_GoBack"/>
            <w:bookmarkEnd w:id="1"/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C84CAA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bookmarkEnd w:id="0"/>
    <w:sectPr w:rsidR="00F960D7" w:rsidRPr="00C84CA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0ED8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AD171B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5D7F"/>
    <w:rsid w:val="00EE002C"/>
    <w:rsid w:val="00F33C66"/>
    <w:rsid w:val="00F960D7"/>
    <w:rsid w:val="00F963F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CBD10D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Barbara Kosakowska</cp:lastModifiedBy>
  <cp:revision>2</cp:revision>
  <cp:lastPrinted>2021-03-26T07:39:00Z</cp:lastPrinted>
  <dcterms:created xsi:type="dcterms:W3CDTF">2021-11-25T08:55:00Z</dcterms:created>
  <dcterms:modified xsi:type="dcterms:W3CDTF">2021-11-25T08:55:00Z</dcterms:modified>
</cp:coreProperties>
</file>