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KA-2/115/2021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B1010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10104">
        <w:rPr>
          <w:rFonts w:ascii="Times New Roman" w:eastAsia="Times New Roman" w:hAnsi="Times New Roman"/>
          <w:b/>
          <w:lang w:eastAsia="pl-PL"/>
        </w:rPr>
        <w:t xml:space="preserve">Remont elewacji budynku DS-5 (21-6) Domu Asystenta Politechniki Krakowskiej, </w:t>
      </w:r>
      <w:r w:rsidR="004E27BD">
        <w:rPr>
          <w:rFonts w:ascii="Times New Roman" w:eastAsia="Times New Roman" w:hAnsi="Times New Roman"/>
          <w:b/>
          <w:lang w:eastAsia="pl-PL"/>
        </w:rPr>
        <w:t xml:space="preserve">                             </w:t>
      </w:r>
      <w:r w:rsidRPr="00B10104">
        <w:rPr>
          <w:rFonts w:ascii="Times New Roman" w:eastAsia="Times New Roman" w:hAnsi="Times New Roman"/>
          <w:b/>
          <w:lang w:eastAsia="pl-PL"/>
        </w:rPr>
        <w:t>ul. Skarżyńskiego 2 w Krakowie – segment S3, S4 i przewiązka.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  <w:bookmarkStart w:id="2" w:name="_GoBack"/>
      <w:bookmarkEnd w:id="2"/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3A6" w:rsidRDefault="006B13A6" w:rsidP="00025386">
      <w:pPr>
        <w:spacing w:after="0" w:line="240" w:lineRule="auto"/>
      </w:pPr>
      <w:r>
        <w:separator/>
      </w:r>
    </w:p>
  </w:endnote>
  <w:endnote w:type="continuationSeparator" w:id="0">
    <w:p w:rsidR="006B13A6" w:rsidRDefault="006B13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3A6" w:rsidRDefault="006B13A6" w:rsidP="00025386">
      <w:pPr>
        <w:spacing w:after="0" w:line="240" w:lineRule="auto"/>
      </w:pPr>
      <w:r>
        <w:separator/>
      </w:r>
    </w:p>
  </w:footnote>
  <w:footnote w:type="continuationSeparator" w:id="0">
    <w:p w:rsidR="006B13A6" w:rsidRDefault="006B13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3A6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BD"/>
    <w:rsid w:val="004E27D7"/>
    <w:rsid w:val="0055145C"/>
    <w:rsid w:val="005624D8"/>
    <w:rsid w:val="00620476"/>
    <w:rsid w:val="00657A47"/>
    <w:rsid w:val="006B13A6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E9B38C7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2021-11-22T07:37:00Z</dcterms:created>
  <dcterms:modified xsi:type="dcterms:W3CDTF">2021-11-22T07:38:00Z</dcterms:modified>
</cp:coreProperties>
</file>