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ED1C4A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ED1C4A">
        <w:rPr>
          <w:bCs/>
          <w:sz w:val="24"/>
          <w:szCs w:val="24"/>
        </w:rPr>
        <w:t>Znak sprawy:</w:t>
      </w:r>
      <w:r w:rsidRPr="00ED1C4A">
        <w:rPr>
          <w:b/>
          <w:bCs/>
          <w:sz w:val="24"/>
          <w:szCs w:val="24"/>
        </w:rPr>
        <w:t xml:space="preserve"> </w:t>
      </w:r>
      <w:r w:rsidR="004A121B" w:rsidRPr="00ED1C4A">
        <w:rPr>
          <w:b/>
          <w:bCs/>
          <w:sz w:val="24"/>
          <w:szCs w:val="24"/>
        </w:rPr>
        <w:t>KA-2/</w:t>
      </w:r>
      <w:r w:rsidR="00497A01">
        <w:rPr>
          <w:b/>
          <w:bCs/>
          <w:sz w:val="24"/>
          <w:szCs w:val="24"/>
        </w:rPr>
        <w:t>117</w:t>
      </w:r>
      <w:r w:rsidR="00A5420F" w:rsidRPr="00ED1C4A">
        <w:rPr>
          <w:b/>
          <w:bCs/>
          <w:sz w:val="24"/>
          <w:szCs w:val="24"/>
        </w:rPr>
        <w:t>/2021</w:t>
      </w:r>
    </w:p>
    <w:p w:rsidR="00B639E0" w:rsidRPr="00ED1C4A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ED1C4A" w:rsidRDefault="00B639E0" w:rsidP="0034302B">
      <w:pPr>
        <w:pStyle w:val="Nagwek4"/>
        <w:spacing w:line="240" w:lineRule="auto"/>
        <w:rPr>
          <w:b/>
          <w:bCs/>
          <w:i w:val="0"/>
          <w:szCs w:val="24"/>
        </w:rPr>
      </w:pPr>
      <w:r w:rsidRPr="00273072">
        <w:rPr>
          <w:bCs/>
          <w:i w:val="0"/>
          <w:szCs w:val="24"/>
        </w:rPr>
        <w:t>Załącznik nr</w:t>
      </w:r>
      <w:r w:rsidRPr="00273072">
        <w:rPr>
          <w:b/>
          <w:bCs/>
          <w:i w:val="0"/>
          <w:szCs w:val="24"/>
        </w:rPr>
        <w:t xml:space="preserve"> </w:t>
      </w:r>
      <w:r w:rsidR="00DC6375" w:rsidRPr="00273072">
        <w:rPr>
          <w:b/>
          <w:bCs/>
          <w:i w:val="0"/>
          <w:szCs w:val="24"/>
        </w:rPr>
        <w:t xml:space="preserve">2 </w:t>
      </w:r>
      <w:r w:rsidRPr="00273072">
        <w:rPr>
          <w:b/>
          <w:bCs/>
          <w:i w:val="0"/>
          <w:szCs w:val="24"/>
        </w:rPr>
        <w:t>do</w:t>
      </w:r>
      <w:r w:rsidR="00DC6375" w:rsidRPr="00ED1C4A">
        <w:rPr>
          <w:b/>
          <w:bCs/>
          <w:i w:val="0"/>
          <w:szCs w:val="24"/>
        </w:rPr>
        <w:t xml:space="preserve"> </w:t>
      </w:r>
      <w:proofErr w:type="spellStart"/>
      <w:r w:rsidR="009E09F9" w:rsidRPr="00ED1C4A">
        <w:rPr>
          <w:b/>
          <w:bCs/>
          <w:i w:val="0"/>
          <w:szCs w:val="24"/>
        </w:rPr>
        <w:t>S</w:t>
      </w:r>
      <w:r w:rsidRPr="00ED1C4A">
        <w:rPr>
          <w:b/>
          <w:bCs/>
          <w:i w:val="0"/>
          <w:szCs w:val="24"/>
        </w:rPr>
        <w:t>WZ</w:t>
      </w:r>
      <w:proofErr w:type="spellEnd"/>
    </w:p>
    <w:p w:rsidR="00EF47EE" w:rsidRPr="00ED1C4A" w:rsidRDefault="003B310D" w:rsidP="0034302B">
      <w:pPr>
        <w:pStyle w:val="Nagwek2"/>
        <w:spacing w:after="120"/>
        <w:ind w:left="0"/>
        <w:rPr>
          <w:rFonts w:ascii="Times New Roman" w:hAnsi="Times New Roman" w:cs="Times New Roman"/>
          <w:sz w:val="24"/>
        </w:rPr>
      </w:pPr>
      <w:r w:rsidRPr="00ED1C4A">
        <w:rPr>
          <w:rFonts w:ascii="Times New Roman" w:hAnsi="Times New Roman" w:cs="Times New Roman"/>
          <w:sz w:val="24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(firma) Wykonawcy lub Wykonawców w przypadku oferty wspólnej</w:t>
            </w:r>
            <w:r>
              <w:rPr>
                <w:rStyle w:val="Odwoanieprzypisudolnego"/>
                <w:rFonts w:ascii="Times New Roman" w:hAnsi="Times New Roman" w:cs="Times New Roman"/>
                <w:sz w:val="22"/>
                <w:szCs w:val="22"/>
              </w:rPr>
              <w:footnoteReference w:id="1"/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34302B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kod pocztowy</w:t>
            </w:r>
          </w:p>
        </w:tc>
      </w:tr>
      <w:tr w:rsidR="0034302B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</w:tr>
      <w:tr w:rsidR="0034302B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2B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REGON</w:t>
            </w:r>
          </w:p>
        </w:tc>
      </w:tr>
      <w:tr w:rsidR="0034302B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02B" w:rsidRDefault="0034302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54391" w:rsidRPr="00C73C32" w:rsidRDefault="002D6B17" w:rsidP="0034302B">
      <w:pPr>
        <w:pStyle w:val="Tekstpodstawowywcity"/>
        <w:spacing w:before="120" w:line="240" w:lineRule="auto"/>
        <w:ind w:left="0" w:firstLine="0"/>
        <w:rPr>
          <w:sz w:val="22"/>
          <w:szCs w:val="24"/>
        </w:rPr>
      </w:pPr>
      <w:r w:rsidRPr="00C73C32">
        <w:rPr>
          <w:sz w:val="22"/>
          <w:szCs w:val="24"/>
        </w:rPr>
        <w:t xml:space="preserve">W odpowiedzi na ogłoszenie </w:t>
      </w:r>
      <w:r w:rsidR="00B04206" w:rsidRPr="00C73C32">
        <w:rPr>
          <w:sz w:val="22"/>
          <w:szCs w:val="24"/>
        </w:rPr>
        <w:t>do postępowania prowadzonego w trybie</w:t>
      </w:r>
      <w:r w:rsidR="00930F5C" w:rsidRPr="00C73C32">
        <w:rPr>
          <w:sz w:val="22"/>
          <w:szCs w:val="24"/>
        </w:rPr>
        <w:t xml:space="preserve"> </w:t>
      </w:r>
      <w:r w:rsidR="00A5420F" w:rsidRPr="00C73C32">
        <w:rPr>
          <w:sz w:val="22"/>
          <w:szCs w:val="24"/>
        </w:rPr>
        <w:t>tryb podstawowy</w:t>
      </w:r>
      <w:r w:rsidR="00040674" w:rsidRPr="00C73C32">
        <w:rPr>
          <w:sz w:val="22"/>
          <w:szCs w:val="24"/>
        </w:rPr>
        <w:t xml:space="preserve"> </w:t>
      </w:r>
      <w:r w:rsidR="00B639E0" w:rsidRPr="00C73C32">
        <w:rPr>
          <w:sz w:val="22"/>
          <w:szCs w:val="24"/>
        </w:rPr>
        <w:t>pn.</w:t>
      </w:r>
      <w:r w:rsidR="00B04206" w:rsidRPr="00C73C32">
        <w:rPr>
          <w:sz w:val="22"/>
          <w:szCs w:val="24"/>
        </w:rPr>
        <w:t>:</w:t>
      </w:r>
      <w:r w:rsidR="00E60230" w:rsidRPr="00C73C32">
        <w:rPr>
          <w:sz w:val="22"/>
          <w:szCs w:val="24"/>
        </w:rPr>
        <w:t xml:space="preserve"> </w:t>
      </w:r>
      <w:r w:rsidR="00B04206" w:rsidRPr="00C73C32">
        <w:rPr>
          <w:b/>
          <w:sz w:val="22"/>
          <w:szCs w:val="24"/>
        </w:rPr>
        <w:t>„</w:t>
      </w:r>
      <w:r w:rsidR="00497A01" w:rsidRPr="00C73C32">
        <w:rPr>
          <w:b/>
          <w:sz w:val="22"/>
          <w:szCs w:val="24"/>
        </w:rPr>
        <w:t>Dostawa mebli biurowych, foteli obrotowych i krzeseł do pomieszczeń Katedry Pojazdów Samochodowych</w:t>
      </w:r>
      <w:r w:rsidR="00B04206" w:rsidRPr="00C73C32">
        <w:rPr>
          <w:b/>
          <w:sz w:val="22"/>
          <w:szCs w:val="24"/>
        </w:rPr>
        <w:t>”</w:t>
      </w:r>
      <w:r w:rsidR="00930F5C" w:rsidRPr="00C73C32">
        <w:rPr>
          <w:b/>
          <w:sz w:val="22"/>
          <w:szCs w:val="24"/>
        </w:rPr>
        <w:t xml:space="preserve"> </w:t>
      </w:r>
      <w:r w:rsidRPr="00C73C32">
        <w:rPr>
          <w:sz w:val="22"/>
          <w:szCs w:val="24"/>
        </w:rPr>
        <w:t>oferujemy realizację przedmiotu zamówienia z</w:t>
      </w:r>
      <w:r w:rsidR="00B04206" w:rsidRPr="00C73C32">
        <w:rPr>
          <w:sz w:val="22"/>
          <w:szCs w:val="24"/>
        </w:rPr>
        <w:t>godnie</w:t>
      </w:r>
      <w:r w:rsidR="0032113C" w:rsidRPr="00C73C32">
        <w:rPr>
          <w:sz w:val="22"/>
          <w:szCs w:val="24"/>
        </w:rPr>
        <w:t xml:space="preserve"> z wymogami określonymi w </w:t>
      </w:r>
      <w:proofErr w:type="spellStart"/>
      <w:r w:rsidR="0032113C" w:rsidRPr="00C73C32">
        <w:rPr>
          <w:sz w:val="22"/>
          <w:szCs w:val="24"/>
        </w:rPr>
        <w:t>S</w:t>
      </w:r>
      <w:r w:rsidR="00C70E06" w:rsidRPr="00C73C32">
        <w:rPr>
          <w:sz w:val="22"/>
          <w:szCs w:val="24"/>
        </w:rPr>
        <w:t>WZ</w:t>
      </w:r>
      <w:proofErr w:type="spellEnd"/>
      <w:r w:rsidR="00C70E06" w:rsidRPr="00C73C32">
        <w:rPr>
          <w:sz w:val="22"/>
          <w:szCs w:val="24"/>
        </w:rPr>
        <w:t xml:space="preserve"> </w:t>
      </w:r>
      <w:r w:rsidRPr="00C73C32">
        <w:rPr>
          <w:sz w:val="22"/>
          <w:szCs w:val="24"/>
        </w:rPr>
        <w:t>za cenę</w:t>
      </w:r>
      <w:r w:rsidR="00C70E06" w:rsidRPr="00C73C32">
        <w:rPr>
          <w:sz w:val="22"/>
          <w:szCs w:val="24"/>
        </w:rPr>
        <w:t>:</w:t>
      </w:r>
    </w:p>
    <w:p w:rsidR="0094442A" w:rsidRPr="007D15FD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="Times New Roman" w:hAnsi="Times New Roman" w:cs="Times New Roman"/>
          <w:sz w:val="16"/>
          <w:szCs w:val="22"/>
          <w:u w:val="single"/>
        </w:rPr>
      </w:pPr>
    </w:p>
    <w:tbl>
      <w:tblPr>
        <w:tblStyle w:val="Tabela-Siatka"/>
        <w:tblW w:w="9128" w:type="dxa"/>
        <w:tblLook w:val="04A0" w:firstRow="1" w:lastRow="0" w:firstColumn="1" w:lastColumn="0" w:noHBand="0" w:noVBand="1"/>
      </w:tblPr>
      <w:tblGrid>
        <w:gridCol w:w="9128"/>
      </w:tblGrid>
      <w:tr w:rsidR="00D6360B" w:rsidTr="002C59C5">
        <w:tc>
          <w:tcPr>
            <w:tcW w:w="9128" w:type="dxa"/>
            <w:shd w:val="clear" w:color="auto" w:fill="E2EFD9" w:themeFill="accent6" w:themeFillTint="33"/>
          </w:tcPr>
          <w:p w:rsidR="00D6360B" w:rsidRDefault="00D6360B" w:rsidP="009444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Cs w:val="20"/>
              </w:rPr>
              <w:t>Zadanie częściowe nr 1</w:t>
            </w:r>
          </w:p>
        </w:tc>
      </w:tr>
    </w:tbl>
    <w:p w:rsidR="00C4652A" w:rsidRPr="0034302B" w:rsidRDefault="00C4652A" w:rsidP="0094442A">
      <w:pPr>
        <w:widowControl w:val="0"/>
        <w:spacing w:line="360" w:lineRule="auto"/>
        <w:rPr>
          <w:rFonts w:ascii="Times New Roman" w:hAnsi="Times New Roman" w:cs="Times New Roman"/>
          <w:b/>
          <w:sz w:val="14"/>
          <w:szCs w:val="20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1283"/>
        <w:gridCol w:w="3422"/>
        <w:gridCol w:w="616"/>
        <w:gridCol w:w="1683"/>
        <w:gridCol w:w="1187"/>
        <w:gridCol w:w="954"/>
        <w:gridCol w:w="64"/>
      </w:tblGrid>
      <w:tr w:rsidR="00836618" w:rsidRPr="00ED1C4A" w:rsidTr="0034302B">
        <w:trPr>
          <w:gridAfter w:val="1"/>
          <w:wAfter w:w="70" w:type="dxa"/>
        </w:trPr>
        <w:tc>
          <w:tcPr>
            <w:tcW w:w="1283" w:type="dxa"/>
            <w:shd w:val="clear" w:color="auto" w:fill="E2EFD9" w:themeFill="accent6" w:themeFillTint="33"/>
            <w:vAlign w:val="center"/>
          </w:tcPr>
          <w:p w:rsidR="00C73C32" w:rsidRPr="00ED1C4A" w:rsidRDefault="00C73C32" w:rsidP="00C73C3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3674" w:type="dxa"/>
            <w:shd w:val="clear" w:color="auto" w:fill="E2EFD9" w:themeFill="accent6" w:themeFillTint="33"/>
          </w:tcPr>
          <w:p w:rsidR="00C73C32" w:rsidRPr="00ED1C4A" w:rsidRDefault="00C73C32" w:rsidP="00C73C3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349" w:type="dxa"/>
            <w:shd w:val="clear" w:color="auto" w:fill="E2EFD9" w:themeFill="accent6" w:themeFillTint="33"/>
            <w:vAlign w:val="center"/>
          </w:tcPr>
          <w:p w:rsidR="00C73C32" w:rsidRPr="00ED1C4A" w:rsidRDefault="00C73C32" w:rsidP="00C73C3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683" w:type="dxa"/>
            <w:shd w:val="clear" w:color="auto" w:fill="E2EFD9" w:themeFill="accent6" w:themeFillTint="33"/>
            <w:vAlign w:val="center"/>
          </w:tcPr>
          <w:p w:rsidR="00C73C32" w:rsidRPr="00ED1C4A" w:rsidRDefault="00C73C32" w:rsidP="00C73C3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  <w:r w:rsidR="007D15FD" w:rsidRPr="0034302B">
              <w:rPr>
                <w:rStyle w:val="Odwoanieprzypisudolnego"/>
                <w:rFonts w:ascii="Times New Roman" w:hAnsi="Times New Roman" w:cs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1187" w:type="dxa"/>
            <w:shd w:val="clear" w:color="auto" w:fill="E2EFD9" w:themeFill="accent6" w:themeFillTint="33"/>
            <w:vAlign w:val="center"/>
          </w:tcPr>
          <w:p w:rsidR="00C73C32" w:rsidRPr="00C73C32" w:rsidRDefault="00C73C32" w:rsidP="00C73C3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73C32">
              <w:rPr>
                <w:rFonts w:ascii="Times New Roman" w:hAnsi="Times New Roman" w:cs="Times New Roman"/>
                <w:b/>
                <w:sz w:val="18"/>
                <w:szCs w:val="20"/>
              </w:rPr>
              <w:t>Cena jednostkowa brutto (z VAT)</w:t>
            </w:r>
          </w:p>
        </w:tc>
        <w:tc>
          <w:tcPr>
            <w:tcW w:w="963" w:type="dxa"/>
            <w:shd w:val="clear" w:color="auto" w:fill="E2EFD9" w:themeFill="accent6" w:themeFillTint="33"/>
            <w:vAlign w:val="center"/>
          </w:tcPr>
          <w:p w:rsidR="00C73C32" w:rsidRPr="00C73C32" w:rsidRDefault="00C73C32" w:rsidP="00C73C32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C73C32">
              <w:rPr>
                <w:rFonts w:ascii="Times New Roman" w:hAnsi="Times New Roman" w:cs="Times New Roman"/>
                <w:b/>
                <w:sz w:val="18"/>
                <w:szCs w:val="20"/>
              </w:rPr>
              <w:t>Wartość brutto (z VAT)</w:t>
            </w: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Szafa aktowa wolnostojąca</w:t>
            </w:r>
          </w:p>
          <w:p w:rsidR="00C73C32" w:rsidRPr="00ED1C4A" w:rsidRDefault="0034302B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2385" w:dyaOrig="56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69" type="#_x0000_t75" style="width:36pt;height:84pt" o:ole="">
                  <v:imagedata r:id="rId8" o:title=""/>
                </v:shape>
                <o:OLEObject Type="Embed" ProgID="PBrush" ShapeID="_x0000_i1369" DrawAspect="Content" ObjectID="_1699865770" r:id="rId9"/>
              </w:object>
            </w:r>
          </w:p>
        </w:tc>
        <w:tc>
          <w:tcPr>
            <w:tcW w:w="3674" w:type="dxa"/>
          </w:tcPr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Podział na 6 równych przestrzeni półkowych, odstęp pomiędzy półkami 33 cm (tolerancja wymiarowa: +/- 3%)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Korpus i drzwi z płyty dwustronnie laminowanej, kolor: jasny odcień dębu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Wieniec z płyty o grubości min. 25 mm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Boki, drzwi i półki z płyty o grubości min. 18 mm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korpusu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 xml:space="preserve">Plecy z płyty </w:t>
            </w:r>
            <w:proofErr w:type="spellStart"/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HDF</w:t>
            </w:r>
            <w:proofErr w:type="spellEnd"/>
            <w:r w:rsidRPr="00C73C32">
              <w:rPr>
                <w:rFonts w:ascii="Times New Roman" w:hAnsi="Times New Roman" w:cs="Times New Roman"/>
                <w:sz w:val="14"/>
                <w:szCs w:val="14"/>
              </w:rPr>
              <w:t xml:space="preserve"> min. 3 mm, kolor: biały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Drzwi dwuskrzydłowe z chowanymi zawiasami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Uchwyty metalowe o długości min. 10 cm, kolor: czarny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Stopki dające możliwość regulacji poziomu szaf w zakresie +15 mm i zapobiegające zarysowaniom podłóg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Wymiary szafy (tolerancja wymiarowa +/-3%):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Szerokość: 80 cm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Głębokość: 42 cm</w:t>
            </w:r>
          </w:p>
          <w:p w:rsidR="00C73C32" w:rsidRDefault="00C73C32" w:rsidP="00C73C32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Wysokość: 220 cm</w:t>
            </w:r>
          </w:p>
        </w:tc>
        <w:tc>
          <w:tcPr>
            <w:tcW w:w="349" w:type="dxa"/>
            <w:vAlign w:val="center"/>
          </w:tcPr>
          <w:p w:rsidR="00C73C32" w:rsidRPr="00ED1C4A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</w:tcPr>
          <w:p w:rsidR="00C73C32" w:rsidRDefault="00C73C32" w:rsidP="0034302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1.2.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Szafa aktowo-ubraniowa wolnostojąca</w:t>
            </w:r>
          </w:p>
          <w:p w:rsidR="00C73C32" w:rsidRPr="00ED1C4A" w:rsidRDefault="0034302B" w:rsidP="0034302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3390" w:dyaOrig="7650">
                <v:shape id="_x0000_i1370" type="#_x0000_t75" style="width:36.75pt;height:83.25pt" o:ole="">
                  <v:imagedata r:id="rId10" o:title=""/>
                </v:shape>
                <o:OLEObject Type="Embed" ProgID="PBrush" ShapeID="_x0000_i1370" DrawAspect="Content" ObjectID="_1699865771" r:id="rId11"/>
              </w:object>
            </w:r>
          </w:p>
        </w:tc>
        <w:tc>
          <w:tcPr>
            <w:tcW w:w="3674" w:type="dxa"/>
          </w:tcPr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Podział na część ubraniową o szerokości 50 cm, na wysokości 180 cm wspólna górna półka, w części ubraniowej stalowy drążek na wieszaki, w części aktowej 5 równych przestrzeni półkowych, odległość wewnętrzna pomiędzy półkami 33 cm (tolerancja wymiarowa: +/- 3%)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Korpus i drzwi z płyty dwustronnie laminowanej, kolor: jasny odcień dębu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Wieniec z płyty o grubości min. 25 mm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Boki, drzwi i półki z płyty o grubości min. 18 mm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korpusu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 xml:space="preserve">Plecy z płyty </w:t>
            </w:r>
            <w:proofErr w:type="spellStart"/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HDF</w:t>
            </w:r>
            <w:proofErr w:type="spellEnd"/>
            <w:r w:rsidRPr="00C73C32">
              <w:rPr>
                <w:rFonts w:ascii="Times New Roman" w:hAnsi="Times New Roman" w:cs="Times New Roman"/>
                <w:sz w:val="14"/>
                <w:szCs w:val="14"/>
              </w:rPr>
              <w:t xml:space="preserve"> min. 3 mm, kolor: biały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Drzwi dwuskrzydłowe z chowanymi zawiasami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Uchwyty metalowe o długości min. 10 cm, kolor: czarny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Stopki dające możliwość regulacji poziomu szaf w zakresie +15 mm i zapobiegające zarysowaniom podłóg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Wymiary szafy (tolerancja wymiarowa +/-3%):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Szerokość: 80 cm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Głębokość: 42 cm</w:t>
            </w:r>
          </w:p>
          <w:p w:rsidR="00C73C32" w:rsidRPr="00C73C32" w:rsidRDefault="00C73C32" w:rsidP="00C73C32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C73C32">
              <w:rPr>
                <w:rFonts w:ascii="Times New Roman" w:hAnsi="Times New Roman" w:cs="Times New Roman"/>
                <w:sz w:val="14"/>
                <w:szCs w:val="14"/>
              </w:rPr>
              <w:t>Wysokość: 220 cm</w:t>
            </w:r>
          </w:p>
        </w:tc>
        <w:tc>
          <w:tcPr>
            <w:tcW w:w="349" w:type="dxa"/>
            <w:vAlign w:val="center"/>
          </w:tcPr>
          <w:p w:rsidR="00C73C32" w:rsidRPr="00ED1C4A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1.3.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Regał otwarty wolnostojący z dolną częścią zamykaną</w:t>
            </w:r>
          </w:p>
          <w:p w:rsidR="00C73C32" w:rsidRPr="00ED1C4A" w:rsidRDefault="002C59C5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2550" w:dyaOrig="5925">
                <v:shape id="_x0000_i1371" type="#_x0000_t75" style="width:34.5pt;height:81pt" o:ole="">
                  <v:imagedata r:id="rId12" o:title=""/>
                </v:shape>
                <o:OLEObject Type="Embed" ProgID="PBrush" ShapeID="_x0000_i1371" DrawAspect="Content" ObjectID="_1699865772" r:id="rId13"/>
              </w:object>
            </w:r>
          </w:p>
        </w:tc>
        <w:tc>
          <w:tcPr>
            <w:tcW w:w="3674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Część otwarta podzielona na 4 równe przestrzenie półkowe, część zamykana z 2 równymi przestrzeniami półkowymi, odstęp pomiędzy półkami 33 cm (tolerancja wymiarowa: +/- 3%)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Korpus i drzwi z płyty dwustronnie laminowanej, kolor: jasny odcień dębu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Wieniec z płyty o grubości min. 25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Boki, drzwi i półki z płyty o grubości min. 18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korpusu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Plecy z płyty </w:t>
            </w:r>
            <w:proofErr w:type="spellStart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HDF</w:t>
            </w:r>
            <w:proofErr w:type="spellEnd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 min. 3 mm, kolor: biały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Drzwi dwuskrzydłowe z chowanymi zawiasami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Uchwyty metalowe o długości min. 10 cm,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Stopki dające możliwość regulacji poziomu szaf w zakresie +15 mm i zapobiegające zarysowaniom podłóg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regału (tolerancja wymiarowa +/-3%):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Szerokość: 80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Głębokość: 42 cm</w:t>
            </w:r>
          </w:p>
          <w:p w:rsidR="00C73C32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Wysokość: 220 cm</w:t>
            </w:r>
          </w:p>
        </w:tc>
        <w:tc>
          <w:tcPr>
            <w:tcW w:w="349" w:type="dxa"/>
            <w:vAlign w:val="center"/>
          </w:tcPr>
          <w:p w:rsidR="00C73C32" w:rsidRPr="00ED1C4A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1.4.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Biurko proste</w:t>
            </w:r>
          </w:p>
          <w:p w:rsidR="00C73C32" w:rsidRPr="00ED1C4A" w:rsidRDefault="0083661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7965" w:dyaOrig="5010">
                <v:shape id="_x0000_i1372" type="#_x0000_t75" style="width:48pt;height:30pt" o:ole="">
                  <v:imagedata r:id="rId14" o:title=""/>
                </v:shape>
                <o:OLEObject Type="Embed" ProgID="PBrush" ShapeID="_x0000_i1372" DrawAspect="Content" ObjectID="_1699865773" r:id="rId15"/>
              </w:object>
            </w:r>
          </w:p>
        </w:tc>
        <w:tc>
          <w:tcPr>
            <w:tcW w:w="3674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Blat z płyty obustronnie laminowanej o grubości min. 25 mm, kolor: jasny odcień dębu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blatu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Stelaż metalowy (nogi w kształcie litery „U”) ze spodnią belką stabilizującą blat, malowany proszkowo,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biurka (tolerancja wymiarowa +/-3%):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Szerokość: 180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Głębokość: 80 cm</w:t>
            </w:r>
          </w:p>
          <w:p w:rsidR="00C73C32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Wysokość: 74 cm</w:t>
            </w:r>
          </w:p>
        </w:tc>
        <w:tc>
          <w:tcPr>
            <w:tcW w:w="349" w:type="dxa"/>
            <w:vAlign w:val="center"/>
          </w:tcPr>
          <w:p w:rsidR="00C73C32" w:rsidRPr="00ED1C4A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1.5.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Biurko proste</w:t>
            </w:r>
          </w:p>
          <w:p w:rsidR="00C73C32" w:rsidRPr="00ED1C4A" w:rsidRDefault="0083661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3870" w:dyaOrig="3210">
                <v:shape id="_x0000_i1373" type="#_x0000_t75" style="width:47.25pt;height:39pt" o:ole="">
                  <v:imagedata r:id="rId16" o:title=""/>
                </v:shape>
                <o:OLEObject Type="Embed" ProgID="PBrush" ShapeID="_x0000_i1373" DrawAspect="Content" ObjectID="_1699865774" r:id="rId17"/>
              </w:object>
            </w:r>
          </w:p>
        </w:tc>
        <w:tc>
          <w:tcPr>
            <w:tcW w:w="3674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Blat z płyty obustronnie laminowanej o grubości min. 25 mm, kolor: jasny odcień dębu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blatu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Stelaż metalowy (nogi proste), malowany proszkowo,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biurka (tolerancja wymiarowa +/-3%):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Szerokość: 100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Głębokość: 60 cm</w:t>
            </w:r>
          </w:p>
          <w:p w:rsidR="00C73C32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Wysokość: 74 cm</w:t>
            </w:r>
          </w:p>
        </w:tc>
        <w:tc>
          <w:tcPr>
            <w:tcW w:w="349" w:type="dxa"/>
            <w:vAlign w:val="center"/>
          </w:tcPr>
          <w:p w:rsidR="00C73C32" w:rsidRPr="00ED1C4A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1.6.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Biurko proste</w:t>
            </w:r>
          </w:p>
          <w:p w:rsidR="00C73C32" w:rsidRDefault="0083661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3870" w:dyaOrig="3210">
                <v:shape id="_x0000_i1374" type="#_x0000_t75" style="width:47.25pt;height:39pt" o:ole="">
                  <v:imagedata r:id="rId16" o:title=""/>
                </v:shape>
                <o:OLEObject Type="Embed" ProgID="PBrush" ShapeID="_x0000_i1374" DrawAspect="Content" ObjectID="_1699865775" r:id="rId18"/>
              </w:object>
            </w:r>
          </w:p>
        </w:tc>
        <w:tc>
          <w:tcPr>
            <w:tcW w:w="3674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Blat z płyty obustronnie laminowanej o grubości min. 25 mm, kolor: jasny odcień dębu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blatu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Stelaż metalowy (nogi proste), malowany proszkowo,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biurka (tolerancja wymiarowa +/-3%):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Szerokość: 120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Głębokość: 80 cm</w:t>
            </w:r>
          </w:p>
          <w:p w:rsidR="00C73C32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Wysokość: 74 cm</w:t>
            </w:r>
          </w:p>
        </w:tc>
        <w:tc>
          <w:tcPr>
            <w:tcW w:w="349" w:type="dxa"/>
            <w:vAlign w:val="center"/>
          </w:tcPr>
          <w:p w:rsidR="00C73C32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1.7.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Pomocnik mobilny na rolkach z zamkiem centralnym</w:t>
            </w:r>
          </w:p>
          <w:p w:rsidR="00836618" w:rsidRDefault="0083661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3BC5BF1" wp14:editId="2C2017C6">
                  <wp:extent cx="408943" cy="428625"/>
                  <wp:effectExtent l="0" t="0" r="0" b="0"/>
                  <wp:docPr id="5" name="Obraz 5" descr="Elur kontener na rolkach z zamkiem centralnym - PK 81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ur kontener na rolkach z zamkiem centralnym - PK 81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32" t="24692" r="28396" b="26913"/>
                          <a:stretch/>
                        </pic:blipFill>
                        <pic:spPr bwMode="auto">
                          <a:xfrm>
                            <a:off x="0" y="0"/>
                            <a:ext cx="455331" cy="477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4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3 szuflady równo podzielone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Wykonanie z płyty dwustronnie laminowanej, kolor: jasny odcień dębu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Wieniec z płyty o grubości min. 25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Boki i plecy z płyty o grubości min. 18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Brzegi oklejone okleiną PCV w kolorze korpusu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Wkłady szuflad z płyty </w:t>
            </w:r>
            <w:proofErr w:type="spellStart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HDF</w:t>
            </w:r>
            <w:proofErr w:type="spellEnd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 o grubości 12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Uchwyty metalowe o długości min. 10 cm,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Zamek centralny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Prowadnice metalowe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Posadzenie na 4 rolkach z tworzywa sztucznego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pomocnika (tolerancja wymiarowa +/-3%):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Szerokość: 43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Głębokość: 45 cm</w:t>
            </w:r>
          </w:p>
          <w:p w:rsidR="00C73C32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Wysokość: 56 cm</w:t>
            </w:r>
          </w:p>
        </w:tc>
        <w:tc>
          <w:tcPr>
            <w:tcW w:w="349" w:type="dxa"/>
            <w:vAlign w:val="center"/>
          </w:tcPr>
          <w:p w:rsidR="00C73C32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36618" w:rsidRPr="00ED1C4A" w:rsidTr="0034302B">
        <w:trPr>
          <w:gridAfter w:val="1"/>
          <w:wAfter w:w="70" w:type="dxa"/>
          <w:trHeight w:val="624"/>
        </w:trPr>
        <w:tc>
          <w:tcPr>
            <w:tcW w:w="1283" w:type="dxa"/>
            <w:vAlign w:val="center"/>
          </w:tcPr>
          <w:p w:rsidR="00C73C32" w:rsidRDefault="00C73C32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1.8.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Szafka z półkami półotwarta</w:t>
            </w:r>
          </w:p>
          <w:p w:rsidR="00C73C32" w:rsidRDefault="00836618" w:rsidP="00D6360B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4860" w:dyaOrig="4230">
                <v:shape id="_x0000_i1375" type="#_x0000_t75" style="width:43.5pt;height:37.5pt" o:ole="">
                  <v:imagedata r:id="rId20" o:title=""/>
                </v:shape>
                <o:OLEObject Type="Embed" ProgID="PBrush" ShapeID="_x0000_i1375" DrawAspect="Content" ObjectID="_1699865776" r:id="rId21"/>
              </w:object>
            </w:r>
          </w:p>
        </w:tc>
        <w:tc>
          <w:tcPr>
            <w:tcW w:w="3674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Obie części - otwarta i zamknięta - podzielone na 2 równe przestrzenie półkowe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Korpus i drzwi z płyty dwustronnie laminowanej, kolor: jasny odcień dębu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Wieniec z płyty o grubości min. 25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Boki, drzwi i półki z płyty o grubości min. 18 mm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Krawędzie boczne oklejone okleiną PCV w kolorze korpusu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Plecy z płyty </w:t>
            </w:r>
            <w:proofErr w:type="spellStart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HDF</w:t>
            </w:r>
            <w:proofErr w:type="spellEnd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 min. 3 mm, kolor: biały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Drzwi z chowanymi zawiasami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Uchwyt metalowy o długości min. 10 cm,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Stopki dające możliwość regulacji poziomu w zakresie +15 mm i zapobiegające zarysowaniom podłóg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szafki (tolerancja wymiarowa +/-3%):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Szerokość: 60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Głębokość: 42 cm</w:t>
            </w:r>
          </w:p>
          <w:p w:rsidR="00C73C32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Wysokość: 55 cm</w:t>
            </w:r>
          </w:p>
        </w:tc>
        <w:tc>
          <w:tcPr>
            <w:tcW w:w="349" w:type="dxa"/>
            <w:vAlign w:val="center"/>
          </w:tcPr>
          <w:p w:rsidR="00C73C32" w:rsidRDefault="00C73C32" w:rsidP="00C465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83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87" w:type="dxa"/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C73C32" w:rsidRPr="00ED1C4A" w:rsidRDefault="00C73C32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86B1A" w:rsidRPr="00ED1C4A" w:rsidTr="0034302B">
        <w:trPr>
          <w:trHeight w:val="624"/>
        </w:trPr>
        <w:tc>
          <w:tcPr>
            <w:tcW w:w="49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:rsidR="00F86B1A" w:rsidRPr="00ED1C4A" w:rsidRDefault="00F86B1A" w:rsidP="00F86B1A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425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B1A" w:rsidRPr="00ED1C4A" w:rsidRDefault="00F86B1A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0CF8" w:rsidRDefault="00320CF8" w:rsidP="00DB20F0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320CF8" w:rsidRPr="00B66774" w:rsidRDefault="00320CF8" w:rsidP="00320CF8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lastRenderedPageBreak/>
        <w:t xml:space="preserve">Powyższa cena zawiera podatek VAT w wysokości .......... %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Tr="00497A01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Pr="00B66774" w:rsidRDefault="00B66774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co najmniej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24</w:t>
            </w:r>
            <w:r w:rsidRPr="00533CF8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Pr="00B66774" w:rsidRDefault="00B66774" w:rsidP="00497A01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774">
              <w:rPr>
                <w:rFonts w:ascii="Times New Roman" w:hAnsi="Times New Roman" w:cs="Times New Roman"/>
                <w:sz w:val="22"/>
                <w:szCs w:val="20"/>
              </w:rPr>
              <w:t>…… m</w:t>
            </w:r>
            <w:r w:rsidR="00497A01">
              <w:rPr>
                <w:rFonts w:ascii="Times New Roman" w:hAnsi="Times New Roman" w:cs="Times New Roman"/>
                <w:sz w:val="22"/>
                <w:szCs w:val="20"/>
              </w:rPr>
              <w:t>-ce</w:t>
            </w:r>
          </w:p>
        </w:tc>
      </w:tr>
      <w:tr w:rsidR="00B66774" w:rsidTr="00497A01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Default="00497A01" w:rsidP="00563875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Czas</w:t>
            </w:r>
            <w:r w:rsidR="00B66774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 dostawy</w:t>
            </w:r>
            <w:r w:rsidR="00B66774"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: </w:t>
            </w:r>
            <w:r w:rsidR="00B66774"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 w:rsidR="00B66774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nie dłużej niż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45</w:t>
            </w:r>
            <w:r w:rsidR="00B66774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dni</w:t>
            </w:r>
            <w:r w:rsidR="00B66774"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Default="00B66774" w:rsidP="00497A01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6774">
              <w:rPr>
                <w:rFonts w:ascii="Times New Roman" w:hAnsi="Times New Roman" w:cs="Times New Roman"/>
                <w:sz w:val="22"/>
                <w:szCs w:val="20"/>
              </w:rPr>
              <w:t>…… dni</w:t>
            </w:r>
          </w:p>
        </w:tc>
      </w:tr>
    </w:tbl>
    <w:p w:rsidR="00D6360B" w:rsidRDefault="00D6360B" w:rsidP="00D6360B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</w:p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9298"/>
      </w:tblGrid>
      <w:tr w:rsidR="00D6360B" w:rsidTr="00B66774">
        <w:tc>
          <w:tcPr>
            <w:tcW w:w="9298" w:type="dxa"/>
            <w:shd w:val="clear" w:color="auto" w:fill="DEEAF6" w:themeFill="accent1" w:themeFillTint="33"/>
          </w:tcPr>
          <w:p w:rsidR="00D6360B" w:rsidRDefault="00D6360B" w:rsidP="00C4652A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Cs w:val="20"/>
              </w:rPr>
              <w:t>Zadanie częściowe nr 2</w:t>
            </w:r>
          </w:p>
        </w:tc>
      </w:tr>
    </w:tbl>
    <w:p w:rsidR="00C4652A" w:rsidRPr="00ED1C4A" w:rsidRDefault="00C4652A" w:rsidP="00C4652A">
      <w:pPr>
        <w:widowControl w:val="0"/>
        <w:spacing w:line="360" w:lineRule="auto"/>
        <w:rPr>
          <w:rFonts w:ascii="Times New Roman" w:hAnsi="Times New Roman" w:cs="Times New Roman"/>
          <w:b/>
          <w:szCs w:val="2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361"/>
        <w:gridCol w:w="2806"/>
        <w:gridCol w:w="621"/>
        <w:gridCol w:w="1785"/>
        <w:gridCol w:w="226"/>
        <w:gridCol w:w="1418"/>
        <w:gridCol w:w="1134"/>
      </w:tblGrid>
      <w:tr w:rsidR="00F86B1A" w:rsidRPr="00ED1C4A" w:rsidTr="002C59C5">
        <w:tc>
          <w:tcPr>
            <w:tcW w:w="1361" w:type="dxa"/>
            <w:shd w:val="clear" w:color="auto" w:fill="DEEAF6" w:themeFill="accent1" w:themeFillTint="33"/>
            <w:vAlign w:val="center"/>
          </w:tcPr>
          <w:p w:rsidR="00836618" w:rsidRPr="00ED1C4A" w:rsidRDefault="00836618" w:rsidP="00F86B1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2806" w:type="dxa"/>
            <w:shd w:val="clear" w:color="auto" w:fill="DEEAF6" w:themeFill="accent1" w:themeFillTint="33"/>
            <w:vAlign w:val="center"/>
          </w:tcPr>
          <w:p w:rsidR="00836618" w:rsidRPr="00ED1C4A" w:rsidRDefault="00836618" w:rsidP="00F86B1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621" w:type="dxa"/>
            <w:shd w:val="clear" w:color="auto" w:fill="DEEAF6" w:themeFill="accent1" w:themeFillTint="33"/>
            <w:vAlign w:val="center"/>
          </w:tcPr>
          <w:p w:rsidR="00836618" w:rsidRPr="00ED1C4A" w:rsidRDefault="00836618" w:rsidP="00F86B1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2011" w:type="dxa"/>
            <w:gridSpan w:val="2"/>
            <w:shd w:val="clear" w:color="auto" w:fill="DEEAF6" w:themeFill="accent1" w:themeFillTint="33"/>
            <w:vAlign w:val="center"/>
          </w:tcPr>
          <w:p w:rsidR="00836618" w:rsidRPr="00ED1C4A" w:rsidRDefault="00836618" w:rsidP="00F86B1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:rsidR="00836618" w:rsidRPr="00ED1C4A" w:rsidRDefault="00836618" w:rsidP="00F86B1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6B1A">
              <w:rPr>
                <w:rFonts w:ascii="Times New Roman" w:hAnsi="Times New Roman" w:cs="Times New Roman"/>
                <w:b/>
                <w:sz w:val="18"/>
                <w:szCs w:val="20"/>
              </w:rPr>
              <w:t>Cena jednostkowa brutto (z VAT)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836618" w:rsidRPr="00ED1C4A" w:rsidRDefault="00836618" w:rsidP="00F86B1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F86B1A" w:rsidRPr="00ED1C4A" w:rsidTr="00F86B1A">
        <w:trPr>
          <w:trHeight w:val="624"/>
        </w:trPr>
        <w:tc>
          <w:tcPr>
            <w:tcW w:w="1361" w:type="dxa"/>
            <w:vAlign w:val="center"/>
          </w:tcPr>
          <w:p w:rsidR="00836618" w:rsidRDefault="00836618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Krzesło konferencyjne tapicerowane</w:t>
            </w:r>
          </w:p>
          <w:p w:rsidR="00836618" w:rsidRPr="00ED1C4A" w:rsidRDefault="00836618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Bahnschrift" w:hAnsi="Bahnschrift"/>
                <w:b/>
                <w:noProof/>
                <w:sz w:val="20"/>
                <w:szCs w:val="20"/>
              </w:rPr>
              <w:drawing>
                <wp:inline distT="0" distB="0" distL="0" distR="0" wp14:anchorId="34183C19" wp14:editId="20C654BD">
                  <wp:extent cx="514350" cy="51435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Stelaż metalowy ze spłaszczonych rur giętych o szerokości min. 30 mm, malowany proszkowo,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Nogi zakończone stopkami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Siedzisko i oparcie nie połączone, z zachowaniem prześwitu, wykonane z formowanej pianki, tapicerowane tkaniną, rodzaj: plecionka, skład: 100% polipropylen lub mieszanka, kolor tkaniny: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krzesła: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Szerokość siedziska: 47-50 cm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Głębokość siedziska: 42-45 cm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Szerokość oparcia: 47-50 cm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Wysokość całkowita, liczona do krańca oparcia: 75-78 cm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Siedzisko na wysokości: 45-47 cm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Całkowita szerokość: 53 – 55 cm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Całkowita głębokość: 60 – 63 cm</w:t>
            </w:r>
          </w:p>
        </w:tc>
        <w:tc>
          <w:tcPr>
            <w:tcW w:w="621" w:type="dxa"/>
            <w:vAlign w:val="center"/>
          </w:tcPr>
          <w:p w:rsidR="00836618" w:rsidRPr="00ED1C4A" w:rsidRDefault="00836618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011" w:type="dxa"/>
            <w:gridSpan w:val="2"/>
            <w:vAlign w:val="center"/>
          </w:tcPr>
          <w:p w:rsidR="00836618" w:rsidRPr="00836618" w:rsidRDefault="00836618" w:rsidP="008366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36618" w:rsidRPr="00ED1C4A" w:rsidRDefault="00836618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36618" w:rsidRPr="00ED1C4A" w:rsidRDefault="00836618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6B1A" w:rsidRPr="00ED1C4A" w:rsidTr="00F86B1A">
        <w:trPr>
          <w:trHeight w:val="624"/>
        </w:trPr>
        <w:tc>
          <w:tcPr>
            <w:tcW w:w="1361" w:type="dxa"/>
            <w:tcBorders>
              <w:bottom w:val="double" w:sz="4" w:space="0" w:color="auto"/>
            </w:tcBorders>
            <w:vAlign w:val="center"/>
          </w:tcPr>
          <w:p w:rsidR="00836618" w:rsidRDefault="00836618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r w:rsidRPr="00497A01">
              <w:rPr>
                <w:rFonts w:ascii="Times New Roman" w:hAnsi="Times New Roman" w:cs="Times New Roman"/>
                <w:sz w:val="20"/>
                <w:szCs w:val="20"/>
              </w:rPr>
              <w:t>Fotel biurowy obrotowy</w:t>
            </w:r>
          </w:p>
          <w:p w:rsidR="00836618" w:rsidRPr="00ED1C4A" w:rsidRDefault="00836618" w:rsidP="00B10C2A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4785" w:dyaOrig="7695">
                <v:shape id="_x0000_i1241" type="#_x0000_t75" style="width:47.25pt;height:75.75pt" o:ole="">
                  <v:imagedata r:id="rId23" o:title=""/>
                </v:shape>
                <o:OLEObject Type="Embed" ProgID="PBrush" ShapeID="_x0000_i1241" DrawAspect="Content" ObjectID="_1699865777" r:id="rId24"/>
              </w:object>
            </w:r>
          </w:p>
        </w:tc>
        <w:tc>
          <w:tcPr>
            <w:tcW w:w="2806" w:type="dxa"/>
            <w:tcBorders>
              <w:bottom w:val="double" w:sz="4" w:space="0" w:color="auto"/>
            </w:tcBorders>
          </w:tcPr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Siedzisko i oparcie z formowanej pianki, tapicerowane tkaniną, rodzaj: plecionka, skład: 100% poliester lub mieszanka, gramatura min. 340 g/m2, atesty: odporność na ścieranie – min. 100 000 cykli </w:t>
            </w:r>
            <w:proofErr w:type="spellStart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Martindale’a</w:t>
            </w:r>
            <w:proofErr w:type="spellEnd"/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 xml:space="preserve">Podstawa jezdna pięcioramienna, nylonowa, na miękkich kółkach, kolor: czarny 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Wyposażone w ergonomiczny mechanizm z funkcją kołysania i możliwością blokady w jednej pozycji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Regulacja wysokości siedziska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Podłokietniki regulowane góra-dół (zakres regulacji min. 70 mm), kolor: czarny</w:t>
            </w:r>
          </w:p>
          <w:p w:rsidR="00836618" w:rsidRPr="00836618" w:rsidRDefault="00836618" w:rsidP="00836618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836618">
              <w:rPr>
                <w:rFonts w:ascii="Times New Roman" w:hAnsi="Times New Roman" w:cs="Times New Roman"/>
                <w:sz w:val="14"/>
                <w:szCs w:val="14"/>
              </w:rPr>
              <w:t>Wymiary fotela podano na rysunku poglądowym (tolerancja wymiarowa +/-5%)</w:t>
            </w:r>
          </w:p>
        </w:tc>
        <w:tc>
          <w:tcPr>
            <w:tcW w:w="621" w:type="dxa"/>
            <w:tcBorders>
              <w:bottom w:val="double" w:sz="4" w:space="0" w:color="auto"/>
            </w:tcBorders>
            <w:vAlign w:val="center"/>
          </w:tcPr>
          <w:p w:rsidR="00836618" w:rsidRPr="00ED1C4A" w:rsidRDefault="00836618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11" w:type="dxa"/>
            <w:gridSpan w:val="2"/>
            <w:tcBorders>
              <w:bottom w:val="double" w:sz="4" w:space="0" w:color="auto"/>
            </w:tcBorders>
            <w:vAlign w:val="center"/>
          </w:tcPr>
          <w:p w:rsidR="00836618" w:rsidRPr="00836618" w:rsidRDefault="00836618" w:rsidP="00836618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836618" w:rsidRPr="00ED1C4A" w:rsidRDefault="00836618" w:rsidP="00B10C2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836618" w:rsidRPr="00ED1C4A" w:rsidRDefault="00836618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6B1A" w:rsidRPr="00ED1C4A" w:rsidTr="002C59C5">
        <w:trPr>
          <w:trHeight w:val="624"/>
        </w:trPr>
        <w:tc>
          <w:tcPr>
            <w:tcW w:w="657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:rsidR="00F86B1A" w:rsidRPr="00ED1C4A" w:rsidRDefault="00F86B1A" w:rsidP="00836618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2778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B1A" w:rsidRPr="00ED1C4A" w:rsidRDefault="00F86B1A" w:rsidP="00836618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0CF8" w:rsidRDefault="00320CF8" w:rsidP="00320CF8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320CF8" w:rsidRPr="00B66774" w:rsidRDefault="00320CF8" w:rsidP="00B66774">
      <w:pPr>
        <w:widowControl w:val="0"/>
        <w:spacing w:after="120"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 xml:space="preserve">Powyższa cena zawiera podatek VAT w wysokości .......... %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B66774" w:rsidTr="00846932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Pr="00B66774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co najmniej 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>24</w:t>
            </w:r>
            <w:r w:rsidRPr="00533CF8"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miesięcy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Pr="00846932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sz w:val="22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>…… m</w:t>
            </w:r>
            <w:r w:rsidR="00497A01">
              <w:rPr>
                <w:rFonts w:ascii="Times New Roman" w:hAnsi="Times New Roman" w:cs="Times New Roman"/>
                <w:sz w:val="22"/>
                <w:szCs w:val="20"/>
              </w:rPr>
              <w:t>-</w:t>
            </w:r>
            <w:proofErr w:type="spellStart"/>
            <w:r w:rsidR="00497A01">
              <w:rPr>
                <w:rFonts w:ascii="Times New Roman" w:hAnsi="Times New Roman" w:cs="Times New Roman"/>
                <w:sz w:val="22"/>
                <w:szCs w:val="20"/>
              </w:rPr>
              <w:t>cy</w:t>
            </w:r>
            <w:proofErr w:type="spellEnd"/>
          </w:p>
        </w:tc>
      </w:tr>
      <w:tr w:rsidR="00B66774" w:rsidTr="00846932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B66774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Termin dostawy</w:t>
            </w:r>
            <w:r w:rsidRPr="00ED1C4A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: </w:t>
            </w:r>
            <w:r w:rsidRPr="00A27BD8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; nie dłużej niż </w:t>
            </w:r>
            <w:r w:rsidR="00497A01">
              <w:rPr>
                <w:rFonts w:ascii="Times New Roman" w:hAnsi="Times New Roman" w:cs="Times New Roman"/>
                <w:i/>
                <w:sz w:val="22"/>
                <w:szCs w:val="20"/>
              </w:rPr>
              <w:t>45</w:t>
            </w:r>
            <w:r>
              <w:rPr>
                <w:rFonts w:ascii="Times New Roman" w:hAnsi="Times New Roman" w:cs="Times New Roman"/>
                <w:i/>
                <w:sz w:val="22"/>
                <w:szCs w:val="20"/>
              </w:rPr>
              <w:t xml:space="preserve"> dni</w:t>
            </w:r>
            <w:r w:rsidRPr="00ED1C4A">
              <w:rPr>
                <w:rFonts w:ascii="Times New Roman" w:hAnsi="Times New Roman" w:cs="Times New Roman"/>
                <w:i/>
                <w:sz w:val="22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B66774" w:rsidRPr="00846932" w:rsidRDefault="00B66774" w:rsidP="00B66774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846932">
              <w:rPr>
                <w:rFonts w:ascii="Times New Roman" w:hAnsi="Times New Roman" w:cs="Times New Roman"/>
                <w:sz w:val="22"/>
                <w:szCs w:val="20"/>
              </w:rPr>
              <w:t xml:space="preserve">…… dni </w:t>
            </w:r>
          </w:p>
        </w:tc>
      </w:tr>
    </w:tbl>
    <w:p w:rsidR="00B66774" w:rsidRPr="00F86B1A" w:rsidRDefault="00B66774" w:rsidP="00320CF8">
      <w:pPr>
        <w:widowControl w:val="0"/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:rsidR="00B04206" w:rsidRPr="00F86B1A" w:rsidRDefault="00792229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F86B1A">
        <w:rPr>
          <w:rFonts w:ascii="Times New Roman" w:hAnsi="Times New Roman" w:cs="Times New Roman"/>
          <w:sz w:val="22"/>
          <w:szCs w:val="22"/>
        </w:rPr>
        <w:t>Przedmiot zamówienia zostanie</w:t>
      </w:r>
      <w:r w:rsidR="00B04206" w:rsidRPr="00F86B1A">
        <w:rPr>
          <w:rFonts w:ascii="Times New Roman" w:hAnsi="Times New Roman" w:cs="Times New Roman"/>
          <w:sz w:val="22"/>
          <w:szCs w:val="22"/>
        </w:rPr>
        <w:t xml:space="preserve"> w</w:t>
      </w:r>
      <w:r w:rsidRPr="00F86B1A">
        <w:rPr>
          <w:rFonts w:ascii="Times New Roman" w:hAnsi="Times New Roman" w:cs="Times New Roman"/>
          <w:sz w:val="22"/>
          <w:szCs w:val="22"/>
        </w:rPr>
        <w:t xml:space="preserve">ykonany </w:t>
      </w:r>
      <w:r w:rsidRPr="00F86B1A">
        <w:rPr>
          <w:rFonts w:ascii="Times New Roman" w:hAnsi="Times New Roman" w:cs="Times New Roman"/>
          <w:b/>
          <w:sz w:val="22"/>
          <w:szCs w:val="22"/>
        </w:rPr>
        <w:t xml:space="preserve">w terminie </w:t>
      </w:r>
      <w:r w:rsidR="0032113C" w:rsidRPr="00F86B1A">
        <w:rPr>
          <w:rFonts w:ascii="Times New Roman" w:hAnsi="Times New Roman" w:cs="Times New Roman"/>
          <w:b/>
          <w:sz w:val="22"/>
          <w:szCs w:val="22"/>
        </w:rPr>
        <w:t xml:space="preserve">zgodnym z </w:t>
      </w:r>
      <w:proofErr w:type="spellStart"/>
      <w:r w:rsidR="0032113C" w:rsidRPr="00F86B1A">
        <w:rPr>
          <w:rFonts w:ascii="Times New Roman" w:hAnsi="Times New Roman" w:cs="Times New Roman"/>
          <w:b/>
          <w:sz w:val="22"/>
          <w:szCs w:val="22"/>
        </w:rPr>
        <w:t>S</w:t>
      </w:r>
      <w:r w:rsidR="0071586B" w:rsidRPr="00F86B1A">
        <w:rPr>
          <w:rFonts w:ascii="Times New Roman" w:hAnsi="Times New Roman" w:cs="Times New Roman"/>
          <w:b/>
          <w:sz w:val="22"/>
          <w:szCs w:val="22"/>
        </w:rPr>
        <w:t>WZ</w:t>
      </w:r>
      <w:proofErr w:type="spellEnd"/>
      <w:r w:rsidR="0071586B" w:rsidRPr="00F86B1A">
        <w:rPr>
          <w:rFonts w:ascii="Times New Roman" w:hAnsi="Times New Roman" w:cs="Times New Roman"/>
          <w:sz w:val="22"/>
          <w:szCs w:val="22"/>
        </w:rPr>
        <w:t>.</w:t>
      </w:r>
      <w:r w:rsidR="0051633B" w:rsidRPr="00F86B1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D05D2" w:rsidRPr="00F86B1A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F86B1A">
        <w:rPr>
          <w:rFonts w:ascii="Times New Roman" w:hAnsi="Times New Roman" w:cs="Times New Roman"/>
          <w:sz w:val="22"/>
          <w:szCs w:val="22"/>
        </w:rPr>
        <w:t xml:space="preserve">Oświadczamy, że zapoznaliśmy się ze Specyfikacją Warunków Zamówienia </w:t>
      </w:r>
      <w:r w:rsidR="00C4652A" w:rsidRPr="00F86B1A">
        <w:rPr>
          <w:rFonts w:ascii="Times New Roman" w:hAnsi="Times New Roman" w:cs="Times New Roman"/>
          <w:sz w:val="22"/>
          <w:szCs w:val="22"/>
        </w:rPr>
        <w:t>(</w:t>
      </w:r>
      <w:r w:rsidRPr="00F86B1A">
        <w:rPr>
          <w:rFonts w:ascii="Times New Roman" w:hAnsi="Times New Roman" w:cs="Times New Roman"/>
          <w:sz w:val="22"/>
          <w:szCs w:val="22"/>
        </w:rPr>
        <w:t>w tym z projektem umowy</w:t>
      </w:r>
      <w:r w:rsidR="00C4652A" w:rsidRPr="00F86B1A">
        <w:rPr>
          <w:rFonts w:ascii="Times New Roman" w:hAnsi="Times New Roman" w:cs="Times New Roman"/>
          <w:sz w:val="22"/>
          <w:szCs w:val="22"/>
        </w:rPr>
        <w:t>)</w:t>
      </w:r>
      <w:r w:rsidRPr="00F86B1A">
        <w:rPr>
          <w:rFonts w:ascii="Times New Roman" w:hAnsi="Times New Roman" w:cs="Times New Roman"/>
          <w:sz w:val="22"/>
          <w:szCs w:val="22"/>
        </w:rPr>
        <w:t xml:space="preserve"> i nie wnosimy do nich zastrzeżeń oraz przyjmujemy warunki w ich zawarte.</w:t>
      </w:r>
    </w:p>
    <w:p w:rsidR="00B04206" w:rsidRPr="00F86B1A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F86B1A">
        <w:rPr>
          <w:rFonts w:ascii="Times New Roman" w:hAnsi="Times New Roman" w:cs="Times New Roman"/>
          <w:sz w:val="22"/>
          <w:szCs w:val="22"/>
        </w:rPr>
        <w:t>Oświadczamy,</w:t>
      </w:r>
      <w:r w:rsidR="008D6126" w:rsidRPr="00F86B1A">
        <w:rPr>
          <w:rFonts w:ascii="Times New Roman" w:hAnsi="Times New Roman" w:cs="Times New Roman"/>
          <w:sz w:val="22"/>
          <w:szCs w:val="22"/>
        </w:rPr>
        <w:t xml:space="preserve"> </w:t>
      </w:r>
      <w:r w:rsidRPr="00F86B1A">
        <w:rPr>
          <w:rFonts w:ascii="Times New Roman" w:hAnsi="Times New Roman" w:cs="Times New Roman"/>
          <w:sz w:val="22"/>
          <w:szCs w:val="22"/>
        </w:rPr>
        <w:t xml:space="preserve">że uważamy się za związanych niniejszą ofertą na czas </w:t>
      </w:r>
      <w:r w:rsidR="00CC3102" w:rsidRPr="00F86B1A">
        <w:rPr>
          <w:rFonts w:ascii="Times New Roman" w:hAnsi="Times New Roman" w:cs="Times New Roman"/>
          <w:b/>
          <w:sz w:val="22"/>
          <w:szCs w:val="22"/>
        </w:rPr>
        <w:t xml:space="preserve">określony w </w:t>
      </w:r>
      <w:proofErr w:type="spellStart"/>
      <w:r w:rsidR="00CC3102" w:rsidRPr="00F86B1A">
        <w:rPr>
          <w:rFonts w:ascii="Times New Roman" w:hAnsi="Times New Roman" w:cs="Times New Roman"/>
          <w:b/>
          <w:sz w:val="22"/>
          <w:szCs w:val="22"/>
        </w:rPr>
        <w:t>SWZ</w:t>
      </w:r>
      <w:proofErr w:type="spellEnd"/>
      <w:r w:rsidRPr="00F86B1A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51633B" w:rsidRPr="00F86B1A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F86B1A">
        <w:rPr>
          <w:rFonts w:ascii="Times New Roman" w:hAnsi="Times New Roman" w:cs="Times New Roman"/>
          <w:sz w:val="22"/>
          <w:szCs w:val="22"/>
        </w:rPr>
        <w:lastRenderedPageBreak/>
        <w:t>Oświadczamy, że uzyskaliśmy wszelkie informacje niezbędne do prawidłowego przygotowania i złożenia niniejszej ofer</w:t>
      </w:r>
      <w:bookmarkStart w:id="0" w:name="_GoBack"/>
      <w:bookmarkEnd w:id="0"/>
      <w:r w:rsidRPr="00F86B1A">
        <w:rPr>
          <w:rFonts w:ascii="Times New Roman" w:hAnsi="Times New Roman" w:cs="Times New Roman"/>
          <w:sz w:val="22"/>
          <w:szCs w:val="22"/>
        </w:rPr>
        <w:t>ty.</w:t>
      </w:r>
    </w:p>
    <w:p w:rsidR="009268D8" w:rsidRPr="00F86B1A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  <w:sz w:val="22"/>
          <w:szCs w:val="22"/>
        </w:rPr>
      </w:pPr>
      <w:r w:rsidRPr="00F86B1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</w:p>
    <w:p w:rsidR="001779D3" w:rsidRPr="00F86B1A" w:rsidRDefault="001779D3" w:rsidP="001779D3">
      <w:pPr>
        <w:jc w:val="both"/>
        <w:rPr>
          <w:rFonts w:ascii="Times New Roman" w:hAnsi="Times New Roman" w:cs="Times New Roman"/>
          <w:i/>
          <w:sz w:val="20"/>
        </w:rPr>
      </w:pPr>
      <w:r w:rsidRPr="00F86B1A">
        <w:rPr>
          <w:rFonts w:ascii="Times New Roman" w:hAnsi="Times New Roman" w:cs="Times New Roman"/>
          <w:i/>
          <w:sz w:val="20"/>
        </w:rPr>
        <w:t>* niepotrzebne skreślić</w:t>
      </w:r>
    </w:p>
    <w:p w:rsidR="001779D3" w:rsidRPr="00ED1C4A" w:rsidRDefault="001779D3" w:rsidP="001779D3">
      <w:pPr>
        <w:spacing w:line="36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ED1C4A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ED1C4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1C4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:rsidR="009268D8" w:rsidRPr="00ED1C4A" w:rsidRDefault="009369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Firma</w:t>
            </w:r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 podwykonawcy          </w:t>
            </w:r>
            <w:proofErr w:type="gramStart"/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End"/>
            <w:r w:rsidR="009268D8" w:rsidRPr="00ED1C4A">
              <w:rPr>
                <w:rFonts w:ascii="Times New Roman" w:hAnsi="Times New Roman" w:cs="Times New Roman"/>
                <w:sz w:val="22"/>
                <w:szCs w:val="22"/>
              </w:rPr>
              <w:t>o ile jest znana)</w:t>
            </w:r>
          </w:p>
        </w:tc>
      </w:tr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ED1C4A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ED1C4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40AAD" w:rsidRPr="00F86B1A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="Times New Roman" w:hAnsi="Times New Roman" w:cs="Times New Roman"/>
          <w:sz w:val="22"/>
          <w:lang w:eastAsia="zh-CN"/>
        </w:rPr>
      </w:pPr>
      <w:r w:rsidRPr="00F86B1A">
        <w:rPr>
          <w:rFonts w:ascii="Times New Roman" w:hAnsi="Times New Roman" w:cs="Times New Roman"/>
          <w:sz w:val="22"/>
          <w:lang w:eastAsia="zh-CN"/>
        </w:rPr>
        <w:t>Oświadczam</w:t>
      </w:r>
      <w:r w:rsidR="00C83073" w:rsidRPr="00F86B1A">
        <w:rPr>
          <w:rFonts w:ascii="Times New Roman" w:hAnsi="Times New Roman" w:cs="Times New Roman"/>
          <w:sz w:val="22"/>
          <w:lang w:eastAsia="zh-CN"/>
        </w:rPr>
        <w:t xml:space="preserve">y, iż oferowane przez nas </w:t>
      </w:r>
      <w:r w:rsidR="00C4652A" w:rsidRPr="00F86B1A">
        <w:rPr>
          <w:rFonts w:ascii="Times New Roman" w:hAnsi="Times New Roman" w:cs="Times New Roman"/>
          <w:sz w:val="22"/>
          <w:lang w:eastAsia="zh-CN"/>
        </w:rPr>
        <w:t>meble spełniają wymagania</w:t>
      </w:r>
      <w:r w:rsidR="00540AAD" w:rsidRPr="00F86B1A">
        <w:rPr>
          <w:rFonts w:ascii="Times New Roman" w:hAnsi="Times New Roman" w:cs="Times New Roman"/>
          <w:sz w:val="22"/>
          <w:lang w:eastAsia="zh-CN"/>
        </w:rPr>
        <w:t xml:space="preserve"> określone przez Zamawiającego w Szczegółowym opisie przedmiotu zamówienia oraz posiadają wymagane prawem normy, atesty oraz użyte komponenty do produkcji mebli posiadają odpowiednie atesty oraz certyfikaty, zgodnie z </w:t>
      </w:r>
      <w:proofErr w:type="spellStart"/>
      <w:r w:rsidR="00540AAD" w:rsidRPr="00F86B1A">
        <w:rPr>
          <w:rFonts w:ascii="Times New Roman" w:hAnsi="Times New Roman" w:cs="Times New Roman"/>
          <w:sz w:val="22"/>
          <w:lang w:eastAsia="zh-CN"/>
        </w:rPr>
        <w:t>SWZ</w:t>
      </w:r>
      <w:proofErr w:type="spellEnd"/>
      <w:r w:rsidR="00540AAD" w:rsidRPr="00F86B1A">
        <w:rPr>
          <w:rFonts w:ascii="Times New Roman" w:hAnsi="Times New Roman" w:cs="Times New Roman"/>
          <w:sz w:val="22"/>
          <w:lang w:eastAsia="zh-CN"/>
        </w:rPr>
        <w:t>.</w:t>
      </w:r>
    </w:p>
    <w:p w:rsidR="00C94083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:rsidR="0003471E" w:rsidRPr="0003471E" w:rsidRDefault="0003471E" w:rsidP="0003471E">
            <w:pPr>
              <w:spacing w:line="360" w:lineRule="auto"/>
              <w:ind w:left="17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</w:t>
            </w:r>
            <w:r w:rsidRPr="0003471E">
              <w:rPr>
                <w:rFonts w:ascii="Times New Roman" w:hAnsi="Times New Roman" w:cs="Times New Roman"/>
                <w:b/>
              </w:rPr>
              <w:t>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:rsidR="0003471E" w:rsidRPr="0003471E" w:rsidRDefault="0003471E" w:rsidP="0003471E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</w:rPr>
            </w:pPr>
            <w:r w:rsidRPr="0003471E">
              <w:rPr>
                <w:rFonts w:ascii="Times New Roman" w:hAnsi="Times New Roman" w:cs="Times New Roman"/>
                <w:i/>
                <w:sz w:val="22"/>
              </w:rPr>
              <w:t>(wstawić znak X)</w:t>
            </w: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>mikro</w:t>
            </w:r>
            <w:r w:rsidRPr="00ED1C4A">
              <w:rPr>
                <w:rFonts w:ascii="Times New Roman" w:hAnsi="Times New Roman" w:cs="Times New Roman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>małym przedsiębiorstwem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średnim przedsiębiorstwem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 xml:space="preserve">osobą fizyczną </w:t>
            </w:r>
            <w:r w:rsidRPr="0003181E">
              <w:rPr>
                <w:rFonts w:ascii="Times New Roman" w:hAnsi="Times New Roman" w:cs="Times New Roman"/>
                <w:u w:val="single"/>
              </w:rPr>
              <w:t>nieprowadzącą</w:t>
            </w:r>
            <w:r w:rsidRPr="00ED1C4A">
              <w:rPr>
                <w:rFonts w:ascii="Times New Roman" w:hAnsi="Times New Roman" w:cs="Times New Roman"/>
              </w:rPr>
              <w:t xml:space="preserve"> działalności gospodarczej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3471E" w:rsidTr="0003471E">
        <w:trPr>
          <w:trHeight w:val="422"/>
        </w:trPr>
        <w:tc>
          <w:tcPr>
            <w:tcW w:w="6917" w:type="dxa"/>
            <w:vAlign w:val="center"/>
          </w:tcPr>
          <w:p w:rsidR="0003471E" w:rsidRPr="00ED1C4A" w:rsidRDefault="0003471E" w:rsidP="0003471E">
            <w:pPr>
              <w:spacing w:line="360" w:lineRule="auto"/>
              <w:ind w:left="177"/>
              <w:rPr>
                <w:rFonts w:ascii="Times New Roman" w:hAnsi="Times New Roman" w:cs="Times New Roman"/>
              </w:rPr>
            </w:pPr>
            <w:r w:rsidRPr="00ED1C4A">
              <w:rPr>
                <w:rFonts w:ascii="Times New Roman" w:hAnsi="Times New Roman" w:cs="Times New Roman"/>
              </w:rPr>
              <w:t>inny rodzaj: …………………………………………</w:t>
            </w:r>
            <w:r>
              <w:rPr>
                <w:rFonts w:ascii="Times New Roman" w:hAnsi="Times New Roman" w:cs="Times New Roman"/>
              </w:rPr>
              <w:t>………………</w:t>
            </w:r>
          </w:p>
        </w:tc>
        <w:tc>
          <w:tcPr>
            <w:tcW w:w="1871" w:type="dxa"/>
          </w:tcPr>
          <w:p w:rsidR="0003471E" w:rsidRPr="00ED1C4A" w:rsidRDefault="0003471E" w:rsidP="0003471E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3471E" w:rsidRDefault="0003471E" w:rsidP="0003471E">
      <w:pPr>
        <w:jc w:val="both"/>
        <w:rPr>
          <w:rFonts w:ascii="Times New Roman" w:hAnsi="Times New Roman" w:cs="Times New Roman"/>
        </w:rPr>
      </w:pPr>
    </w:p>
    <w:p w:rsidR="00687135" w:rsidRPr="00F86B1A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="Times New Roman" w:hAnsi="Times New Roman" w:cs="Times New Roman"/>
          <w:sz w:val="22"/>
        </w:rPr>
      </w:pPr>
      <w:r w:rsidRPr="00F86B1A">
        <w:rPr>
          <w:rFonts w:ascii="Times New Roman" w:hAnsi="Times New Roman" w:cs="Times New Roman"/>
          <w:sz w:val="22"/>
        </w:rPr>
        <w:t xml:space="preserve">Oświadczam, że wypełniłem obowiązki informacyjne przewidziane w art. 13 lub art. 14 </w:t>
      </w:r>
      <w:proofErr w:type="spellStart"/>
      <w:r w:rsidRPr="00F86B1A">
        <w:rPr>
          <w:rFonts w:ascii="Times New Roman" w:hAnsi="Times New Roman" w:cs="Times New Roman"/>
          <w:sz w:val="22"/>
        </w:rPr>
        <w:t>RODO</w:t>
      </w:r>
      <w:proofErr w:type="spellEnd"/>
      <w:r w:rsidR="00AD3EA8" w:rsidRPr="00F86B1A">
        <w:rPr>
          <w:rFonts w:ascii="Times New Roman" w:hAnsi="Times New Roman" w:cs="Times New Roman"/>
          <w:sz w:val="22"/>
        </w:rPr>
        <w:t>*</w:t>
      </w:r>
      <w:r w:rsidRPr="00F86B1A">
        <w:rPr>
          <w:rFonts w:ascii="Times New Roman" w:hAnsi="Times New Roman" w:cs="Times New Roman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F86B1A">
        <w:rPr>
          <w:rFonts w:ascii="Times New Roman" w:hAnsi="Times New Roman" w:cs="Times New Roman"/>
          <w:sz w:val="22"/>
        </w:rPr>
        <w:t>**</w:t>
      </w:r>
      <w:r w:rsidRPr="00F86B1A">
        <w:rPr>
          <w:rFonts w:ascii="Times New Roman" w:hAnsi="Times New Roman" w:cs="Times New Roman"/>
          <w:sz w:val="22"/>
        </w:rPr>
        <w:t>.</w:t>
      </w:r>
    </w:p>
    <w:p w:rsidR="00E85462" w:rsidRPr="0093698E" w:rsidRDefault="00E85462" w:rsidP="00E85462">
      <w:pPr>
        <w:ind w:left="36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3698E">
        <w:rPr>
          <w:rFonts w:ascii="Times New Roman" w:hAnsi="Times New Roman" w:cs="Times New Roman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93698E" w:rsidRDefault="00E85462" w:rsidP="0093698E">
      <w:pPr>
        <w:ind w:left="360"/>
        <w:jc w:val="both"/>
        <w:rPr>
          <w:rFonts w:ascii="Times New Roman" w:hAnsi="Times New Roman" w:cs="Times New Roman"/>
          <w:i/>
          <w:sz w:val="18"/>
          <w:szCs w:val="20"/>
        </w:rPr>
      </w:pPr>
      <w:r w:rsidRPr="0093698E">
        <w:rPr>
          <w:rFonts w:ascii="Times New Roman" w:hAnsi="Times New Roman" w:cs="Times New Roman"/>
          <w:i/>
          <w:sz w:val="18"/>
          <w:szCs w:val="20"/>
        </w:rPr>
        <w:t xml:space="preserve">**W </w:t>
      </w:r>
      <w:r w:rsidR="0093698E" w:rsidRPr="0093698E">
        <w:rPr>
          <w:rFonts w:ascii="Times New Roman" w:hAnsi="Times New Roman" w:cs="Times New Roman"/>
          <w:i/>
          <w:sz w:val="18"/>
          <w:szCs w:val="20"/>
        </w:rPr>
        <w:t>przypadku,</w:t>
      </w:r>
      <w:r w:rsidRPr="0093698E">
        <w:rPr>
          <w:rFonts w:ascii="Times New Roman" w:hAnsi="Times New Roman" w:cs="Times New Roman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93698E">
        <w:rPr>
          <w:rFonts w:ascii="Times New Roman" w:hAnsi="Times New Roman" w:cs="Times New Roman"/>
          <w:i/>
          <w:sz w:val="18"/>
          <w:szCs w:val="20"/>
        </w:rPr>
        <w:t>RODO</w:t>
      </w:r>
      <w:proofErr w:type="spellEnd"/>
      <w:r w:rsidRPr="0093698E">
        <w:rPr>
          <w:rFonts w:ascii="Times New Roman" w:hAnsi="Times New Roman" w:cs="Times New Roman"/>
          <w:i/>
          <w:sz w:val="18"/>
          <w:szCs w:val="20"/>
        </w:rPr>
        <w:t xml:space="preserve"> treści oświadczenia wykonawca nie składa (usunięcie treści oświadczenia np. przez jego wykreślenie).</w:t>
      </w: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ED1C4A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>.................................., dnia ............................................</w:t>
      </w:r>
    </w:p>
    <w:p w:rsidR="00B04206" w:rsidRPr="00ED1C4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ED1C4A" w:rsidRDefault="00B04206">
      <w:pPr>
        <w:rPr>
          <w:rFonts w:ascii="Times New Roman" w:hAnsi="Times New Roman" w:cs="Times New Roman"/>
        </w:rPr>
      </w:pPr>
    </w:p>
    <w:p w:rsidR="00E616D4" w:rsidRPr="00ED1C4A" w:rsidRDefault="00B04206" w:rsidP="00E616D4">
      <w:pPr>
        <w:jc w:val="right"/>
        <w:rPr>
          <w:rFonts w:ascii="Times New Roman" w:hAnsi="Times New Roman" w:cs="Times New Roman"/>
        </w:rPr>
      </w:pPr>
      <w:r w:rsidRPr="00ED1C4A">
        <w:rPr>
          <w:rFonts w:ascii="Times New Roman" w:hAnsi="Times New Roman" w:cs="Times New Roman"/>
        </w:rPr>
        <w:t xml:space="preserve">   ...............</w:t>
      </w:r>
      <w:r w:rsidR="00E616D4" w:rsidRPr="00ED1C4A">
        <w:rPr>
          <w:rFonts w:ascii="Times New Roman" w:hAnsi="Times New Roman" w:cs="Times New Roman"/>
        </w:rPr>
        <w:t>..............................................</w:t>
      </w:r>
      <w:r w:rsidRPr="00ED1C4A">
        <w:rPr>
          <w:rFonts w:ascii="Times New Roman" w:hAnsi="Times New Roman" w:cs="Times New Roman"/>
        </w:rPr>
        <w:t>..............................</w:t>
      </w:r>
    </w:p>
    <w:p w:rsidR="00F8058B" w:rsidRPr="00ED1C4A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  <w:lang w:eastAsia="zh-CN"/>
        </w:rPr>
      </w:pPr>
    </w:p>
    <w:p w:rsidR="00F8058B" w:rsidRPr="0093698E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Times New Roman" w:hAnsi="Times New Roman" w:cs="Times New Roman"/>
          <w:sz w:val="20"/>
        </w:rPr>
      </w:pP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Oferta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 xml:space="preserve"> </w:t>
      </w: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powinna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 xml:space="preserve"> </w:t>
      </w:r>
      <w:r w:rsidRPr="0093698E">
        <w:rPr>
          <w:rFonts w:ascii="Times New Roman" w:eastAsia="Calibri" w:hAnsi="Times New Roman" w:cs="Times New Roman"/>
          <w:b/>
          <w:color w:val="FF0000"/>
          <w:sz w:val="16"/>
          <w:szCs w:val="20"/>
          <w:lang w:eastAsia="zh-CN"/>
        </w:rPr>
        <w:t>być podpisana kwalifikowanym podpisem elektronicznym lub podpisem zaufanym lub podpisem osobistym</w:t>
      </w:r>
      <w:r w:rsidRPr="0093698E">
        <w:rPr>
          <w:rFonts w:ascii="Times New Roman" w:eastAsia="Calibri" w:hAnsi="Times New Roman" w:cs="Times New Roman"/>
          <w:color w:val="FF0000"/>
          <w:sz w:val="16"/>
          <w:szCs w:val="20"/>
          <w:lang w:eastAsia="zh-CN"/>
        </w:rPr>
        <w:t>.</w:t>
      </w:r>
    </w:p>
    <w:sectPr w:rsidR="00F8058B" w:rsidRPr="0093698E" w:rsidSect="0034302B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844" w:rsidRDefault="004B1844">
      <w:r>
        <w:separator/>
      </w:r>
    </w:p>
  </w:endnote>
  <w:endnote w:type="continuationSeparator" w:id="0">
    <w:p w:rsidR="004B1844" w:rsidRDefault="004B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844" w:rsidRDefault="004B1844">
      <w:r>
        <w:separator/>
      </w:r>
    </w:p>
  </w:footnote>
  <w:footnote w:type="continuationSeparator" w:id="0">
    <w:p w:rsidR="004B1844" w:rsidRDefault="004B1844">
      <w:r>
        <w:continuationSeparator/>
      </w:r>
    </w:p>
  </w:footnote>
  <w:footnote w:id="1">
    <w:p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:rsidR="007D15FD" w:rsidRPr="007D15FD" w:rsidRDefault="007D15FD">
      <w:pPr>
        <w:pStyle w:val="Tekstprzypisudolnego"/>
        <w:rPr>
          <w:rFonts w:ascii="Times New Roman" w:hAnsi="Times New Roman" w:cs="Times New Roman"/>
        </w:rPr>
      </w:pPr>
      <w:r w:rsidRPr="007D15FD">
        <w:rPr>
          <w:rStyle w:val="Odwoanieprzypisudolnego"/>
          <w:rFonts w:ascii="Times New Roman" w:hAnsi="Times New Roman" w:cs="Times New Roman"/>
          <w:sz w:val="18"/>
        </w:rPr>
        <w:footnoteRef/>
      </w:r>
      <w:r w:rsidRPr="007D15FD">
        <w:rPr>
          <w:rFonts w:ascii="Times New Roman" w:hAnsi="Times New Roman" w:cs="Times New Roman"/>
          <w:sz w:val="18"/>
        </w:rPr>
        <w:t xml:space="preserve"> Wykonawca winien wskazać producenta i model wszystkich elementów wyszczególnionych w formularzu ofertowym. W przypadku, gdy wykonawca jest producentem oferowanego elementu można użyć określenia „wyrób własny”. W przypadku, gdy wykonawca nie jest producentem oferowanego elementu musi wskazać producenta i model elementu!</w:t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  <w:sz w:val="18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  <w:r w:rsidRPr="007D15FD">
        <w:rPr>
          <w:rFonts w:ascii="Times New Roman" w:hAnsi="Times New Roman" w:cs="Times New Roman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A2786"/>
    <w:rsid w:val="000D401E"/>
    <w:rsid w:val="000F42F4"/>
    <w:rsid w:val="000F7132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4A6C"/>
    <w:rsid w:val="002D6B17"/>
    <w:rsid w:val="002F364C"/>
    <w:rsid w:val="002F480B"/>
    <w:rsid w:val="00320CF8"/>
    <w:rsid w:val="0032113C"/>
    <w:rsid w:val="0033695E"/>
    <w:rsid w:val="0034302B"/>
    <w:rsid w:val="0035159A"/>
    <w:rsid w:val="00363F21"/>
    <w:rsid w:val="00382993"/>
    <w:rsid w:val="00391740"/>
    <w:rsid w:val="00394D2A"/>
    <w:rsid w:val="003B2C1C"/>
    <w:rsid w:val="003B310D"/>
    <w:rsid w:val="003D05D2"/>
    <w:rsid w:val="003D26EF"/>
    <w:rsid w:val="00417B4B"/>
    <w:rsid w:val="00497A01"/>
    <w:rsid w:val="004A121B"/>
    <w:rsid w:val="004B1844"/>
    <w:rsid w:val="00504246"/>
    <w:rsid w:val="0051633B"/>
    <w:rsid w:val="005175CD"/>
    <w:rsid w:val="00523D48"/>
    <w:rsid w:val="00533CF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49FA"/>
    <w:rsid w:val="00630029"/>
    <w:rsid w:val="00641579"/>
    <w:rsid w:val="00647A8A"/>
    <w:rsid w:val="00656619"/>
    <w:rsid w:val="0066141A"/>
    <w:rsid w:val="00676DC2"/>
    <w:rsid w:val="00687135"/>
    <w:rsid w:val="006B0C57"/>
    <w:rsid w:val="006B221B"/>
    <w:rsid w:val="006C158A"/>
    <w:rsid w:val="006E3B39"/>
    <w:rsid w:val="006F4EB2"/>
    <w:rsid w:val="006F5077"/>
    <w:rsid w:val="0070052D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BD8"/>
    <w:rsid w:val="00A45357"/>
    <w:rsid w:val="00A5420F"/>
    <w:rsid w:val="00A56A6D"/>
    <w:rsid w:val="00A61D3C"/>
    <w:rsid w:val="00AD3EA8"/>
    <w:rsid w:val="00AD5E04"/>
    <w:rsid w:val="00AE61AA"/>
    <w:rsid w:val="00B04206"/>
    <w:rsid w:val="00B10C2A"/>
    <w:rsid w:val="00B11E95"/>
    <w:rsid w:val="00B12D3B"/>
    <w:rsid w:val="00B433A8"/>
    <w:rsid w:val="00B639E0"/>
    <w:rsid w:val="00B66774"/>
    <w:rsid w:val="00B92D61"/>
    <w:rsid w:val="00B9752F"/>
    <w:rsid w:val="00BC1E84"/>
    <w:rsid w:val="00BE2535"/>
    <w:rsid w:val="00BE751B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F47EE"/>
    <w:rsid w:val="00F02CBB"/>
    <w:rsid w:val="00F06F57"/>
    <w:rsid w:val="00F15130"/>
    <w:rsid w:val="00F25932"/>
    <w:rsid w:val="00F44AD9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7524E3D7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png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657AF-1C59-451C-8E38-829739006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1357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Bartłomiej Baziak</cp:lastModifiedBy>
  <cp:revision>5</cp:revision>
  <cp:lastPrinted>2021-06-22T12:36:00Z</cp:lastPrinted>
  <dcterms:created xsi:type="dcterms:W3CDTF">2021-12-01T09:33:00Z</dcterms:created>
  <dcterms:modified xsi:type="dcterms:W3CDTF">2021-12-01T11:10:00Z</dcterms:modified>
</cp:coreProperties>
</file>