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  <w:bookmarkStart w:id="0" w:name="_GoBack"/>
      <w:bookmarkEnd w:id="0"/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3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  <w:r w:rsidR="008957FE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, część 6.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957FE">
      <w:rPr>
        <w:rFonts w:ascii="Arial" w:hAnsi="Arial" w:cs="Arial"/>
        <w:i/>
        <w:sz w:val="20"/>
      </w:rPr>
      <w:t>3958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B486C"/>
    <w:rsid w:val="0012449A"/>
    <w:rsid w:val="00156C83"/>
    <w:rsid w:val="001E3BF0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8957FE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DB788B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EA36B-2AAF-4E8E-BE7A-8DFF879D6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cp:lastPrinted>2020-05-13T10:39:00Z</cp:lastPrinted>
  <dcterms:created xsi:type="dcterms:W3CDTF">2021-11-05T12:35:00Z</dcterms:created>
  <dcterms:modified xsi:type="dcterms:W3CDTF">2021-11-05T12:35:00Z</dcterms:modified>
</cp:coreProperties>
</file>