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220"/>
        <w:gridCol w:w="9990"/>
        <w:gridCol w:w="851"/>
      </w:tblGrid>
      <w:tr w:rsidR="00AD2E52" w:rsidRPr="00EC1243" w14:paraId="12CAF0C6" w14:textId="77777777" w:rsidTr="00600BE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41984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38BA3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pozycji</w:t>
            </w:r>
          </w:p>
        </w:tc>
        <w:tc>
          <w:tcPr>
            <w:tcW w:w="9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0A5E9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9B03D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pozycji</w:t>
            </w:r>
          </w:p>
        </w:tc>
      </w:tr>
      <w:tr w:rsidR="00AD2E52" w:rsidRPr="00EC1243" w14:paraId="04CCD66B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3A2E4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CB8D3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180x80 z panelem dolnym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5140E" w14:textId="64A71F2D" w:rsidR="008E3023" w:rsidRPr="00EC1243" w:rsidRDefault="00AD2E52" w:rsidP="008E3023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8E3023" w:rsidRPr="00EC1243">
              <w:rPr>
                <w:rFonts w:ascii="Arial" w:hAnsi="Arial" w:cs="Arial"/>
                <w:b/>
                <w:sz w:val="20"/>
                <w:szCs w:val="20"/>
              </w:rPr>
              <w:t>Biurko o wymiarach 180x80cm z panelem dolnym</w:t>
            </w:r>
          </w:p>
          <w:p w14:paraId="4C6F28B0" w14:textId="77777777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Blat robocze grubości 50mm łącznie z doklejką. Blat zasadniczy z płyty MDF o grubości 25mm pokrytej fornirem, doklejka o grubości 25mm fornirowana z podfrezowaniem na osadzenie profilu z anodowanego aluminium. Krawędzie blatu i doklejki zabezpieczone fornirem.</w:t>
            </w:r>
          </w:p>
          <w:p w14:paraId="5F78CC57" w14:textId="4BD028B7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DEDF594" wp14:editId="04A1BCAF">
                  <wp:extent cx="5591175" cy="2019300"/>
                  <wp:effectExtent l="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23" b="37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440EBB" w14:textId="77777777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Nogi klejone warstwowo z rysunkiem fladera pasowanym pod kątem 90 stopni. Nogi o grubości łącznej 43mm. Podstawę nogi stanowi klejona płyta fornirowana okleiną naturalną o łącznej grubości 36mm, zabezpieczona obrzeżem PCV 2mm. Element łączący blat biurka z podstawą nogi stanowi płyta fornirowana o grubości 25mm łączona pod kątem 90 stopni względem rysunku fladera do podstawy nogi. Elementy są ze sobą połączone w sposób trwały. Całkowita grubość nogi wynosi 43mm. Stopka dekoracyjna wykonana z dwóch elementów: Pierwszy stanowi płaskownik aluminiowy anodowany trwale przymocowany do nogi biurka po obydwu jego skrajach o grubości 10 mm długości 440 mm i szerokości dopasowanej tak, aby minimalnie wystawał poza obrys nogi. Drugi element to  stopka w postaci walca o wysokości 10 mm wykonana z  aluminium anodowanego o średnicy większej niż płaskownik zapewniająca elegancki wygląd. Stopka z płaskownikiem połączona jest śrubą regulacyjną w zakresie 20mm.</w:t>
            </w:r>
          </w:p>
          <w:p w14:paraId="25F5EFB5" w14:textId="77777777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Panel przedni wykonany z  płyty MDF o grubości 18 mm fornirowanej, stanowiącej element konstrukcyjny mebla. Panel zamocowany jest poniżej blatu roboczego tworząc wyraźną ażurową przerwę. Podparcie blatu od wewnętrznej strony wykonane jest z paska płyty zamocowane śrubą przestrzał, która od strony zewnętrznej jest </w:t>
            </w:r>
            <w:r w:rsidRPr="00EC1243">
              <w:rPr>
                <w:rFonts w:ascii="Arial" w:hAnsi="Arial" w:cs="Arial"/>
                <w:sz w:val="20"/>
                <w:szCs w:val="20"/>
              </w:rPr>
              <w:lastRenderedPageBreak/>
              <w:t xml:space="preserve">elementem dekoracyjnym wykonanym z aluminium anodowanego o wymiarach 50x20 mm. W dolnej części panel zakończony jest dekoracyjnym paskiem z aluminium anodowanego zamocowanym na całej szerokości.   </w:t>
            </w:r>
          </w:p>
          <w:p w14:paraId="66F9A913" w14:textId="63E4B895" w:rsidR="008E302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W biurku przepusty na kable z anodowanego aluminium w miejscu wskazanym przez użytkownika.</w:t>
            </w:r>
          </w:p>
          <w:p w14:paraId="588A0A63" w14:textId="793D2A13" w:rsidR="00574FB7" w:rsidRDefault="00574FB7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40F7597E" w14:textId="77777777" w:rsidR="00574FB7" w:rsidRPr="00EC1243" w:rsidRDefault="00574FB7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D83232" w14:textId="77777777" w:rsidR="008E3023" w:rsidRPr="00EC1243" w:rsidRDefault="008E3023" w:rsidP="008E3023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</w:p>
          <w:p w14:paraId="0B0A580C" w14:textId="629B33D8" w:rsidR="008E3023" w:rsidRPr="00EC1243" w:rsidRDefault="008E3023" w:rsidP="008E3023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CF2F606" wp14:editId="0B8AB054">
                  <wp:extent cx="1333500" cy="590550"/>
                  <wp:effectExtent l="0" t="0" r="0" b="0"/>
                  <wp:docPr id="1" name="Obraz 1" descr="L1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1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1B791A" w14:textId="26E07A76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1BD6D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D2E52" w:rsidRPr="00EC1243" w14:paraId="27498638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A75DA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801C3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BD063" w14:textId="66FA4BD3" w:rsidR="008E3023" w:rsidRPr="00EC1243" w:rsidRDefault="00AD2E52" w:rsidP="008E3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8E3023" w:rsidRPr="00EC1243">
              <w:rPr>
                <w:rFonts w:ascii="Arial" w:hAnsi="Arial" w:cs="Arial"/>
                <w:b/>
                <w:sz w:val="20"/>
                <w:szCs w:val="20"/>
              </w:rPr>
              <w:t xml:space="preserve">Kontener mobilny wykonany z płyt MDF obustronnie fornirowanych okleiną naturalną. </w:t>
            </w:r>
          </w:p>
          <w:p w14:paraId="2B3BCC9F" w14:textId="44CCA3D9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Wymiary: 45x60x60cm</w:t>
            </w:r>
          </w:p>
          <w:p w14:paraId="7FB632C3" w14:textId="33C481D4" w:rsidR="008E302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Blat wykonany z płyty MDF o grubości 25 mm fornirowanej, z podfrezowaniem na wstawkę z anodowanego aluminium o wysokości 3 mm mocowaną na wszystkich krawędziach blatu. Boki wykonane warstwowo tj. pierwsza wewnętrzna warstwa  szaf wykonana z płyty 8 mm oklejanej ABS-em 1mm, natomiast druga zewnętrzna z płyty MDF grubości  25 mm oklejanej fornirem. Elementem wykończającym oraz zabezpieczającym dolną krawędź boków jest płaskownik aluminiowy o grubości 10 mm i szerokości 30 mm trwale przymocowany do okładziny bocznej po prawej jak i po lewej stronie. Szuflady wykonane z płyty 18mm i HDF 3mm, wysuw na prowadnicach np.typu QUADRO z częściowym wysuwem, chowanych pod dno szuflad. Dodatkowo szuflady wyposażone w samodomykacz np. SILENT SYSTEM. Kontener posiada oddzielną szufladę na piórnik. Kontener wyposażony jest w zamek centralny ryglujący wszystkie szuflady (łącznie z piórnikiem). Uchwyty są wykonane z anodowanego aluminium z rozstawem 256mm. Kontener posiada kółka jezdne z miękkim bieżnikiem.</w:t>
            </w:r>
          </w:p>
          <w:p w14:paraId="0E88F2D3" w14:textId="77777777" w:rsidR="00574FB7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14B568FA" w14:textId="77777777" w:rsidR="00574FB7" w:rsidRPr="00EC1243" w:rsidRDefault="00574FB7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C66A04" w14:textId="7BF71F6E" w:rsidR="008E3023" w:rsidRPr="00EC1243" w:rsidRDefault="008E3023" w:rsidP="008E3023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527DBFB0" wp14:editId="0B0E4655">
                  <wp:extent cx="1003574" cy="923925"/>
                  <wp:effectExtent l="0" t="0" r="6350" b="0"/>
                  <wp:docPr id="3" name="Obraz 3" descr="L0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L09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889" cy="926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888050" w14:textId="1CCAAE6F" w:rsidR="00AD2E52" w:rsidRPr="00EC1243" w:rsidRDefault="00AD2E52" w:rsidP="008E302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F5B2D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AD2E52" w:rsidRPr="00EC1243" w14:paraId="362FFD9C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EE703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141AC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pomocnik o wysokości biurka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9ADEE" w14:textId="2449A11B" w:rsidR="008E3023" w:rsidRPr="00EC1243" w:rsidRDefault="00AD2E52" w:rsidP="008E3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8E3023" w:rsidRPr="00EC1243">
              <w:rPr>
                <w:rFonts w:ascii="Arial" w:hAnsi="Arial" w:cs="Arial"/>
                <w:b/>
                <w:sz w:val="20"/>
                <w:szCs w:val="20"/>
              </w:rPr>
              <w:t xml:space="preserve">Pomocnik  wykonany z płyt MDF obustronnie fornirowanych okleiną naturalną. </w:t>
            </w:r>
          </w:p>
          <w:p w14:paraId="24B2F7BC" w14:textId="6E16AD18" w:rsidR="008E3023" w:rsidRPr="00EC124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Wymiary: 105x60x7</w:t>
            </w:r>
            <w:r w:rsidR="008D55BD" w:rsidRPr="00EC1243">
              <w:rPr>
                <w:rFonts w:ascii="Arial" w:hAnsi="Arial" w:cs="Arial"/>
                <w:sz w:val="20"/>
                <w:szCs w:val="20"/>
              </w:rPr>
              <w:t>5</w:t>
            </w:r>
            <w:r w:rsidRPr="00EC1243">
              <w:rPr>
                <w:rFonts w:ascii="Arial" w:hAnsi="Arial" w:cs="Arial"/>
                <w:sz w:val="20"/>
                <w:szCs w:val="20"/>
              </w:rPr>
              <w:t>cm</w:t>
            </w:r>
          </w:p>
          <w:p w14:paraId="7A5B986E" w14:textId="36D83E60" w:rsidR="008E3023" w:rsidRDefault="008E3023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Blat wykonany z płyty MDF o grubości 25 mm fornirowanej, z podfrezowaniem na wstawkę z anodowanego aluminium o wysokości 3 mm mocowaną na wszystkich krawędziach blatu. Boki wykonane warstwowo tj. pierwsza wewnętrzna warstwa  szaf wykonana z płyty 8 mm oklejanej ABS-em 1mm, natomiast druga zewnętrzna z płyty MDF grubości  25 mm oklejanej fornirem. Elementem wykończającym oraz zabezpieczającym dolną krawędź boków jest płaskownik aluminiowy o grubości 10 mm i szerokości 30 mm trwale przymocowany do okładziny bocznej po prawej jak i po lewej stronie. Szuflady wykonane z płyty 18mm i HDF 3mm, wysuw na prowadnicach np.typu QUADRO z częściowym wysuwem, chowanych pod dno szuflad. Dodatkowo szuflady wyposażone w samodomykacz np. SILENT SYSTEM. </w:t>
            </w:r>
          </w:p>
          <w:p w14:paraId="77DF8880" w14:textId="77777777" w:rsidR="00574FB7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20DDCBC8" w14:textId="77777777" w:rsidR="00574FB7" w:rsidRPr="00EC1243" w:rsidRDefault="00574FB7" w:rsidP="008E3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6A12653" w14:textId="03B964C5" w:rsidR="00AD2E52" w:rsidRPr="00EC1243" w:rsidRDefault="008E3023" w:rsidP="008E3023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CA96933" wp14:editId="129374F8">
                  <wp:extent cx="809625" cy="561975"/>
                  <wp:effectExtent l="0" t="0" r="9525" b="9525"/>
                  <wp:docPr id="4" name="Obraz 4" descr="L0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0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7F286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AD2E52" w:rsidRPr="00EC1243" w14:paraId="250C2190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81F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73DEC" w14:textId="77777777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aktowa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88E56" w14:textId="325C472B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b/>
                <w:sz w:val="20"/>
                <w:szCs w:val="20"/>
              </w:rPr>
              <w:t>Szafa</w:t>
            </w:r>
            <w:r w:rsidRPr="00EC1243">
              <w:rPr>
                <w:rFonts w:ascii="Arial" w:hAnsi="Arial" w:cs="Arial"/>
                <w:sz w:val="20"/>
                <w:szCs w:val="20"/>
              </w:rPr>
              <w:t xml:space="preserve"> o Wymiarach: 97x45x192cm</w:t>
            </w:r>
          </w:p>
          <w:p w14:paraId="445FFD2B" w14:textId="55849654" w:rsidR="008D55BD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Korpusy szafy wykonane dwuwarstwowo. Pierwsza wewnętrzna warstwa  szaf wykonana z płyty laminowanje gr.18 mm oklejanej ABS-em 1mm, natomiast druga zewnętrzna z płyty MDF grubości  25 mm fornirowanej. Blat górny szafy od frontu okuty jest ozdobnym  aluminium anodowanym o grubości 4 mm i głębokości 30 mm. i w całości  nawiesza się poza korpus wewnętrzny tak aby po otwarciu drzwi było widać dekoracyjne aluminium od spodniej strony blatu szafy. Boczne krawędzie blatu górnego są także  okute ozdobnym  aluminium anodowanym </w:t>
            </w:r>
            <w:r w:rsidRPr="00EC1243">
              <w:rPr>
                <w:rFonts w:ascii="Arial" w:hAnsi="Arial" w:cs="Arial"/>
                <w:sz w:val="20"/>
                <w:szCs w:val="20"/>
              </w:rPr>
              <w:lastRenderedPageBreak/>
              <w:t>o grubości 4 mm, do których na styk dopasowane są okładziny boczne szafy zostawiając widoczny ozdobny pasek aluminium. Elementem wykończającym oraz zabezpieczającym w dolnej części szafy jest płaskownik aluminiowy o grubości 10 mm i szerokości 30 mm trwale przymocowany do okładziny bocznej po prawej jak i po lewej stronie szafy. Drzwi wykonane z płyty MDF o grubości 18mm fornirowanej, wyposażone w zawiasy puszkowe z kątem otwarcia 110 stopni i cichym domykiem. Drzwi zamocowane są jako wpuszczane względem okładzin bocznych, blatu górnego oraz cokołu tworząc 10 milimetrową  szczelinę podkreślając charakter mebla. W drzwiach z płyty uchwyty z anodowanego aluminium, dwupunktowe z rozstawem 320mm, w drzwiach szklanych uchwyty z anodowanego aluminium, dwupunktowe z rozstawem 32mm. Tylna ściana wykonana z czarnego HDF o grubości 3mm. Szafa posiada regulatory wysokości montowane pod wieńcami szafy, z możliwością regulacji od wewnątrz szafy. Półki oklejone z 4 stron i osadzone na podpórkach zapobiegających przypadkowemu wysunięciu.</w:t>
            </w:r>
          </w:p>
          <w:p w14:paraId="5A87E9DC" w14:textId="2B23727E" w:rsidR="00574FB7" w:rsidRDefault="00574FB7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02A2F36" w14:textId="77777777" w:rsidR="00574FB7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09EC0FE3" w14:textId="77777777" w:rsidR="00574FB7" w:rsidRPr="00EC1243" w:rsidRDefault="00574FB7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869A80" w14:textId="77777777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EED18C" w14:textId="395EDB82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78B4ACE8" wp14:editId="35CCFF42">
                  <wp:extent cx="895350" cy="1247775"/>
                  <wp:effectExtent l="0" t="0" r="0" b="9525"/>
                  <wp:docPr id="5" name="Obraz 5" descr="L0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0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FF4659" w14:textId="318031FD" w:rsidR="00AD2E52" w:rsidRPr="00EC1243" w:rsidRDefault="00AD2E52" w:rsidP="00AD2E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AA657" w14:textId="77777777" w:rsidR="00AD2E52" w:rsidRPr="00EC1243" w:rsidRDefault="00AD2E52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8D55BD" w:rsidRPr="00EC1243" w14:paraId="36C20B74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04F80" w14:textId="77777777" w:rsidR="008D55BD" w:rsidRPr="00EC1243" w:rsidRDefault="008D55BD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6D890" w14:textId="77777777" w:rsidR="008D55BD" w:rsidRPr="00EC1243" w:rsidRDefault="008D55BD" w:rsidP="008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ubraniowo-aktowa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D6F8" w14:textId="77777777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b/>
                <w:sz w:val="20"/>
                <w:szCs w:val="20"/>
              </w:rPr>
              <w:t xml:space="preserve">Szafa </w:t>
            </w:r>
            <w:r w:rsidRPr="00EC1243">
              <w:rPr>
                <w:rFonts w:ascii="Arial" w:hAnsi="Arial" w:cs="Arial"/>
                <w:sz w:val="20"/>
                <w:szCs w:val="20"/>
              </w:rPr>
              <w:t>o Wymiarach: 97x45x192cm</w:t>
            </w:r>
          </w:p>
          <w:p w14:paraId="70DAB617" w14:textId="4EA1B820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Korpusy szafy wykonane dwuwarstwowo. Pierwsza wewnętrzna warstwa  szaf wykonana z płyty laminowanje gr.18 mm oklejanej ABS-em 1mm, natomiast druga zewnętrzna z płyty MDF grubości  25 mm fornirowanej. Blat górny szafy od frontu okuty jest ozdobnym  aluminium anodowanym o grubości 4 mm i głębokości 30 mm. i w całości  nawiesza się poza korpus wewnętrzny tak aby po otwarciu drzwi było widać dekoracyjne aluminium od spodniej strony blatu szafy. Boczne krawędzie blatu górnego są także  okute ozdobnym  aluminium anodowanym o grubości 4 mm, do których na styk dopasowane są okładziny boczne szafy zostawiając widoczny ozdobny </w:t>
            </w:r>
            <w:r w:rsidRPr="00EC1243">
              <w:rPr>
                <w:rFonts w:ascii="Arial" w:hAnsi="Arial" w:cs="Arial"/>
                <w:sz w:val="20"/>
                <w:szCs w:val="20"/>
              </w:rPr>
              <w:lastRenderedPageBreak/>
              <w:t>pasek aluminium. Elementem wykończającym oraz zabezpieczającym w dolnej części szafy jest płaskownik aluminiowy o grubości 10 mm i szerokości 30 mm trwale przymocowany do okładziny bocznej po prawej jak i po lewej stronie szafy. Drzwi wykonane z płyty MDF o grubości 18mm fornirowanej, wyposażone w zawiasy puszkowe z kątem otwarcia 110 stopni i cichym domykiem. Drzwi zamocowane są jako wpuszczane względem okładzin bocznych, blatu górnego oraz cokołu tworząc 10 milimetrową  szczelinę podkreślając charakter mebla. W drzwiach z płyty uchwyty z anodowanego aluminium, dwupunktowe z rozstawem 320mm, w drzwiach szklanych uchwyty z anodowanego aluminium, dwupunktowe z rozstawem 32mm. Tylna ściana wykonana z czarnego HDF o grubości 3mm. Szafa posiada regulatory wysokości montowane pod wieńcami szafy, z możliwością regulacji od wewnątrz szafy. Półki oklejone z 4 stron i osadzone na podpórkach zapobiegających przypadkowemu wysunięciu.</w:t>
            </w:r>
          </w:p>
          <w:p w14:paraId="2D21700E" w14:textId="2D6209DA" w:rsidR="008D55BD" w:rsidRDefault="006D43F1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Pionowy podział szafy. W jednej części półki, w drugiej teleskopowy wieszak garderobiany.</w:t>
            </w:r>
          </w:p>
          <w:p w14:paraId="2520C4DE" w14:textId="752D35DD" w:rsidR="00574FB7" w:rsidRDefault="00574FB7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278487C" w14:textId="68A392CA" w:rsidR="00574FB7" w:rsidRPr="00EC1243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118893EF" w14:textId="77777777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F9FE9CD" w14:textId="77777777" w:rsidR="008D55BD" w:rsidRPr="00EC1243" w:rsidRDefault="008D55BD" w:rsidP="008D55BD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74D93D3A" wp14:editId="4D0EDF84">
                  <wp:extent cx="895350" cy="1247775"/>
                  <wp:effectExtent l="0" t="0" r="0" b="9525"/>
                  <wp:docPr id="6" name="Obraz 6" descr="L0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L0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CED7D6" w14:textId="395F9FD7" w:rsidR="008D55BD" w:rsidRPr="00EC1243" w:rsidRDefault="008D55BD" w:rsidP="008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B308A" w14:textId="77777777" w:rsidR="008D55BD" w:rsidRPr="00EC1243" w:rsidRDefault="008D55BD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8D55BD" w:rsidRPr="00EC1243" w14:paraId="4D235633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E3B81" w14:textId="77777777" w:rsidR="008D55BD" w:rsidRPr="00EC1243" w:rsidRDefault="008D55BD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D9FF3" w14:textId="77777777" w:rsidR="008D55BD" w:rsidRPr="00EC1243" w:rsidRDefault="008D55BD" w:rsidP="008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komoda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52988" w14:textId="3565BA41" w:rsidR="006D43F1" w:rsidRPr="00EC1243" w:rsidRDefault="008D55BD" w:rsidP="006D43F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6D43F1" w:rsidRPr="00EC1243">
              <w:rPr>
                <w:rFonts w:ascii="Arial" w:hAnsi="Arial" w:cs="Arial"/>
                <w:b/>
                <w:sz w:val="20"/>
                <w:szCs w:val="20"/>
              </w:rPr>
              <w:t>Komoda o wymiarach: 215x45x125cm</w:t>
            </w:r>
          </w:p>
          <w:p w14:paraId="7FC73239" w14:textId="6643488A" w:rsidR="006D43F1" w:rsidRDefault="006D43F1" w:rsidP="006D43F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Korpusy szaf wykonane dwuwarstwowo. Pierwsza wewnętrzna warstwa  szaf wykonana z płyty laminowanje gr.18 mm oklejanej ABS-em 1mm, natomiast druga zewnętrzna z płyty MDF grubości  25 mm fornirowanej. Blat górny szafy od frontu okuty jest ozdobnym  aluminium anodowanym o grubości 4 mm i głębokości 30 mm. i w całości  nawiesza się poza korpus wewnętrzny tak aby po otwarciu drzwi było widać dekoracyjne aluminium od spodniej strony blatu szafy. Boczne krawędzie blatu górnego są także  okute ozdobnym  aluminium anodowanym o grubości 4 mm, do których na styk dopasowane są okładziny boczne szafy zostawiając widoczny ozdobny pasek aluminium. Elementem wykończającym oraz zabezpieczającym w dolnej części szafy jest płaskownik </w:t>
            </w:r>
            <w:r w:rsidRPr="00EC1243">
              <w:rPr>
                <w:rFonts w:ascii="Arial" w:hAnsi="Arial" w:cs="Arial"/>
                <w:sz w:val="20"/>
                <w:szCs w:val="20"/>
              </w:rPr>
              <w:lastRenderedPageBreak/>
              <w:t>aluminiowy o grubości 10 mm i szerokości 30 mm trwale przymocowany do okładziny bocznej po prawej jak i po lewej stronie szafy. Drzwi wykonane z płyty MDF o grubości 18mm fornirowanej, wyposażone w zawiasy puszkowe z kątem otwarcia 110 stopni i cichym domykiem. Drzwi zamocowane są jako wpuszczane względem okładzin bocznych, blatu górnego oraz cokołu tworząc 10 milimetrową  szczelinę podkreślając charakter mebla.   Drzwi szklane- szkło matowe (decor Mat) o grubości 4mm, osadzone w pionowych listwach z płyt MDF o grubości 18 mm fornirowanej, wyposażone w zawiasy puszkowe z kątem otwarcia 110 stopni i cichym domykiem. W drzwiach z płyty uchwyty z anodowanego aluminium, dwupunktowe z rozstawem 320mm, w drzwiach szklanych uchwyty z anodowanego aluminium, dwupunktowe z rozstawem 32mm. Tylna ściana wykonana z czarnego HDF o grubości 3mm. Szafa posiada regulatory wysokości montowane pod wieńcami szafy, z możliwością regulacji od wewnątrz szafy. Półki oklejone z 4 stron i osadzone na podpórkach zapobiegających przypadkowemu wysunięciu.</w:t>
            </w:r>
          </w:p>
          <w:p w14:paraId="3E42CB52" w14:textId="237EE5ED" w:rsidR="00574FB7" w:rsidRDefault="00574FB7" w:rsidP="006D43F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FE8D7A" w14:textId="77777777" w:rsidR="00574FB7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56478678" w14:textId="77777777" w:rsidR="00574FB7" w:rsidRPr="00EC1243" w:rsidRDefault="00574FB7" w:rsidP="006D43F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96E102E" w14:textId="2B8AD100" w:rsidR="008D55BD" w:rsidRPr="00EC1243" w:rsidRDefault="006D43F1" w:rsidP="008D55B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5E93234" wp14:editId="182A5851">
                  <wp:extent cx="1419225" cy="847725"/>
                  <wp:effectExtent l="0" t="0" r="9525" b="9525"/>
                  <wp:docPr id="7" name="Obraz 7" descr="L0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L0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FABEB" w14:textId="77777777" w:rsidR="008D55BD" w:rsidRPr="00EC1243" w:rsidRDefault="008D55BD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8D4521" w:rsidRPr="00EC1243" w14:paraId="08D36F4E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EB7DE" w14:textId="77777777" w:rsidR="008D4521" w:rsidRPr="00EC1243" w:rsidRDefault="008D4521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0BB94" w14:textId="77777777" w:rsidR="008D4521" w:rsidRPr="00EC1243" w:rsidRDefault="008D4521" w:rsidP="008D45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konferencyjny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8847A" w14:textId="28CB64EF" w:rsidR="008D4521" w:rsidRPr="00EC1243" w:rsidRDefault="008D4521" w:rsidP="008D452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Stół konferencyjny</w:t>
            </w: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 wymiarach : 240x90cm</w:t>
            </w:r>
          </w:p>
          <w:p w14:paraId="6C7F14CF" w14:textId="77777777" w:rsidR="008D4521" w:rsidRPr="00EC1243" w:rsidRDefault="008D4521" w:rsidP="008D45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Blat robocze grubości 50mm łącznie z doklejką. Blat zasadniczy z płyty MDF o grubości 25mm pokrytej fornirem, doklejka o grubości 25mm fornirowana z podfrezowaniem na osadzenie profilu z anodowanego aluminium. Krawędzie blatu i doklejki zabezpieczone fornirem.</w:t>
            </w:r>
          </w:p>
          <w:p w14:paraId="624E36E4" w14:textId="77777777" w:rsidR="008D4521" w:rsidRPr="00EC1243" w:rsidRDefault="008D4521" w:rsidP="008D452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lastRenderedPageBreak/>
              <w:drawing>
                <wp:inline distT="0" distB="0" distL="0" distR="0" wp14:anchorId="5D321D8F" wp14:editId="66A4D296">
                  <wp:extent cx="5591175" cy="2019300"/>
                  <wp:effectExtent l="0" t="0" r="9525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223" b="37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11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5F1F61" w14:textId="04E42D12" w:rsidR="008D4521" w:rsidRDefault="008D4521" w:rsidP="00EC12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Nogi klejone warstwowo z rysunkiem fladera pasowanym pod kątem 90 stopni. Nogi o grubości łącznej 43mm. Podstawę nogi stanowi klejona płyta fornirowana okleiną naturalną o łącznej grubości 36mm, zabezpieczona obrzeżem PCV 2mm. Element łączący blat biurka z podstawą nogi stanowi płyta fornirowana o grubości 25mm łączona pod kątem 90 stopni względem rysunku fladera do podstawy nogi. Elementy są ze sobą połączone w sposób trwały. Całkowita grubość nogi wynosi 43mm. Stopka dekoracyjna wykonana z dwóch elementów: Pierwszy stanowi płaskownik aluminiowy anodowany trwale przymocowany do nogi stołu po obydwu jego skrajach o grubości 10 mm długości 440. Nogi cofnięte o 30cm, aby użytkownik mógł swobodnie siedzieć na skraju stołu. Drugi element to  stopka w postaci walca o wysokości 10 mm wykonana z  aluminium anodowanego o średnicy większej niż płaskownik zapewniająca elegancki wygląd. Stopka z płaskownikiem połączona jest śrubą regulacyjną w zakresie 20mm.</w:t>
            </w:r>
          </w:p>
          <w:p w14:paraId="40A1CEAD" w14:textId="77777777" w:rsidR="00574FB7" w:rsidRDefault="00574FB7" w:rsidP="00EC12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B9073C" w14:textId="403B3E03" w:rsidR="00574FB7" w:rsidRPr="00EC1243" w:rsidRDefault="00574FB7" w:rsidP="00EC124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78D46" w14:textId="77777777" w:rsidR="008D4521" w:rsidRPr="00EC1243" w:rsidRDefault="008D4521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8D4521" w:rsidRPr="00EC1243" w14:paraId="0B4E320E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1B1A5" w14:textId="77777777" w:rsidR="008D4521" w:rsidRPr="00EC1243" w:rsidRDefault="008D4521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8C428" w14:textId="77777777" w:rsidR="008D4521" w:rsidRPr="00EC1243" w:rsidRDefault="008D4521" w:rsidP="008D45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szklana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EC38B" w14:textId="2D135F5C" w:rsidR="008D4521" w:rsidRPr="00EC1243" w:rsidRDefault="008D4521" w:rsidP="008D452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Szafa szklana</w:t>
            </w: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 wymiarach: 97x45x147cm</w:t>
            </w:r>
          </w:p>
          <w:p w14:paraId="0DA055FC" w14:textId="1A829319" w:rsidR="008D4521" w:rsidRDefault="008D4521" w:rsidP="008D452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 xml:space="preserve">Korpusy szaf wykonane dwuwarstwowo. Pierwsza wewnętrzna warstwa  szaf wykonana z płyty laminowanje gr.18 mm oklejanej ABS-em 1mm, natomiast druga zewnętrzna z płyty MDF grubości  25 mm fornirowanej. Blat górny szafy od frontu okuty jest ozdobnym  aluminium anodowanym o grubości 4 mm i głębokości 30 mm. i w całości  nawiesza się poza korpus wewnętrzny tak aby po otwarciu drzwi było widać dekoracyjne aluminium od </w:t>
            </w:r>
            <w:r w:rsidRPr="00EC1243">
              <w:rPr>
                <w:rFonts w:ascii="Arial" w:hAnsi="Arial" w:cs="Arial"/>
                <w:sz w:val="20"/>
                <w:szCs w:val="20"/>
              </w:rPr>
              <w:lastRenderedPageBreak/>
              <w:t>spodniej strony blatu szafy. Boczne krawędzie blatu górnego są także  okute ozdobnym  aluminium anodowanym o grubości 4 mm, do których na styk dopasowane są okładziny boczne szafy zostawiając widoczny ozdobny pasek aluminium. Elementem wykończającym oraz zabezpieczającym w dolnej części szafy jest płaskownik aluminiowy o grubości 10 mm i szerokości 30 mm trwale przymocowany do okładziny bocznej po prawej jak i po lewej stronie szafy. Drzwi szklane- szkło matowe (decor Mat) o grubości 4mm, osadzone w pionowych listwach z płyt MDF o grubości 18 mm fornirowanej, wyposażone w zawiasy puszkowe z kątem otwarcia 110 stopni i cichym domykiem. W drzwiach z płyty uchwyty z anodowanego aluminium, dwupunktowe z rozstawem 320mm, w drzwiach szklanych uchwyty z anodowanego aluminium, dwupunktowe z rozstawem 32mm. Tylna ściana wykonana z czarnego HDF o grubości 3mm. Szafa posiada regulatory wysokości montowane pod wieńcami szafy, z możliwością regulacji od wewnątrz szafy. Półki oklejone z 4 stron i osadzone na podpórkach zapobiegających przypadkowemu wysunięciu.</w:t>
            </w:r>
          </w:p>
          <w:p w14:paraId="1E51EE2A" w14:textId="482A910E" w:rsidR="00574FB7" w:rsidRDefault="00574FB7" w:rsidP="008D452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955B27" w14:textId="77777777" w:rsidR="00574FB7" w:rsidRDefault="00574FB7" w:rsidP="00574FB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Kolorystyka do wyboru przed realizacją zamówienia, po podpisaniu umowy, preferowana kolorystyka to orzech amerykański lub średni. </w:t>
            </w:r>
          </w:p>
          <w:p w14:paraId="240BB116" w14:textId="77777777" w:rsidR="00574FB7" w:rsidRPr="00EC1243" w:rsidRDefault="00574FB7" w:rsidP="008D4521">
            <w:pPr>
              <w:pStyle w:val="Bezodstpw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14:paraId="44BA1BBB" w14:textId="6BA7B7D7" w:rsidR="008D4521" w:rsidRPr="00EC1243" w:rsidRDefault="008D4521" w:rsidP="008D45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F3BB334" wp14:editId="52F3BD08">
                  <wp:extent cx="885825" cy="962025"/>
                  <wp:effectExtent l="0" t="0" r="9525" b="9525"/>
                  <wp:docPr id="10" name="Obraz 10" descr="L0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0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6AFAC" w14:textId="77777777" w:rsidR="008D4521" w:rsidRPr="00EC1243" w:rsidRDefault="008D4521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  <w:tr w:rsidR="00F31508" w:rsidRPr="00EC1243" w14:paraId="49955396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A753D2" w14:textId="3968A4CE" w:rsidR="00F31508" w:rsidRPr="00EC1243" w:rsidRDefault="00F31508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476E1E" w14:textId="7E8755F6" w:rsidR="00F31508" w:rsidRPr="00EC1243" w:rsidRDefault="00F31508" w:rsidP="00F315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konferencyjne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9C44D" w14:textId="77777777" w:rsidR="00F31508" w:rsidRPr="00EC1243" w:rsidRDefault="00F31508" w:rsidP="00F3150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  <w:r w:rsidRPr="00EC1243">
              <w:rPr>
                <w:rFonts w:ascii="Arial" w:hAnsi="Arial" w:cs="Arial"/>
                <w:b/>
                <w:sz w:val="20"/>
                <w:szCs w:val="20"/>
              </w:rPr>
              <w:t xml:space="preserve">Fotel, o wymiarach : </w:t>
            </w:r>
          </w:p>
          <w:p w14:paraId="6A4C7BDC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Szerokość całkowita: 640 mm.</w:t>
            </w:r>
          </w:p>
          <w:p w14:paraId="1338A87A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Głębokość całkowita: 740 mm.</w:t>
            </w:r>
          </w:p>
          <w:p w14:paraId="7FA405F7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Całkowita wysokość: 1065 mm.</w:t>
            </w:r>
          </w:p>
          <w:p w14:paraId="5285D708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Wysokość siedziska: 470 mm.</w:t>
            </w:r>
          </w:p>
          <w:p w14:paraId="739722F2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Wysokość podłokietników: 600 mm.</w:t>
            </w:r>
          </w:p>
          <w:p w14:paraId="0824A457" w14:textId="77777777" w:rsidR="00F31508" w:rsidRPr="00EC1243" w:rsidRDefault="00F31508" w:rsidP="00F3150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0C14BFE" w14:textId="77777777" w:rsidR="00F31508" w:rsidRPr="00EC1243" w:rsidRDefault="00F31508" w:rsidP="00F31508">
            <w:pPr>
              <w:pStyle w:val="Bezodstpw"/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b/>
                <w:sz w:val="20"/>
                <w:szCs w:val="20"/>
              </w:rPr>
              <w:t>Budowa:</w:t>
            </w:r>
            <w:r w:rsidRPr="00EC124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8CED19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t>S</w:t>
            </w:r>
            <w:r w:rsidRPr="00EC1243">
              <w:rPr>
                <w:rFonts w:ascii="Arial" w:eastAsia="Calibri" w:hAnsi="Arial" w:cs="Arial"/>
                <w:sz w:val="20"/>
                <w:szCs w:val="20"/>
              </w:rPr>
              <w:t>iedzisko i oparcie w formie kubełka ze zintegrowanymi podłokietnikami.</w:t>
            </w:r>
          </w:p>
          <w:p w14:paraId="437096CC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Siedzisko, oparcie i podłokietniki w całości tapicerowane.</w:t>
            </w:r>
          </w:p>
          <w:p w14:paraId="5155F6B9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Szkielet siedziska pokryty gąbką ciętą trudnopalną.</w:t>
            </w:r>
          </w:p>
          <w:p w14:paraId="69E6FADC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lastRenderedPageBreak/>
              <w:t>Na siedzisku osobna poduszka z możliwością tapicerowania w innym kolorze niż pozostałe elementy kubełka.</w:t>
            </w:r>
          </w:p>
          <w:p w14:paraId="5D32BA17" w14:textId="77777777" w:rsidR="00F31508" w:rsidRPr="00EC1243" w:rsidRDefault="00F31508" w:rsidP="00F31508">
            <w:pPr>
              <w:pStyle w:val="Bezodstpw"/>
              <w:numPr>
                <w:ilvl w:val="0"/>
                <w:numId w:val="1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 xml:space="preserve">Rama metalowa: 4 nogi </w:t>
            </w:r>
          </w:p>
          <w:p w14:paraId="7E19DAF8" w14:textId="77777777" w:rsidR="00F31508" w:rsidRPr="00EC1243" w:rsidRDefault="00F31508" w:rsidP="00F31508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F25B66" w14:textId="77777777" w:rsidR="00F31508" w:rsidRPr="00EC1243" w:rsidRDefault="00F31508" w:rsidP="00F315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 xml:space="preserve">Produkt spełnia normy określone przez </w:t>
            </w:r>
            <w:r w:rsidRPr="00EC1243">
              <w:rPr>
                <w:rFonts w:ascii="Arial" w:eastAsia="Calibri" w:hAnsi="Arial" w:cs="Arial"/>
                <w:bCs/>
                <w:sz w:val="20"/>
                <w:szCs w:val="20"/>
              </w:rPr>
              <w:t>FSC®(FSC-CTrxUVV).</w:t>
            </w:r>
          </w:p>
          <w:p w14:paraId="6FAD09BA" w14:textId="67CCFB51" w:rsidR="00F31508" w:rsidRPr="00EC1243" w:rsidRDefault="00F31508" w:rsidP="00F315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Certyfikat FSC dotyczy odpowiedzialnej gospodarki leśnej i całego procesu przepływu surowców z lasu do klienta. Każdy etap łańcucha</w:t>
            </w:r>
            <w:r w:rsidR="00A53EC3" w:rsidRPr="00EC1243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EC1243">
              <w:rPr>
                <w:rFonts w:ascii="Arial" w:eastAsia="Calibri" w:hAnsi="Arial" w:cs="Arial"/>
                <w:sz w:val="20"/>
                <w:szCs w:val="20"/>
              </w:rPr>
              <w:t>jest monitotorowany pod względem wyników społecznych, ekologicznych i ekonomicznych. Produkt z etykietą FSC daje klientom gwarancję,</w:t>
            </w:r>
          </w:p>
          <w:p w14:paraId="5C5B108A" w14:textId="77777777" w:rsidR="00F31508" w:rsidRPr="00EC1243" w:rsidRDefault="00F31508" w:rsidP="00F31508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że drewno użyte do produkcji produktu pochodzi ze źródeł zarządzanych w sposób zrównoważony.</w:t>
            </w:r>
          </w:p>
          <w:p w14:paraId="7D582BAB" w14:textId="5F55081F" w:rsidR="00F31508" w:rsidRPr="00EC1243" w:rsidRDefault="00EC1243" w:rsidP="00EC1243">
            <w:pPr>
              <w:rPr>
                <w:rFonts w:ascii="Arial" w:hAnsi="Arial" w:cs="Arial"/>
                <w:sz w:val="20"/>
                <w:szCs w:val="20"/>
              </w:rPr>
            </w:pPr>
            <w:r w:rsidRPr="00EC1243">
              <w:rPr>
                <w:rFonts w:ascii="Arial" w:hAnsi="Arial" w:cs="Arial"/>
                <w:sz w:val="20"/>
                <w:szCs w:val="20"/>
              </w:rPr>
              <w:object w:dxaOrig="3495" w:dyaOrig="5880" w14:anchorId="28F9CA7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8.5pt;height:199.5pt" o:ole="">
                  <v:imagedata r:id="rId14" o:title=""/>
                </v:shape>
                <o:OLEObject Type="Embed" ProgID="PBrush" ShapeID="_x0000_i1025" DrawAspect="Content" ObjectID="_1700049119" r:id="rId15"/>
              </w:objec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9036DB" w14:textId="63AB769C" w:rsidR="00F31508" w:rsidRPr="00EC1243" w:rsidRDefault="00F31508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8</w:t>
            </w:r>
          </w:p>
        </w:tc>
      </w:tr>
      <w:tr w:rsidR="008D4521" w:rsidRPr="00EC1243" w14:paraId="6911FB6F" w14:textId="77777777" w:rsidTr="00600B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2EB06" w14:textId="5ABB5A6D" w:rsidR="008D4521" w:rsidRPr="00EC1243" w:rsidRDefault="00F31508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F17E7" w14:textId="4FC70C0F" w:rsidR="008D4521" w:rsidRPr="00EC1243" w:rsidRDefault="00F31508" w:rsidP="008D452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gabinetowy</w:t>
            </w:r>
          </w:p>
        </w:tc>
        <w:tc>
          <w:tcPr>
            <w:tcW w:w="9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6E109" w14:textId="540912E6" w:rsidR="00F31508" w:rsidRPr="00EC1243" w:rsidRDefault="00F31508" w:rsidP="00F31508">
            <w:pPr>
              <w:spacing w:after="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gabinetowy </w:t>
            </w:r>
          </w:p>
          <w:p w14:paraId="2413E65F" w14:textId="77777777" w:rsidR="00F31508" w:rsidRPr="00EC1243" w:rsidRDefault="00F31508" w:rsidP="00F31508">
            <w:pPr>
              <w:spacing w:after="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Wymiary:</w:t>
            </w:r>
          </w:p>
          <w:p w14:paraId="2A7984A8" w14:textId="77777777" w:rsidR="00F31508" w:rsidRPr="00EC1243" w:rsidRDefault="00F31508" w:rsidP="00F31508">
            <w:pPr>
              <w:numPr>
                <w:ilvl w:val="0"/>
                <w:numId w:val="2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Wysokość siedziska regulowana w zakresie: 410-530 mm</w:t>
            </w:r>
          </w:p>
          <w:p w14:paraId="12E2F913" w14:textId="77777777" w:rsidR="00F31508" w:rsidRPr="00EC1243" w:rsidRDefault="00F31508" w:rsidP="00F31508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Wysokość całkowita: 1180 mm</w:t>
            </w:r>
          </w:p>
          <w:p w14:paraId="287A11CA" w14:textId="77777777" w:rsidR="00F31508" w:rsidRPr="00EC1243" w:rsidRDefault="00F31508" w:rsidP="00F31508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Średnica pięcioramiennej podstawy: Ø640 mm</w:t>
            </w:r>
          </w:p>
          <w:p w14:paraId="6E093B96" w14:textId="77777777" w:rsidR="00F31508" w:rsidRPr="00EC1243" w:rsidRDefault="00F31508" w:rsidP="00F31508">
            <w:pPr>
              <w:numPr>
                <w:ilvl w:val="0"/>
                <w:numId w:val="2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Wymiary zagłówka:  szerokość : 510 mm, wysokość: 170 mm</w:t>
            </w:r>
          </w:p>
          <w:p w14:paraId="733FD516" w14:textId="77777777" w:rsidR="00F31508" w:rsidRPr="00EC1243" w:rsidRDefault="00F31508" w:rsidP="00F31508">
            <w:pPr>
              <w:spacing w:after="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Budowa:</w:t>
            </w:r>
          </w:p>
          <w:p w14:paraId="72DEA6E6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Siedzisko, oparcie i zagłówek w całości tapicerowane licową skórą naturalną, barwioną na wskroś.</w:t>
            </w:r>
          </w:p>
          <w:p w14:paraId="62B5B3C6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Zintegrowany szkielet siedziska i oparcia wykonany z polipropylenu wiskoelastycznego.</w:t>
            </w:r>
          </w:p>
          <w:p w14:paraId="6FBE9442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Poduszki siedziska i oparcia wykonane z pianki poliuretanowej nie zawierającej CFC.</w:t>
            </w:r>
          </w:p>
          <w:p w14:paraId="7D4AA64D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Poduszka siedziska o grubości ok. 40 mm, poduszka oparcia o grubości ok. 30 mm i gęstości 58 kg/m</w:t>
            </w:r>
            <w:r w:rsidRPr="00EC1243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 xml:space="preserve">3 </w:t>
            </w: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±3.</w:t>
            </w:r>
          </w:p>
          <w:p w14:paraId="33DAE1C4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 tapicerką znajduje się również warstwa włókniny o grubości 5 mm.</w:t>
            </w:r>
          </w:p>
          <w:p w14:paraId="6F13F78A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W celu zwiększenia komfortu użytkowania, krzesło posiada w tapicerce dodatkową warstwę pianki o grubości 10 mm.</w:t>
            </w:r>
          </w:p>
          <w:p w14:paraId="6C0C5314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Oparcie wyposażone dodatkowo w system </w:t>
            </w:r>
            <w:r w:rsidRPr="00EC124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Air-Shape</w:t>
            </w: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, składający się z 4 komór, które są wypełniane powietrzem za pomocą pompki umieszczonej pod siedziskiem. System pozwala na optymalne dostosowanie oparcia do odcinka lędźwiowego pleców użytkownika.</w:t>
            </w:r>
          </w:p>
          <w:p w14:paraId="2FDC207A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Osłona siedziska wykonana z niezawierającego metali ciężkich czarnego polipropylenu.</w:t>
            </w:r>
          </w:p>
          <w:p w14:paraId="2AD6A5B0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Mechanizm </w:t>
            </w:r>
            <w:r w:rsidRPr="00EC124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GLIDE-TEC</w:t>
            </w: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 posiadający funkcje:</w:t>
            </w:r>
          </w:p>
          <w:p w14:paraId="079F21B7" w14:textId="77777777" w:rsidR="00F31508" w:rsidRPr="00EC1243" w:rsidRDefault="00F31508" w:rsidP="00F31508">
            <w:pPr>
              <w:numPr>
                <w:ilvl w:val="1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Kąt odchylenia oparcia 25˚</w:t>
            </w:r>
          </w:p>
          <w:p w14:paraId="7EDD159C" w14:textId="77777777" w:rsidR="00F31508" w:rsidRPr="00EC1243" w:rsidRDefault="00F31508" w:rsidP="00F31508">
            <w:pPr>
              <w:numPr>
                <w:ilvl w:val="1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Możliwość blokady oparcia w pozycji pionowej</w:t>
            </w:r>
          </w:p>
          <w:p w14:paraId="0293015B" w14:textId="77777777" w:rsidR="00F31508" w:rsidRPr="00EC1243" w:rsidRDefault="00F31508" w:rsidP="00F31508">
            <w:pPr>
              <w:numPr>
                <w:ilvl w:val="1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Automatyczna regulacja siły oporu oparcia do wagi użytkownika – 2 stopniowa regulacja</w:t>
            </w:r>
          </w:p>
          <w:p w14:paraId="5CA7A0F3" w14:textId="77777777" w:rsidR="00F31508" w:rsidRPr="00EC1243" w:rsidRDefault="00F31508" w:rsidP="00F31508">
            <w:pPr>
              <w:numPr>
                <w:ilvl w:val="1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14:paraId="25D68085" w14:textId="77777777" w:rsidR="00F31508" w:rsidRPr="00EC1243" w:rsidRDefault="00F31508" w:rsidP="00F31508">
            <w:pPr>
              <w:numPr>
                <w:ilvl w:val="1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Opatentowany </w:t>
            </w:r>
            <w:r w:rsidRPr="00EC124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mechanizm Glide-Tec</w:t>
            </w: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 pozwala użytkownikowi siedzieć dynamicznie bez utraty koncentracji na pracy (bez zmiany strefy wzroku). Glide-Tec utrzymuje kręgosłup użytkownika w ciągłym ruchu i podpiera go w każdej pozycji siedzącej, a jednocześnie ułatwia wygodną pracę w dowolnej pozycji siedzącej, w każdej pozycji ręce stykają się z blatem biurka lub klawiaturą. Mechanizm Glide-Tec zapobiega napięciu mięśni. Takie rozwiązanie znacznie odciąża kręgosłup.</w:t>
            </w:r>
          </w:p>
          <w:p w14:paraId="310D2A8F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 xml:space="preserve">Zagłówek krzesła regulowany pod kątem pochylenia w zakresie 30˚. </w:t>
            </w:r>
          </w:p>
          <w:p w14:paraId="61268B49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Szkielet zagłówka wykonany z 5-warstwowej sklejki, pokryty pianką ciętą o grubości 5 mm i 10 mm i gęstości ok. 38-41 kg/m</w:t>
            </w:r>
            <w:r w:rsidRPr="00EC1243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t>3</w:t>
            </w: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1EBA5978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Podłokietniki regulowane na wysokość w zakresie 70 mm.</w:t>
            </w:r>
          </w:p>
          <w:p w14:paraId="6E072449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Podłokietniki wykonane ze stali chromowanej. Nakładki podłokietników tapicerowane skórą.</w:t>
            </w:r>
          </w:p>
          <w:p w14:paraId="2308009A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Podstawa pięcioramienna wykonana z jednolitego odlewu polerowanego aluminium.</w:t>
            </w:r>
          </w:p>
          <w:p w14:paraId="050BE5FF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Samohamowne kółka o średnicy Ø65 wykonane z czarnego tworzywa, przeznaczone do powierzchni miękkich lub twardych (do wyboru).</w:t>
            </w:r>
          </w:p>
          <w:p w14:paraId="34831724" w14:textId="77777777" w:rsidR="00F31508" w:rsidRPr="00EC1243" w:rsidRDefault="00F31508" w:rsidP="00F31508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EC1243">
              <w:rPr>
                <w:rFonts w:ascii="Arial" w:eastAsia="Times New Roman" w:hAnsi="Arial" w:cs="Arial"/>
                <w:sz w:val="20"/>
                <w:szCs w:val="20"/>
              </w:rPr>
              <w:t>Kolorystyka : skóra naturalna – do wyboru 8 kolorów z wzornika producenta.</w:t>
            </w:r>
          </w:p>
          <w:p w14:paraId="241BA010" w14:textId="77777777" w:rsidR="00F31508" w:rsidRPr="00EC1243" w:rsidRDefault="00F31508" w:rsidP="00F31508">
            <w:pPr>
              <w:spacing w:after="200"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lastRenderedPageBreak/>
              <w:t xml:space="preserve">Krzesło posiada </w:t>
            </w:r>
          </w:p>
          <w:p w14:paraId="52D85370" w14:textId="77777777" w:rsidR="00F31508" w:rsidRPr="00EC1243" w:rsidRDefault="00F31508" w:rsidP="00F31508">
            <w:pPr>
              <w:spacing w:after="200" w:line="276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EC1243">
              <w:rPr>
                <w:rFonts w:ascii="Arial" w:eastAsia="Calibri" w:hAnsi="Arial" w:cs="Arial"/>
                <w:sz w:val="20"/>
                <w:szCs w:val="20"/>
              </w:rPr>
              <w:t>-certyfikat wytrzymałościowy zgodnie z : EN 1335-1 EN 1335-2</w:t>
            </w:r>
          </w:p>
          <w:p w14:paraId="2024C0C7" w14:textId="5005D06B" w:rsidR="008D4521" w:rsidRPr="00EC1243" w:rsidRDefault="00F31508" w:rsidP="00F3150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A1985D2" wp14:editId="4E5CE4C7">
                  <wp:extent cx="1420141" cy="2003475"/>
                  <wp:effectExtent l="0" t="0" r="889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132" cy="2007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044D30" w14:textId="22267BE2" w:rsidR="008D4521" w:rsidRPr="00EC1243" w:rsidRDefault="00F31508" w:rsidP="00EC12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C124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</w:tr>
    </w:tbl>
    <w:p w14:paraId="7C4D6C84" w14:textId="77777777" w:rsidR="007734D8" w:rsidRDefault="007734D8"/>
    <w:sectPr w:rsidR="007734D8" w:rsidSect="00AD2E52">
      <w:headerReference w:type="default" r:id="rId1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C9CEB" w14:textId="77777777" w:rsidR="0031363C" w:rsidRDefault="0031363C" w:rsidP="0031363C">
      <w:pPr>
        <w:spacing w:after="0" w:line="240" w:lineRule="auto"/>
      </w:pPr>
      <w:r>
        <w:separator/>
      </w:r>
    </w:p>
  </w:endnote>
  <w:endnote w:type="continuationSeparator" w:id="0">
    <w:p w14:paraId="0F37BB75" w14:textId="77777777" w:rsidR="0031363C" w:rsidRDefault="0031363C" w:rsidP="0031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80AFC" w14:textId="77777777" w:rsidR="0031363C" w:rsidRDefault="0031363C" w:rsidP="0031363C">
      <w:pPr>
        <w:spacing w:after="0" w:line="240" w:lineRule="auto"/>
      </w:pPr>
      <w:r>
        <w:separator/>
      </w:r>
    </w:p>
  </w:footnote>
  <w:footnote w:type="continuationSeparator" w:id="0">
    <w:p w14:paraId="55728EF7" w14:textId="77777777" w:rsidR="0031363C" w:rsidRDefault="0031363C" w:rsidP="00313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1094E" w14:textId="1729D1E6" w:rsidR="0031363C" w:rsidRDefault="0031363C">
    <w:pPr>
      <w:pStyle w:val="Nagwek"/>
    </w:pPr>
    <w:r>
      <w:t>Znak Sprawy: ZP/5330/D/21</w:t>
    </w:r>
  </w:p>
  <w:p w14:paraId="3A6612F0" w14:textId="1492F28A" w:rsidR="0031363C" w:rsidRDefault="0031363C">
    <w:pPr>
      <w:pStyle w:val="Nagwek"/>
    </w:pPr>
    <w:r>
      <w:tab/>
    </w:r>
    <w:r>
      <w:tab/>
    </w:r>
    <w:r>
      <w:tab/>
    </w:r>
    <w:r>
      <w:tab/>
      <w:t>Załącznik A do SWZ</w:t>
    </w:r>
  </w:p>
  <w:p w14:paraId="646F4BFB" w14:textId="1CC2D0B3" w:rsidR="0031363C" w:rsidRDefault="0031363C">
    <w:pPr>
      <w:pStyle w:val="Nagwek"/>
    </w:pPr>
  </w:p>
  <w:p w14:paraId="78CD27CF" w14:textId="182AE568" w:rsidR="0031363C" w:rsidRDefault="0031363C" w:rsidP="0031363C">
    <w:pPr>
      <w:pStyle w:val="Nagwek"/>
      <w:jc w:val="center"/>
    </w:pPr>
    <w:r>
      <w:t>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02D3B"/>
    <w:multiLevelType w:val="hybridMultilevel"/>
    <w:tmpl w:val="B23E9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31432"/>
    <w:multiLevelType w:val="hybridMultilevel"/>
    <w:tmpl w:val="ECF4F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469D1"/>
    <w:multiLevelType w:val="hybridMultilevel"/>
    <w:tmpl w:val="38BE4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02"/>
    <w:rsid w:val="0031363C"/>
    <w:rsid w:val="00482902"/>
    <w:rsid w:val="005623FE"/>
    <w:rsid w:val="00574FB7"/>
    <w:rsid w:val="00600BED"/>
    <w:rsid w:val="006D43F1"/>
    <w:rsid w:val="007734D8"/>
    <w:rsid w:val="00847434"/>
    <w:rsid w:val="008D4521"/>
    <w:rsid w:val="008D55BD"/>
    <w:rsid w:val="008E3023"/>
    <w:rsid w:val="00A53EC3"/>
    <w:rsid w:val="00AD2E52"/>
    <w:rsid w:val="00EB77AF"/>
    <w:rsid w:val="00EC1243"/>
    <w:rsid w:val="00F3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86F35E7"/>
  <w15:chartTrackingRefBased/>
  <w15:docId w15:val="{4A22049C-C208-42B7-87A9-95EDB0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2E52"/>
    <w:pPr>
      <w:spacing w:after="0" w:line="240" w:lineRule="auto"/>
    </w:pPr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363C"/>
  </w:style>
  <w:style w:type="paragraph" w:styleId="Stopka">
    <w:name w:val="footer"/>
    <w:basedOn w:val="Normalny"/>
    <w:link w:val="StopkaZnak"/>
    <w:uiPriority w:val="99"/>
    <w:unhideWhenUsed/>
    <w:rsid w:val="0031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63C"/>
  </w:style>
  <w:style w:type="paragraph" w:styleId="Tekstdymka">
    <w:name w:val="Balloon Text"/>
    <w:basedOn w:val="Normalny"/>
    <w:link w:val="TekstdymkaZnak"/>
    <w:uiPriority w:val="99"/>
    <w:semiHidden/>
    <w:unhideWhenUsed/>
    <w:rsid w:val="00EC12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cid:image001.jpg@01D79993.C5A86A30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2357</Words>
  <Characters>14146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Aleksandra Siemińska-Lińska</cp:lastModifiedBy>
  <cp:revision>5</cp:revision>
  <cp:lastPrinted>2021-12-03T10:34:00Z</cp:lastPrinted>
  <dcterms:created xsi:type="dcterms:W3CDTF">2021-12-02T12:34:00Z</dcterms:created>
  <dcterms:modified xsi:type="dcterms:W3CDTF">2021-12-03T14:05:00Z</dcterms:modified>
</cp:coreProperties>
</file>