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9CC" w:rsidRDefault="006E3CC2" w:rsidP="005369CC">
      <w:pPr>
        <w:ind w:left="3531" w:right="3539"/>
        <w:jc w:val="center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 xml:space="preserve">Ogłoszenie o zamówieniu </w:t>
      </w:r>
    </w:p>
    <w:p w:rsidR="000E29B3" w:rsidRPr="005369CC" w:rsidRDefault="006E3CC2" w:rsidP="005369CC">
      <w:pPr>
        <w:ind w:left="3531" w:right="3539"/>
        <w:jc w:val="center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Dostawy</w:t>
      </w:r>
    </w:p>
    <w:p w:rsidR="000E29B3" w:rsidRDefault="006E3CC2" w:rsidP="005369CC">
      <w:pPr>
        <w:ind w:left="3531" w:right="3550"/>
        <w:jc w:val="center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Dostawy sukcesywne ryb i śledzi</w:t>
      </w:r>
    </w:p>
    <w:p w:rsidR="005369CC" w:rsidRPr="005369CC" w:rsidRDefault="005369CC" w:rsidP="005369CC">
      <w:pPr>
        <w:ind w:left="3531" w:right="3550"/>
        <w:jc w:val="center"/>
        <w:rPr>
          <w:rFonts w:ascii="Arial Narrow" w:hAnsi="Arial Narrow"/>
          <w:b/>
          <w:sz w:val="23"/>
        </w:rPr>
      </w:pPr>
      <w:r>
        <w:rPr>
          <w:rFonts w:ascii="Arial Narrow" w:hAnsi="Arial Narrow"/>
          <w:b/>
          <w:sz w:val="23"/>
        </w:rPr>
        <w:t>Sprawa nr: 174/2021</w: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b/>
          <w:sz w:val="20"/>
        </w:rPr>
      </w:pPr>
    </w:p>
    <w:p w:rsidR="000E29B3" w:rsidRPr="005369CC" w:rsidRDefault="005369CC" w:rsidP="005369CC">
      <w:pPr>
        <w:pStyle w:val="Tekstpodstawowy"/>
        <w:ind w:left="0"/>
        <w:rPr>
          <w:rFonts w:ascii="Arial Narrow" w:hAnsi="Arial Narrow"/>
          <w:b/>
          <w:sz w:val="16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111125</wp:posOffset>
                </wp:positionV>
                <wp:extent cx="6661785" cy="195580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9B3" w:rsidRDefault="006E3CC2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4.85pt;margin-top:8.75pt;width:524.55pt;height:15.4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" fillcolor="#bfbfbf" strokeweight=".27094mm">
                <v:textbox inset="0,0,0,0">
                  <w:txbxContent>
                    <w:p w:rsidR="000E29B3" w:rsidRDefault="006E3CC2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1.1.) Rola zamawiającego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Postępowanie prowadzone jest samodzielnie przez zamawiającego</w:t>
      </w:r>
    </w:p>
    <w:p w:rsidR="000E29B3" w:rsidRPr="005369CC" w:rsidRDefault="006E3CC2" w:rsidP="005369CC">
      <w:pPr>
        <w:ind w:left="109" w:right="717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1.2.) Nazwa zamawiającego: </w:t>
      </w:r>
      <w:r w:rsidRPr="005369CC">
        <w:rPr>
          <w:rFonts w:ascii="Arial Narrow" w:hAnsi="Arial Narrow"/>
          <w:sz w:val="23"/>
        </w:rPr>
        <w:t>10 Wojskowy Szpital Kliniczny z Polikliniką Samodzielny Publiczny Zakład Opieki Zdrowotnej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1.3.) Oddział zamawiającego: </w:t>
      </w:r>
      <w:r w:rsidRPr="005369CC">
        <w:rPr>
          <w:rFonts w:ascii="Arial Narrow" w:hAnsi="Arial Narrow"/>
          <w:sz w:val="23"/>
        </w:rPr>
        <w:t>Wydział Zamówień Publicznych</w:t>
      </w:r>
    </w:p>
    <w:p w:rsidR="000E29B3" w:rsidRPr="005369CC" w:rsidRDefault="006E3CC2" w:rsidP="005369CC">
      <w:pPr>
        <w:pStyle w:val="Akapitzlist"/>
        <w:numPr>
          <w:ilvl w:val="1"/>
          <w:numId w:val="12"/>
        </w:numPr>
        <w:tabs>
          <w:tab w:val="left" w:pos="570"/>
        </w:tabs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Krajowy Numer Identyfikacyjny: </w:t>
      </w:r>
      <w:r w:rsidRPr="005369CC">
        <w:rPr>
          <w:rFonts w:ascii="Arial Narrow" w:hAnsi="Arial Narrow"/>
          <w:sz w:val="23"/>
        </w:rPr>
        <w:t>REGON</w:t>
      </w:r>
      <w:r w:rsidRPr="005369CC">
        <w:rPr>
          <w:rFonts w:ascii="Arial Narrow" w:hAnsi="Arial Narrow"/>
          <w:spacing w:val="-27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090538318</w:t>
      </w:r>
    </w:p>
    <w:p w:rsidR="000E29B3" w:rsidRPr="005369CC" w:rsidRDefault="006E3CC2" w:rsidP="005369CC">
      <w:pPr>
        <w:pStyle w:val="Akapitzlist"/>
        <w:numPr>
          <w:ilvl w:val="1"/>
          <w:numId w:val="12"/>
        </w:numPr>
        <w:tabs>
          <w:tab w:val="left" w:pos="570"/>
        </w:tabs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Adres</w:t>
      </w:r>
      <w:r w:rsidRPr="005369CC">
        <w:rPr>
          <w:rFonts w:ascii="Arial Narrow" w:hAnsi="Arial Narrow"/>
          <w:b/>
          <w:spacing w:val="-2"/>
          <w:sz w:val="23"/>
        </w:rPr>
        <w:t xml:space="preserve"> </w:t>
      </w:r>
      <w:r w:rsidRPr="005369CC">
        <w:rPr>
          <w:rFonts w:ascii="Arial Narrow" w:hAnsi="Arial Narrow"/>
          <w:b/>
          <w:sz w:val="23"/>
        </w:rPr>
        <w:t>zamawiającego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1.5.1.) Ulica: </w:t>
      </w:r>
      <w:r w:rsidRPr="005369CC">
        <w:rPr>
          <w:rFonts w:ascii="Arial Narrow" w:hAnsi="Arial Narrow"/>
          <w:sz w:val="23"/>
        </w:rPr>
        <w:t>Powstańców Warszawy 5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1.5.2.) Miejscowość: </w:t>
      </w:r>
      <w:r w:rsidRPr="005369CC">
        <w:rPr>
          <w:rFonts w:ascii="Arial Narrow" w:hAnsi="Arial Narrow"/>
          <w:sz w:val="23"/>
        </w:rPr>
        <w:t>Bydgoszcz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1.5.3.) Kod pocztowy: </w:t>
      </w:r>
      <w:r w:rsidRPr="005369CC">
        <w:rPr>
          <w:rFonts w:ascii="Arial Narrow" w:hAnsi="Arial Narrow"/>
          <w:sz w:val="23"/>
        </w:rPr>
        <w:t>85-681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1.5.4.) Województwo: </w:t>
      </w:r>
      <w:r w:rsidRPr="005369CC">
        <w:rPr>
          <w:rFonts w:ascii="Arial Narrow" w:hAnsi="Arial Narrow"/>
          <w:sz w:val="23"/>
        </w:rPr>
        <w:t>kujawsko-pomorskie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1.5.5.) Kraj: </w:t>
      </w:r>
      <w:r w:rsidRPr="005369CC">
        <w:rPr>
          <w:rFonts w:ascii="Arial Narrow" w:hAnsi="Arial Narrow"/>
          <w:sz w:val="23"/>
        </w:rPr>
        <w:t>Polska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1.5.6.) Lokalizacja NUTS 3: </w:t>
      </w:r>
      <w:r w:rsidRPr="005369CC">
        <w:rPr>
          <w:rFonts w:ascii="Arial Narrow" w:hAnsi="Arial Narrow"/>
          <w:sz w:val="23"/>
        </w:rPr>
        <w:t>PL613 - Bydgosko-toruński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1.5.7.) Numer telefonu: </w:t>
      </w:r>
      <w:r w:rsidRPr="005369CC">
        <w:rPr>
          <w:rFonts w:ascii="Arial Narrow" w:hAnsi="Arial Narrow"/>
          <w:sz w:val="23"/>
        </w:rPr>
        <w:t>261417449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1.5.9.) Adres poczty elektronicznej: </w:t>
      </w:r>
      <w:hyperlink r:id="rId8">
        <w:r w:rsidRPr="005369CC">
          <w:rPr>
            <w:rFonts w:ascii="Arial Narrow" w:hAnsi="Arial Narrow"/>
            <w:sz w:val="23"/>
          </w:rPr>
          <w:t>k.kornowska@10wsk.mil.pl</w:t>
        </w:r>
      </w:hyperlink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1.5.10.) Adres strony internetowej zamawiającego: </w:t>
      </w:r>
      <w:hyperlink r:id="rId9">
        <w:r w:rsidRPr="005369CC">
          <w:rPr>
            <w:rFonts w:ascii="Arial Narrow" w:hAnsi="Arial Narrow"/>
            <w:sz w:val="23"/>
          </w:rPr>
          <w:t>www.10wsk.mil.pl</w:t>
        </w:r>
      </w:hyperlink>
    </w:p>
    <w:p w:rsidR="000E29B3" w:rsidRPr="005369CC" w:rsidRDefault="006E3CC2" w:rsidP="005369CC">
      <w:pPr>
        <w:ind w:left="109" w:right="704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1.6.) Rodzaj zamawiającego: </w:t>
      </w:r>
      <w:r w:rsidRPr="005369CC">
        <w:rPr>
          <w:rFonts w:ascii="Arial Narrow" w:hAnsi="Arial Narrow"/>
          <w:sz w:val="23"/>
        </w:rPr>
        <w:t>Zamawiający publiczny - jednostka sektora f</w:t>
      </w:r>
      <w:r w:rsidRPr="005369CC">
        <w:rPr>
          <w:rFonts w:ascii="Arial Narrow" w:hAnsi="Arial Narrow"/>
          <w:sz w:val="23"/>
        </w:rPr>
        <w:t>inansów publicznych - samodzielny publiczny zakład opieki zdrowotnej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1.7.) Przedmiot działalności zamawiającego: </w:t>
      </w:r>
      <w:r w:rsidRPr="005369CC">
        <w:rPr>
          <w:rFonts w:ascii="Arial Narrow" w:hAnsi="Arial Narrow"/>
          <w:sz w:val="23"/>
        </w:rPr>
        <w:t>Zdrowie</w:t>
      </w:r>
    </w:p>
    <w:p w:rsidR="000E29B3" w:rsidRPr="005369CC" w:rsidRDefault="005369CC" w:rsidP="005369CC">
      <w:pPr>
        <w:pStyle w:val="Tekstpodstawowy"/>
        <w:ind w:left="0"/>
        <w:rPr>
          <w:rFonts w:ascii="Arial Narrow" w:hAnsi="Arial Narrow"/>
          <w:sz w:val="15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140335</wp:posOffset>
                </wp:positionV>
                <wp:extent cx="6661785" cy="195580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9B3" w:rsidRDefault="006E3CC2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4.85pt;margin-top:11.05pt;width:524.55pt;height:15.4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" fillcolor="#bfbfbf" strokeweight=".27094mm">
                <v:textbox inset="0,0,0,0">
                  <w:txbxContent>
                    <w:p w:rsidR="000E29B3" w:rsidRDefault="006E3CC2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sz w:val="16"/>
        </w:rPr>
      </w:pP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2.1.) Ogłoszenie dotyczy: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Zamówienia publicznego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2.2.) Ogłoszenie dotyczy usług społecznych i innych szczególnych usług: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2.3.) Nazwa zamówienia albo umowy ramowej: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Dostawy sukcesywne ryb i śledzi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2.4.) Identyfikator postępowania: </w:t>
      </w:r>
      <w:r w:rsidRPr="005369CC">
        <w:rPr>
          <w:rFonts w:ascii="Arial Narrow" w:hAnsi="Arial Narrow"/>
          <w:sz w:val="23"/>
        </w:rPr>
        <w:t>ocds-148610-0ce6afc0-619c-11ec-8c2d-66c2f1230e9c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2.5.) Numer ogłoszeni</w:t>
      </w:r>
      <w:r w:rsidRPr="005369CC">
        <w:rPr>
          <w:rFonts w:ascii="Arial Narrow" w:hAnsi="Arial Narrow"/>
          <w:b/>
          <w:sz w:val="23"/>
        </w:rPr>
        <w:t xml:space="preserve">a: </w:t>
      </w:r>
      <w:r w:rsidRPr="005369CC">
        <w:rPr>
          <w:rFonts w:ascii="Arial Narrow" w:hAnsi="Arial Narrow"/>
          <w:sz w:val="23"/>
        </w:rPr>
        <w:t>2021/BZP 00323557/01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2.6.) Wersja ogłoszenia: </w:t>
      </w:r>
      <w:r w:rsidRPr="005369CC">
        <w:rPr>
          <w:rFonts w:ascii="Arial Narrow" w:hAnsi="Arial Narrow"/>
          <w:sz w:val="23"/>
        </w:rPr>
        <w:t>01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2.7.) Data ogłoszenia: </w:t>
      </w:r>
      <w:r w:rsidRPr="005369CC">
        <w:rPr>
          <w:rFonts w:ascii="Arial Narrow" w:hAnsi="Arial Narrow"/>
          <w:sz w:val="23"/>
        </w:rPr>
        <w:t>2021-12-20 15:06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2.8.) Zamówienie albo umowa ramowa zostały ujęte w planie postępowań: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 w:right="232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2.11.) O udzielenie zamówienia mogą ubiegać się wyłącznie wykonawcy, o których mowa w art. 94 ustawy: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 w:right="2431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2.14.) Czy zamówienie albo umowa ramowa dotyczy projektu lub programu współfinansowanego ze środków Unii Europejskiej: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2.16.) Tryb udzielenia zamó</w:t>
      </w:r>
      <w:r w:rsidRPr="005369CC">
        <w:rPr>
          <w:rFonts w:ascii="Arial Narrow" w:hAnsi="Arial Narrow"/>
          <w:b/>
          <w:sz w:val="23"/>
        </w:rPr>
        <w:t>wienia wraz z podstawą prawną</w: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Zamówienie udzielane jest w try</w:t>
      </w:r>
      <w:r w:rsidRPr="005369CC">
        <w:rPr>
          <w:rFonts w:ascii="Arial Narrow" w:hAnsi="Arial Narrow"/>
          <w:sz w:val="24"/>
        </w:rPr>
        <w:t>b</w:t>
      </w:r>
      <w:r w:rsidRPr="005369CC">
        <w:rPr>
          <w:rFonts w:ascii="Arial Narrow" w:hAnsi="Arial Narrow"/>
          <w:sz w:val="24"/>
        </w:rPr>
        <w:t>ie podstawowym na podstawie: art. 275 pkt 1 ustawy</w:t>
      </w:r>
    </w:p>
    <w:p w:rsidR="000E29B3" w:rsidRPr="005369CC" w:rsidRDefault="005369CC" w:rsidP="005369CC">
      <w:pPr>
        <w:pStyle w:val="Tekstpodstawowy"/>
        <w:ind w:left="0"/>
        <w:rPr>
          <w:rFonts w:ascii="Arial Narrow" w:hAnsi="Arial Narrow"/>
          <w:sz w:val="14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138430</wp:posOffset>
                </wp:positionV>
                <wp:extent cx="6661785" cy="195580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9B3" w:rsidRDefault="006E3CC2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III – UDOSTĘPNIANIE DOKUMENTÓW ZAMÓWIENIA I</w:t>
                            </w:r>
                            <w:r>
                              <w:rPr>
                                <w:b/>
                                <w:spacing w:val="5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4.85pt;margin-top:10.9pt;width:524.55pt;height:15.4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" fillcolor="#bfbfbf" strokeweight=".27094mm">
                <v:textbox inset="0,0,0,0">
                  <w:txbxContent>
                    <w:p w:rsidR="000E29B3" w:rsidRDefault="006E3CC2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III – UDOSTĘPNIANIE DOKUMENTÓW ZAMÓWIENIA I</w:t>
                      </w:r>
                      <w:r>
                        <w:rPr>
                          <w:b/>
                          <w:spacing w:val="5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sz w:val="16"/>
        </w:rPr>
      </w:pP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3.1.) Adres strony internetowej prowadzonego postępowania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https://e-propublico.pl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3.2.) Zamawiający zastrzega dostęp do dokumentów zamówienia:</w:t>
      </w:r>
      <w:r w:rsidRPr="005369CC">
        <w:rPr>
          <w:rFonts w:ascii="Arial Narrow" w:hAnsi="Arial Narrow"/>
          <w:b/>
          <w:spacing w:val="-52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 w:right="553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3.4.) Wykonawcy zobowiązani są do składania ofert, wniosków o dopuszczenie do udziału w postępowaniu, oświadczeń oraz innych dokumentów wyłącznie przy użyciu środków k</w:t>
      </w:r>
      <w:r w:rsidRPr="005369CC">
        <w:rPr>
          <w:rFonts w:ascii="Arial Narrow" w:hAnsi="Arial Narrow"/>
          <w:b/>
          <w:sz w:val="23"/>
        </w:rPr>
        <w:t xml:space="preserve">omunikacji elektronicznej: </w:t>
      </w:r>
      <w:r w:rsidRPr="005369CC">
        <w:rPr>
          <w:rFonts w:ascii="Arial Narrow" w:hAnsi="Arial Narrow"/>
          <w:sz w:val="23"/>
        </w:rPr>
        <w:t>Tak</w:t>
      </w:r>
    </w:p>
    <w:p w:rsidR="000E29B3" w:rsidRPr="005369CC" w:rsidRDefault="006E3CC2" w:rsidP="005369CC">
      <w:pPr>
        <w:ind w:left="109" w:right="12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3.5.) Informacje o środkach komunikacji elektronicznej, przy użyciu których zamawiający będzie komunikował się z wykonawcami - adres strony internetowej: </w:t>
      </w:r>
      <w:r w:rsidRPr="005369CC">
        <w:rPr>
          <w:rFonts w:ascii="Arial Narrow" w:hAnsi="Arial Narrow"/>
          <w:sz w:val="23"/>
        </w:rPr>
        <w:t>https://e-propublico.pl</w:t>
      </w:r>
    </w:p>
    <w:p w:rsidR="005369CC" w:rsidRDefault="006E3CC2" w:rsidP="005369CC">
      <w:pPr>
        <w:ind w:left="109" w:right="668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3.6.) Wymagania techniczne i organizacyjne doty</w:t>
      </w:r>
      <w:r w:rsidRPr="005369CC">
        <w:rPr>
          <w:rFonts w:ascii="Arial Narrow" w:hAnsi="Arial Narrow"/>
          <w:b/>
          <w:sz w:val="23"/>
        </w:rPr>
        <w:t xml:space="preserve">czące korespondencji elektronicznej: </w:t>
      </w:r>
    </w:p>
    <w:p w:rsidR="000E29B3" w:rsidRPr="005369CC" w:rsidRDefault="006E3CC2" w:rsidP="005369CC">
      <w:pPr>
        <w:ind w:left="109" w:right="668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1. W niniejszym postępowaniu komunikacja Zamawiającego z Wykonawcami odbywa się przy użyciu środków komunikacji elektronicznej, za pośrednictwem Platformy on-line działającej pod adresem https://e-propublico.pl.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Korzyst</w:t>
      </w:r>
      <w:r w:rsidRPr="005369CC">
        <w:rPr>
          <w:rFonts w:ascii="Arial Narrow" w:hAnsi="Arial Narrow"/>
          <w:sz w:val="23"/>
        </w:rPr>
        <w:t>anie z Platformy przez Wykonawcę jest</w:t>
      </w:r>
      <w:r w:rsidRPr="005369CC">
        <w:rPr>
          <w:rFonts w:ascii="Arial Narrow" w:hAnsi="Arial Narrow"/>
          <w:spacing w:val="-8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bezpłatne.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365"/>
        </w:tabs>
        <w:ind w:left="109" w:right="755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Na Platformie postępowanie prowadzone jest pod nazwą: ”Dostawy sukcesywne ryb i śledzi” – 174/2021.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365"/>
        </w:tabs>
        <w:ind w:left="109" w:right="140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lastRenderedPageBreak/>
        <w:t>Wykonawca przystępując do postępowania o udzielenie zamówienia publicznego, akceptuje warunki korzystania z Platformy określone w Regulaminie zamieszczonym na stronie internetowej https://e- propublico.pl oraz uznaje go za</w:t>
      </w:r>
      <w:r w:rsidRPr="005369CC">
        <w:rPr>
          <w:rFonts w:ascii="Arial Narrow" w:hAnsi="Arial Narrow"/>
          <w:spacing w:val="-6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wiążący.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Wykonawca zamierzający w</w:t>
      </w:r>
      <w:r w:rsidRPr="005369CC">
        <w:rPr>
          <w:rFonts w:ascii="Arial Narrow" w:hAnsi="Arial Narrow"/>
          <w:sz w:val="23"/>
        </w:rPr>
        <w:t>ziąć udział w postępowaniu musi posiadać konto na</w:t>
      </w:r>
      <w:r w:rsidRPr="005369CC">
        <w:rPr>
          <w:rFonts w:ascii="Arial Narrow" w:hAnsi="Arial Narrow"/>
          <w:spacing w:val="-2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Platformie.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365"/>
        </w:tabs>
        <w:ind w:left="109" w:right="818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Do złożenia oferty konieczne jest posiadanie przez osobę upoważnioną do reprezentowania Wykonawcy ważnego kwalifikowanego podpisu elektronicznego, podpisu zaufanego lub podpisu osobistego.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Ilekroć w niniejszej SWZ jest mowa</w:t>
      </w:r>
      <w:r w:rsidRPr="005369CC">
        <w:rPr>
          <w:rFonts w:ascii="Arial Narrow" w:hAnsi="Arial Narrow"/>
          <w:spacing w:val="-7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o:</w:t>
      </w:r>
    </w:p>
    <w:p w:rsidR="000E29B3" w:rsidRPr="005369CC" w:rsidRDefault="006E3CC2" w:rsidP="005369CC">
      <w:pPr>
        <w:pStyle w:val="Akapitzlist"/>
        <w:numPr>
          <w:ilvl w:val="0"/>
          <w:numId w:val="10"/>
        </w:numPr>
        <w:tabs>
          <w:tab w:val="left" w:pos="378"/>
        </w:tabs>
        <w:ind w:right="359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podpisie zaufanym – należy przez to rozumieć podpis, o którym mowa art. 3 pkt 14a ustawy z 17 lutego 2005 r. o informatyzacji działalności podmiotów realizujących zadania publiczne (t.j Dz.U.2020 poz.</w:t>
      </w:r>
      <w:r w:rsidRPr="005369CC">
        <w:rPr>
          <w:rFonts w:ascii="Arial Narrow" w:hAnsi="Arial Narrow"/>
          <w:spacing w:val="-2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346);</w:t>
      </w:r>
    </w:p>
    <w:p w:rsidR="000E29B3" w:rsidRPr="005369CC" w:rsidRDefault="006E3CC2" w:rsidP="005369CC">
      <w:pPr>
        <w:pStyle w:val="Akapitzlist"/>
        <w:numPr>
          <w:ilvl w:val="0"/>
          <w:numId w:val="10"/>
        </w:numPr>
        <w:tabs>
          <w:tab w:val="left" w:pos="378"/>
        </w:tabs>
        <w:ind w:right="591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podpisie os</w:t>
      </w:r>
      <w:r w:rsidRPr="005369CC">
        <w:rPr>
          <w:rFonts w:ascii="Arial Narrow" w:hAnsi="Arial Narrow"/>
          <w:sz w:val="23"/>
        </w:rPr>
        <w:t>obistym – należy przez to rozumieć podpis, o którym mowa w art. z art. 2 ust. 1 pkt 9 ustawy z 6 sierpnia 2010 r. o dowodach osobistych (t.j Dz.U.2020 poz.</w:t>
      </w:r>
      <w:r w:rsidRPr="005369CC">
        <w:rPr>
          <w:rFonts w:ascii="Arial Narrow" w:hAnsi="Arial Narrow"/>
          <w:spacing w:val="-20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332).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Zalecenia Zamawiającego odnośnie kwalifikowanego podpisu</w:t>
      </w:r>
      <w:r w:rsidRPr="005369CC">
        <w:rPr>
          <w:rFonts w:ascii="Arial Narrow" w:hAnsi="Arial Narrow"/>
          <w:spacing w:val="-10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elektronicznego:</w:t>
      </w:r>
    </w:p>
    <w:p w:rsidR="000E29B3" w:rsidRPr="005369CC" w:rsidRDefault="006E3CC2" w:rsidP="005369CC">
      <w:pPr>
        <w:pStyle w:val="Akapitzlist"/>
        <w:numPr>
          <w:ilvl w:val="0"/>
          <w:numId w:val="9"/>
        </w:numPr>
        <w:tabs>
          <w:tab w:val="left" w:pos="378"/>
        </w:tabs>
        <w:ind w:right="921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dokumenty sporządzon</w:t>
      </w:r>
      <w:r w:rsidRPr="005369CC">
        <w:rPr>
          <w:rFonts w:ascii="Arial Narrow" w:hAnsi="Arial Narrow"/>
          <w:sz w:val="23"/>
        </w:rPr>
        <w:t>e i przesyłane w formacie .pdf zaleca się podpisywać kwalifikowanym podpisem elektronicznym w formacie</w:t>
      </w:r>
      <w:r w:rsidRPr="005369CC">
        <w:rPr>
          <w:rFonts w:ascii="Arial Narrow" w:hAnsi="Arial Narrow"/>
          <w:spacing w:val="-5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PAdES;</w:t>
      </w:r>
    </w:p>
    <w:p w:rsidR="000E29B3" w:rsidRPr="005369CC" w:rsidRDefault="006E3CC2" w:rsidP="005369CC">
      <w:pPr>
        <w:pStyle w:val="Akapitzlist"/>
        <w:numPr>
          <w:ilvl w:val="0"/>
          <w:numId w:val="9"/>
        </w:numPr>
        <w:tabs>
          <w:tab w:val="left" w:pos="378"/>
        </w:tabs>
        <w:ind w:right="321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dokumenty sporządzone i przesyłane w formacie innym niż .pdf(np.: .doc, .docx, .xlsx, .xml) zaleca się podpisywać kwalifikowanym podpisem elektron</w:t>
      </w:r>
      <w:r w:rsidRPr="005369CC">
        <w:rPr>
          <w:rFonts w:ascii="Arial Narrow" w:hAnsi="Arial Narrow"/>
          <w:sz w:val="23"/>
        </w:rPr>
        <w:t>icznym w formacie</w:t>
      </w:r>
      <w:r w:rsidRPr="005369CC">
        <w:rPr>
          <w:rFonts w:ascii="Arial Narrow" w:hAnsi="Arial Narrow"/>
          <w:spacing w:val="-12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XAdES;</w:t>
      </w:r>
    </w:p>
    <w:p w:rsidR="000E29B3" w:rsidRPr="005369CC" w:rsidRDefault="006E3CC2" w:rsidP="005369CC">
      <w:pPr>
        <w:pStyle w:val="Akapitzlist"/>
        <w:numPr>
          <w:ilvl w:val="0"/>
          <w:numId w:val="9"/>
        </w:numPr>
        <w:tabs>
          <w:tab w:val="left" w:pos="365"/>
        </w:tabs>
        <w:ind w:right="678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do składania kwalifikowanego podpisu elektronicznego zaleca się stosowanie algorytmu SHA-2 (lubwyższego).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365"/>
        </w:tabs>
        <w:ind w:left="109" w:right="128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Zamawiający określa następujące wymagania sprzętowo – aplikacyjne pozwalające na korzystanie z Platformy:</w:t>
      </w:r>
    </w:p>
    <w:p w:rsidR="000E29B3" w:rsidRPr="005369CC" w:rsidRDefault="006E3CC2" w:rsidP="005369CC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stały dostęp do sie</w:t>
      </w:r>
      <w:r w:rsidRPr="005369CC">
        <w:rPr>
          <w:rFonts w:ascii="Arial Narrow" w:hAnsi="Arial Narrow"/>
          <w:sz w:val="23"/>
        </w:rPr>
        <w:t>ci</w:t>
      </w:r>
      <w:r w:rsidRPr="005369CC">
        <w:rPr>
          <w:rFonts w:ascii="Arial Narrow" w:hAnsi="Arial Narrow"/>
          <w:spacing w:val="-5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Internet;</w:t>
      </w:r>
    </w:p>
    <w:p w:rsidR="000E29B3" w:rsidRPr="005369CC" w:rsidRDefault="006E3CC2" w:rsidP="005369CC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posiadanie dowolnej i aktywnej skrzynki poczty elektronicznej</w:t>
      </w:r>
      <w:r w:rsidRPr="005369CC">
        <w:rPr>
          <w:rFonts w:ascii="Arial Narrow" w:hAnsi="Arial Narrow"/>
          <w:spacing w:val="-11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(e-mail),</w:t>
      </w:r>
    </w:p>
    <w:p w:rsidR="000E29B3" w:rsidRPr="005369CC" w:rsidRDefault="006E3CC2" w:rsidP="005369CC">
      <w:pPr>
        <w:pStyle w:val="Akapitzlist"/>
        <w:numPr>
          <w:ilvl w:val="0"/>
          <w:numId w:val="8"/>
        </w:numPr>
        <w:tabs>
          <w:tab w:val="left" w:pos="365"/>
        </w:tabs>
        <w:ind w:left="364" w:hanging="256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komputer z zainstalowanym systemem operacyjnym Windows 7 (lub nowszym) albo</w:t>
      </w:r>
      <w:r w:rsidRPr="005369CC">
        <w:rPr>
          <w:rFonts w:ascii="Arial Narrow" w:hAnsi="Arial Narrow"/>
          <w:spacing w:val="-22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Linux,</w:t>
      </w:r>
    </w:p>
    <w:p w:rsidR="000E29B3" w:rsidRPr="005369CC" w:rsidRDefault="006E3CC2" w:rsidP="005369CC">
      <w:pPr>
        <w:pStyle w:val="Akapitzlist"/>
        <w:numPr>
          <w:ilvl w:val="0"/>
          <w:numId w:val="8"/>
        </w:numPr>
        <w:tabs>
          <w:tab w:val="left" w:pos="378"/>
        </w:tabs>
        <w:ind w:left="109" w:right="212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zainstalowana dowolna przeglądarka internetowa - Platforma współpracuje z najnowszymi, stabilnymi wersjami wszystkich głównych przeglądarek internetowych (Internet Explorer 10+, Microsoft Edge, Mozilla Firefox, Google Chrome,</w:t>
      </w:r>
      <w:r w:rsidRPr="005369CC">
        <w:rPr>
          <w:rFonts w:ascii="Arial Narrow" w:hAnsi="Arial Narrow"/>
          <w:spacing w:val="-7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Opera),</w:t>
      </w:r>
    </w:p>
    <w:p w:rsidR="000E29B3" w:rsidRPr="005369CC" w:rsidRDefault="006E3CC2" w:rsidP="005369CC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włączona obsługa JavaS</w:t>
      </w:r>
      <w:r w:rsidRPr="005369CC">
        <w:rPr>
          <w:rFonts w:ascii="Arial Narrow" w:hAnsi="Arial Narrow"/>
          <w:sz w:val="23"/>
        </w:rPr>
        <w:t>cript oraz</w:t>
      </w:r>
      <w:r w:rsidRPr="005369CC">
        <w:rPr>
          <w:rFonts w:ascii="Arial Narrow" w:hAnsi="Arial Narrow"/>
          <w:spacing w:val="-5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Cookies.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493"/>
        </w:tabs>
        <w:ind w:left="109" w:right="537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Zamawiający dopuszcza następujący format przesyłanych danych: pliki o wielkości do 20 MB w formatach: .pdf, .doc, .docx.,</w:t>
      </w:r>
      <w:r w:rsidRPr="005369CC">
        <w:rPr>
          <w:rFonts w:ascii="Arial Narrow" w:hAnsi="Arial Narrow"/>
          <w:spacing w:val="-5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.xlsx,.xml.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493"/>
        </w:tabs>
        <w:ind w:left="492" w:hanging="384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Zamawiający określa następujące informacje na temat kodowania i czasu odbioru</w:t>
      </w:r>
      <w:r w:rsidRPr="005369CC">
        <w:rPr>
          <w:rFonts w:ascii="Arial Narrow" w:hAnsi="Arial Narrow"/>
          <w:spacing w:val="-2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danych:</w:t>
      </w:r>
    </w:p>
    <w:p w:rsidR="000E29B3" w:rsidRPr="005369CC" w:rsidRDefault="006E3CC2" w:rsidP="005369CC">
      <w:pPr>
        <w:pStyle w:val="Akapitzlist"/>
        <w:numPr>
          <w:ilvl w:val="0"/>
          <w:numId w:val="7"/>
        </w:numPr>
        <w:tabs>
          <w:tab w:val="left" w:pos="378"/>
        </w:tabs>
        <w:ind w:right="422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załączony i prze</w:t>
      </w:r>
      <w:r w:rsidRPr="005369CC">
        <w:rPr>
          <w:rFonts w:ascii="Arial Narrow" w:hAnsi="Arial Narrow"/>
          <w:sz w:val="23"/>
        </w:rPr>
        <w:t>słany przez Wykonawcę za pomocą Platformy plik oferty wraz z załącznikami, nie jest dostępny dla Zamawiającego i przechowywany jest na serwerach Platformy w formie zaszyfrowanej. Zamawiający otrzyma dostęp do pliku dopiero po upływie terminu otwarcia</w:t>
      </w:r>
      <w:r w:rsidRPr="005369CC">
        <w:rPr>
          <w:rFonts w:ascii="Arial Narrow" w:hAnsi="Arial Narrow"/>
          <w:spacing w:val="-36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ofert</w:t>
      </w:r>
      <w:r w:rsidRPr="005369CC">
        <w:rPr>
          <w:rFonts w:ascii="Arial Narrow" w:hAnsi="Arial Narrow"/>
          <w:sz w:val="23"/>
        </w:rPr>
        <w:t>;</w:t>
      </w:r>
    </w:p>
    <w:p w:rsidR="000E29B3" w:rsidRPr="005369CC" w:rsidRDefault="006E3CC2" w:rsidP="005369CC">
      <w:pPr>
        <w:pStyle w:val="Akapitzlist"/>
        <w:numPr>
          <w:ilvl w:val="0"/>
          <w:numId w:val="7"/>
        </w:numPr>
        <w:tabs>
          <w:tab w:val="left" w:pos="378"/>
        </w:tabs>
        <w:ind w:right="857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oznaczenie czasu odbioru danych przez Platformę stanowi przyporządkowaną do dokumentu elektronicznego datę oraz dokładny czas (hh:mm:ss), widoczne przy wysłanym dokumencie w kolumnie ”Data</w:t>
      </w:r>
      <w:r w:rsidRPr="005369CC">
        <w:rPr>
          <w:rFonts w:ascii="Arial Narrow" w:hAnsi="Arial Narrow"/>
          <w:spacing w:val="-3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przesłania”;</w:t>
      </w:r>
    </w:p>
    <w:p w:rsidR="000E29B3" w:rsidRPr="005369CC" w:rsidRDefault="006E3CC2" w:rsidP="005369CC">
      <w:pPr>
        <w:pStyle w:val="Akapitzlist"/>
        <w:numPr>
          <w:ilvl w:val="0"/>
          <w:numId w:val="7"/>
        </w:numPr>
        <w:tabs>
          <w:tab w:val="left" w:pos="365"/>
        </w:tabs>
        <w:ind w:left="364" w:hanging="256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o terminie przesłania decyduje czas pełnego przeprocesowania transakcji pliku na</w:t>
      </w:r>
      <w:r w:rsidRPr="005369CC">
        <w:rPr>
          <w:rFonts w:ascii="Arial Narrow" w:hAnsi="Arial Narrow"/>
          <w:spacing w:val="-28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Platformie.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493"/>
        </w:tabs>
        <w:ind w:left="109" w:right="396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W postępowaniu, wszelkie oświadczenia, wnioski, zawiadomienia oraz informacje przekazywane są za pośrednictwem Platformy (karta ”Wiadomości”). Za datę wpływu oświa</w:t>
      </w:r>
      <w:r w:rsidRPr="005369CC">
        <w:rPr>
          <w:rFonts w:ascii="Arial Narrow" w:hAnsi="Arial Narrow"/>
          <w:sz w:val="23"/>
        </w:rPr>
        <w:t>dczeń, wniosków, zawiadomień oraz informacji przesłanych za pośrednictwem Platformy, przyjmuje się datę ich zamieszczenia na</w:t>
      </w:r>
      <w:r w:rsidRPr="005369CC">
        <w:rPr>
          <w:rFonts w:ascii="Arial Narrow" w:hAnsi="Arial Narrow"/>
          <w:spacing w:val="-3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Platformie.</w:t>
      </w:r>
    </w:p>
    <w:p w:rsidR="000E29B3" w:rsidRPr="005369CC" w:rsidRDefault="006E3CC2" w:rsidP="005369CC">
      <w:pPr>
        <w:pStyle w:val="Akapitzlist"/>
        <w:numPr>
          <w:ilvl w:val="0"/>
          <w:numId w:val="11"/>
        </w:numPr>
        <w:tabs>
          <w:tab w:val="left" w:pos="493"/>
        </w:tabs>
        <w:ind w:left="109" w:right="193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Ofertę, wraz ze stanowiącymi jej integralną część załącznikami, składa się pod rygorem nieważności w formie elektronicz</w:t>
      </w:r>
      <w:r w:rsidRPr="005369CC">
        <w:rPr>
          <w:rFonts w:ascii="Arial Narrow" w:hAnsi="Arial Narrow"/>
          <w:sz w:val="23"/>
        </w:rPr>
        <w:t>nej lub postaci elektronicznej za pośrednictwem Platformy, podpisaną kwalifikowanym podpisem elektronicznym, podpisem zaufanym lub podpisem</w:t>
      </w:r>
      <w:r w:rsidRPr="005369CC">
        <w:rPr>
          <w:rFonts w:ascii="Arial Narrow" w:hAnsi="Arial Narrow"/>
          <w:spacing w:val="-16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osobistym.</w:t>
      </w:r>
    </w:p>
    <w:p w:rsidR="000E29B3" w:rsidRPr="005369CC" w:rsidRDefault="006E3CC2" w:rsidP="005369CC">
      <w:pPr>
        <w:ind w:left="109" w:right="34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3.8.) Zamawiający wymaga sporządzenia i przedstawienia ofert przy użyciu narzędzi elektronicznego modelow</w:t>
      </w:r>
      <w:r w:rsidRPr="005369CC">
        <w:rPr>
          <w:rFonts w:ascii="Arial Narrow" w:hAnsi="Arial Narrow"/>
          <w:b/>
          <w:sz w:val="23"/>
        </w:rPr>
        <w:t xml:space="preserve">ania danych budowlanych lub innych podobnych narzędzi, które nie są ogólnie dostępne: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3.12.) Oferta - katalog elektroniczny: </w:t>
      </w:r>
      <w:r w:rsidRPr="005369CC">
        <w:rPr>
          <w:rFonts w:ascii="Arial Narrow" w:hAnsi="Arial Narrow"/>
          <w:sz w:val="23"/>
        </w:rPr>
        <w:t>Nie dotyczy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3.14.) Języki, w jakich mogą być sporządzane dokumenty składane w postępowaniu: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polski</w:t>
      </w:r>
    </w:p>
    <w:p w:rsidR="000E29B3" w:rsidRPr="005369CC" w:rsidRDefault="006E3CC2" w:rsidP="005369CC">
      <w:pPr>
        <w:pStyle w:val="Tekstpodstawowy"/>
        <w:ind w:right="232"/>
        <w:rPr>
          <w:rFonts w:ascii="Arial Narrow" w:hAnsi="Arial Narrow"/>
        </w:rPr>
      </w:pPr>
      <w:r w:rsidRPr="005369CC">
        <w:rPr>
          <w:rFonts w:ascii="Arial Narrow" w:hAnsi="Arial Narrow"/>
          <w:b/>
        </w:rPr>
        <w:t>3.15.) RODO (obowiązek info</w:t>
      </w:r>
      <w:r w:rsidRPr="005369CC">
        <w:rPr>
          <w:rFonts w:ascii="Arial Narrow" w:hAnsi="Arial Narrow"/>
          <w:b/>
        </w:rPr>
        <w:t xml:space="preserve">rmacyjny): </w:t>
      </w:r>
      <w:r w:rsidRPr="005369CC">
        <w:rPr>
          <w:rFonts w:ascii="Arial Narrow" w:hAnsi="Arial Narrow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</w:t>
      </w:r>
      <w:r w:rsidRPr="005369CC">
        <w:rPr>
          <w:rFonts w:ascii="Arial Narrow" w:hAnsi="Arial Narrow"/>
        </w:rPr>
        <w:t>u takich danych oraz uchylenia dyrektywy 95/46/WE (Dz.Urz. UE L 119 z 4 maja 2016 r.), dalej: RODO, tym samym dane osobowe podane przez Wykonawcę będą przetwarzane zgodnie z RODO oraz zgodnie z przepisami krajowymi. Zamawiający informuje, że:</w:t>
      </w:r>
    </w:p>
    <w:p w:rsidR="000E29B3" w:rsidRPr="005369CC" w:rsidRDefault="006E3CC2" w:rsidP="005369CC">
      <w:pPr>
        <w:pStyle w:val="Akapitzlist"/>
        <w:numPr>
          <w:ilvl w:val="0"/>
          <w:numId w:val="6"/>
        </w:numPr>
        <w:tabs>
          <w:tab w:val="left" w:pos="378"/>
        </w:tabs>
        <w:ind w:right="1036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administrator</w:t>
      </w:r>
      <w:r w:rsidRPr="005369CC">
        <w:rPr>
          <w:rFonts w:ascii="Arial Narrow" w:hAnsi="Arial Narrow"/>
          <w:sz w:val="23"/>
        </w:rPr>
        <w:t>em danych osobowych Wykonawcy jest 10 WSKzP - SPZOZ , ul. Powstańców Warszawy 5 , 85-681 Bydgoszcz. Tel.: 261 417 001; e-mail:</w:t>
      </w:r>
      <w:r w:rsidRPr="005369CC">
        <w:rPr>
          <w:rFonts w:ascii="Arial Narrow" w:hAnsi="Arial Narrow"/>
          <w:spacing w:val="-24"/>
          <w:sz w:val="23"/>
        </w:rPr>
        <w:t xml:space="preserve"> </w:t>
      </w:r>
      <w:hyperlink r:id="rId10">
        <w:r w:rsidRPr="005369CC">
          <w:rPr>
            <w:rFonts w:ascii="Arial Narrow" w:hAnsi="Arial Narrow"/>
            <w:sz w:val="23"/>
          </w:rPr>
          <w:t>m.powala@10wsk.mil.pl</w:t>
        </w:r>
      </w:hyperlink>
    </w:p>
    <w:p w:rsidR="000E29B3" w:rsidRPr="005369CC" w:rsidRDefault="006E3CC2" w:rsidP="005369CC">
      <w:pPr>
        <w:pStyle w:val="Akapitzlist"/>
        <w:numPr>
          <w:ilvl w:val="0"/>
          <w:numId w:val="6"/>
        </w:numPr>
        <w:tabs>
          <w:tab w:val="left" w:pos="378"/>
        </w:tabs>
        <w:ind w:right="218" w:firstLine="0"/>
        <w:jc w:val="both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dane osobowe Wykonawcy będą przetwarzane w celu przeprowadzenia postępowania o udzielenie zamówienia publicznego – sprawa nr: 174/2021 oraz w celu archiwizacji dokumentacji dotyczącej tego postępowania;</w:t>
      </w:r>
    </w:p>
    <w:p w:rsidR="000E29B3" w:rsidRPr="005369CC" w:rsidRDefault="006E3CC2" w:rsidP="005369CC">
      <w:pPr>
        <w:pStyle w:val="Akapitzlist"/>
        <w:numPr>
          <w:ilvl w:val="0"/>
          <w:numId w:val="6"/>
        </w:numPr>
        <w:tabs>
          <w:tab w:val="left" w:pos="378"/>
        </w:tabs>
        <w:ind w:right="233" w:firstLine="0"/>
        <w:jc w:val="both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odbiorcami przekazanych przez Wykonawcę danych osobow</w:t>
      </w:r>
      <w:r w:rsidRPr="005369CC">
        <w:rPr>
          <w:rFonts w:ascii="Arial Narrow" w:hAnsi="Arial Narrow"/>
          <w:sz w:val="23"/>
        </w:rPr>
        <w:t>ych będą osoby lub podmioty, którym zostanie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udostępniona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dokumentacja</w:t>
      </w:r>
      <w:r w:rsidRPr="005369CC">
        <w:rPr>
          <w:rFonts w:ascii="Arial Narrow" w:hAnsi="Arial Narrow"/>
          <w:spacing w:val="-3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postępowania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w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oparciu</w:t>
      </w:r>
      <w:r w:rsidRPr="005369CC">
        <w:rPr>
          <w:rFonts w:ascii="Arial Narrow" w:hAnsi="Arial Narrow"/>
          <w:spacing w:val="-3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o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art.</w:t>
      </w:r>
      <w:r w:rsidRPr="005369CC">
        <w:rPr>
          <w:rFonts w:ascii="Arial Narrow" w:hAnsi="Arial Narrow"/>
          <w:spacing w:val="-3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18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oraz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art.</w:t>
      </w:r>
      <w:r w:rsidRPr="005369CC">
        <w:rPr>
          <w:rFonts w:ascii="Arial Narrow" w:hAnsi="Arial Narrow"/>
          <w:spacing w:val="-3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74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ust.</w:t>
      </w:r>
      <w:r w:rsidRPr="005369CC">
        <w:rPr>
          <w:rFonts w:ascii="Arial Narrow" w:hAnsi="Arial Narrow"/>
          <w:spacing w:val="-3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1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ustawy</w:t>
      </w:r>
      <w:r w:rsidRPr="005369CC">
        <w:rPr>
          <w:rFonts w:ascii="Arial Narrow" w:hAnsi="Arial Narrow"/>
          <w:spacing w:val="-4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Pzp;</w:t>
      </w:r>
    </w:p>
    <w:p w:rsidR="000E29B3" w:rsidRPr="005369CC" w:rsidRDefault="006E3CC2" w:rsidP="005369CC">
      <w:pPr>
        <w:pStyle w:val="Akapitzlist"/>
        <w:numPr>
          <w:ilvl w:val="0"/>
          <w:numId w:val="6"/>
        </w:numPr>
        <w:tabs>
          <w:tab w:val="left" w:pos="378"/>
        </w:tabs>
        <w:ind w:right="358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dane osobowe Wykonawcy będą przechowywane, zgodnie z art. 78 ustawy Pzp, przez okres 4 lat od dnia zakończenia postępowa</w:t>
      </w:r>
      <w:r w:rsidRPr="005369CC">
        <w:rPr>
          <w:rFonts w:ascii="Arial Narrow" w:hAnsi="Arial Narrow"/>
          <w:sz w:val="23"/>
        </w:rPr>
        <w:t>nia o udzielenie zamówienia, a jeżeli okres obowiązywania umowy w sprawie zamówienia publicznego przekracza 4 lata, okres przechowywania obejmuje cały okres obowiązywania</w:t>
      </w:r>
      <w:r w:rsidRPr="005369CC">
        <w:rPr>
          <w:rFonts w:ascii="Arial Narrow" w:hAnsi="Arial Narrow"/>
          <w:spacing w:val="-2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umowy.</w:t>
      </w:r>
    </w:p>
    <w:p w:rsidR="000E29B3" w:rsidRPr="005369CC" w:rsidRDefault="006E3CC2" w:rsidP="005369CC">
      <w:pPr>
        <w:pStyle w:val="Tekstpodstawowy"/>
        <w:ind w:right="141"/>
        <w:rPr>
          <w:rFonts w:ascii="Arial Narrow" w:hAnsi="Arial Narrow"/>
        </w:rPr>
      </w:pPr>
      <w:r w:rsidRPr="005369CC">
        <w:rPr>
          <w:rFonts w:ascii="Arial Narrow" w:hAnsi="Arial Narrow"/>
        </w:rPr>
        <w:t xml:space="preserve">Wykonawca jest zobowiązany do wypełnienia wszystkich obowiązków formalnoprawnych wymaganych przez RODO i </w:t>
      </w:r>
      <w:r w:rsidRPr="005369CC">
        <w:rPr>
          <w:rFonts w:ascii="Arial Narrow" w:hAnsi="Arial Narrow"/>
        </w:rPr>
        <w:lastRenderedPageBreak/>
        <w:t>związanych z udziałem w przedmiotowym postępowaniu. Do obowiązków tych należą:</w:t>
      </w:r>
    </w:p>
    <w:p w:rsidR="000E29B3" w:rsidRPr="005369CC" w:rsidRDefault="006E3CC2" w:rsidP="005369CC">
      <w:pPr>
        <w:pStyle w:val="Akapitzlist"/>
        <w:numPr>
          <w:ilvl w:val="0"/>
          <w:numId w:val="5"/>
        </w:numPr>
        <w:tabs>
          <w:tab w:val="left" w:pos="378"/>
        </w:tabs>
        <w:ind w:right="166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obowiązek informacyjny przewidziany w art. 13 RODO względem osób fizyczn</w:t>
      </w:r>
      <w:r w:rsidRPr="005369CC">
        <w:rPr>
          <w:rFonts w:ascii="Arial Narrow" w:hAnsi="Arial Narrow"/>
          <w:sz w:val="23"/>
        </w:rPr>
        <w:t>ych, których dane osobowe dotyczą i od których dane te Wykonawca bezpośrednio pozyskał i przekazał Zamawiającemu w treści oferty lub dokumentów składanych na żądanie</w:t>
      </w:r>
      <w:r w:rsidRPr="005369CC">
        <w:rPr>
          <w:rFonts w:ascii="Arial Narrow" w:hAnsi="Arial Narrow"/>
          <w:spacing w:val="-12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Zamawiającego;</w:t>
      </w:r>
    </w:p>
    <w:p w:rsidR="000E29B3" w:rsidRPr="005369CC" w:rsidRDefault="006E3CC2" w:rsidP="005369CC">
      <w:pPr>
        <w:pStyle w:val="Akapitzlist"/>
        <w:numPr>
          <w:ilvl w:val="0"/>
          <w:numId w:val="5"/>
        </w:numPr>
        <w:tabs>
          <w:tab w:val="left" w:pos="378"/>
        </w:tabs>
        <w:ind w:right="340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 xml:space="preserve">obowiązek informacyjny wynikający z art. 14 RODO względem osób fizycznych, </w:t>
      </w:r>
      <w:r w:rsidRPr="005369CC">
        <w:rPr>
          <w:rFonts w:ascii="Arial Narrow" w:hAnsi="Arial Narrow"/>
          <w:sz w:val="23"/>
        </w:rPr>
        <w:t>których dane Wykonawca pozyskał w sposób pośredni, a które to dane Wykonawca przekazuje Zamawiającemu</w:t>
      </w:r>
      <w:r w:rsidRPr="005369CC">
        <w:rPr>
          <w:rFonts w:ascii="Arial Narrow" w:hAnsi="Arial Narrow"/>
          <w:spacing w:val="-48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w</w:t>
      </w:r>
    </w:p>
    <w:p w:rsidR="000E29B3" w:rsidRPr="005369CC" w:rsidRDefault="006E3CC2" w:rsidP="005369CC">
      <w:pPr>
        <w:pStyle w:val="Tekstpodstawowy"/>
        <w:rPr>
          <w:rFonts w:ascii="Arial Narrow" w:hAnsi="Arial Narrow"/>
        </w:rPr>
      </w:pPr>
      <w:r w:rsidRPr="005369CC">
        <w:rPr>
          <w:rFonts w:ascii="Arial Narrow" w:hAnsi="Arial Narrow"/>
        </w:rPr>
        <w:t>treści oferty lub dokumentów składanych na żądanie Zamawiającego. Zamawiający informuje, że;</w:t>
      </w:r>
    </w:p>
    <w:p w:rsidR="000E29B3" w:rsidRPr="005369CC" w:rsidRDefault="006E3CC2" w:rsidP="005369CC">
      <w:pPr>
        <w:pStyle w:val="Akapitzlist"/>
        <w:numPr>
          <w:ilvl w:val="0"/>
          <w:numId w:val="4"/>
        </w:numPr>
        <w:tabs>
          <w:tab w:val="left" w:pos="378"/>
        </w:tabs>
        <w:ind w:right="602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udostępnia dane osobowe, o których mowa w</w:t>
      </w:r>
      <w:r w:rsidRPr="005369CC">
        <w:rPr>
          <w:rFonts w:ascii="Arial Narrow" w:hAnsi="Arial Narrow"/>
          <w:sz w:val="23"/>
        </w:rPr>
        <w:t xml:space="preserve"> art. 10 RODO w celu umożliwienia korzystania ze środków ochrony prawnej, o których mowa w dziale IX ustawy Pzp, do upływu terminu na ich wniesienie;</w:t>
      </w:r>
    </w:p>
    <w:p w:rsidR="000E29B3" w:rsidRPr="005369CC" w:rsidRDefault="006E3CC2" w:rsidP="005369CC">
      <w:pPr>
        <w:pStyle w:val="Akapitzlist"/>
        <w:numPr>
          <w:ilvl w:val="0"/>
          <w:numId w:val="4"/>
        </w:numPr>
        <w:tabs>
          <w:tab w:val="left" w:pos="378"/>
        </w:tabs>
        <w:ind w:right="206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udostępnianie protokołu i załączników do protokołu ma zastosowanie do wszystkich danych osobowych, z wyjąt</w:t>
      </w:r>
      <w:r w:rsidRPr="005369CC">
        <w:rPr>
          <w:rFonts w:ascii="Arial Narrow" w:hAnsi="Arial Narrow"/>
          <w:sz w:val="23"/>
        </w:rPr>
        <w:t>kiem tych, o których mowa w art. 9 ust. 1 RODO zebranych w toku postępowania o udzielenie</w:t>
      </w:r>
      <w:r w:rsidRPr="005369CC">
        <w:rPr>
          <w:rFonts w:ascii="Arial Narrow" w:hAnsi="Arial Narrow"/>
          <w:spacing w:val="-2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zamówienia;</w:t>
      </w:r>
    </w:p>
    <w:p w:rsidR="000E29B3" w:rsidRPr="005369CC" w:rsidRDefault="006E3CC2" w:rsidP="005369CC">
      <w:pPr>
        <w:pStyle w:val="Akapitzlist"/>
        <w:numPr>
          <w:ilvl w:val="0"/>
          <w:numId w:val="4"/>
        </w:numPr>
        <w:tabs>
          <w:tab w:val="left" w:pos="378"/>
        </w:tabs>
        <w:ind w:left="377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w przypadku korzystania przez osobę, której dane</w:t>
      </w:r>
      <w:r w:rsidRPr="005369CC">
        <w:rPr>
          <w:rFonts w:ascii="Arial Narrow" w:hAnsi="Arial Narrow"/>
          <w:spacing w:val="-9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osobowe</w:t>
      </w:r>
    </w:p>
    <w:p w:rsidR="000E29B3" w:rsidRPr="005369CC" w:rsidRDefault="006E3CC2" w:rsidP="005369CC">
      <w:pPr>
        <w:pStyle w:val="Tekstpodstawowy"/>
        <w:ind w:right="690"/>
        <w:rPr>
          <w:rFonts w:ascii="Arial Narrow" w:hAnsi="Arial Narrow"/>
        </w:rPr>
      </w:pPr>
      <w:r w:rsidRPr="005369CC">
        <w:rPr>
          <w:rFonts w:ascii="Arial Narrow" w:hAnsi="Arial Narrow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</w:t>
      </w:r>
      <w:r w:rsidRPr="005369CC">
        <w:rPr>
          <w:rFonts w:ascii="Arial Narrow" w:hAnsi="Arial Narrow"/>
        </w:rPr>
        <w:t>zielenie zamówienia;</w:t>
      </w:r>
    </w:p>
    <w:p w:rsidR="000E29B3" w:rsidRPr="005369CC" w:rsidRDefault="006E3CC2" w:rsidP="005369CC">
      <w:pPr>
        <w:pStyle w:val="Akapitzlist"/>
        <w:numPr>
          <w:ilvl w:val="0"/>
          <w:numId w:val="4"/>
        </w:numPr>
        <w:tabs>
          <w:tab w:val="left" w:pos="378"/>
        </w:tabs>
        <w:ind w:right="295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skorzystanie przez osobę, której dane osobowe są przetwarzane, z uprawnienia, o którym mowa w art. 16 RODO nie może naruszać integralności protokołu postępowania oraz jego</w:t>
      </w:r>
      <w:r w:rsidRPr="005369CC">
        <w:rPr>
          <w:rFonts w:ascii="Arial Narrow" w:hAnsi="Arial Narrow"/>
          <w:spacing w:val="-31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załączników;</w:t>
      </w:r>
    </w:p>
    <w:p w:rsidR="000E29B3" w:rsidRPr="005369CC" w:rsidRDefault="006E3CC2" w:rsidP="005369CC">
      <w:pPr>
        <w:pStyle w:val="Akapitzlist"/>
        <w:numPr>
          <w:ilvl w:val="0"/>
          <w:numId w:val="4"/>
        </w:numPr>
        <w:tabs>
          <w:tab w:val="left" w:pos="378"/>
        </w:tabs>
        <w:ind w:right="244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 xml:space="preserve">w postępowaniu o udzielenie zamówienia zgłoszenie </w:t>
      </w:r>
      <w:r w:rsidRPr="005369CC">
        <w:rPr>
          <w:rFonts w:ascii="Arial Narrow" w:hAnsi="Arial Narrow"/>
          <w:sz w:val="23"/>
        </w:rPr>
        <w:t>żądania ograniczenia przetwarzania, o którym mowa w art. 18 ust. 1 RODO, nie ogranicza przetwarzania danych osobowych do czasu zakończenia tego</w:t>
      </w:r>
      <w:r w:rsidRPr="005369CC">
        <w:rPr>
          <w:rFonts w:ascii="Arial Narrow" w:hAnsi="Arial Narrow"/>
          <w:spacing w:val="-2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postępowania;</w:t>
      </w:r>
    </w:p>
    <w:p w:rsidR="000E29B3" w:rsidRPr="005369CC" w:rsidRDefault="006E3CC2" w:rsidP="005369CC">
      <w:pPr>
        <w:pStyle w:val="Akapitzlist"/>
        <w:numPr>
          <w:ilvl w:val="0"/>
          <w:numId w:val="4"/>
        </w:numPr>
        <w:tabs>
          <w:tab w:val="left" w:pos="378"/>
        </w:tabs>
        <w:ind w:right="116" w:firstLine="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sz w:val="23"/>
        </w:rPr>
        <w:t>w przypadku, gdy wniesienie żądania dotyczącego prawa, o którym mowa w art. 18 ust. 1 RODO spowodu</w:t>
      </w:r>
      <w:r w:rsidRPr="005369CC">
        <w:rPr>
          <w:rFonts w:ascii="Arial Narrow" w:hAnsi="Arial Narrow"/>
          <w:sz w:val="23"/>
        </w:rPr>
        <w:t>je ograniczenie przetwarzania danych osobowych zawartych w protokole postępowania lub załącznikach do tego protokołu, od dnia zakończenia postępowania o udzielenie zamówienia Zamawiający nie udostępnia tych danych, chyba że zachodzą przesłanki, o których m</w:t>
      </w:r>
      <w:r w:rsidRPr="005369CC">
        <w:rPr>
          <w:rFonts w:ascii="Arial Narrow" w:hAnsi="Arial Narrow"/>
          <w:sz w:val="23"/>
        </w:rPr>
        <w:t>owa w art. 18 ust. 2 rozporządzenia</w:t>
      </w:r>
      <w:r w:rsidRPr="005369CC">
        <w:rPr>
          <w:rFonts w:ascii="Arial Narrow" w:hAnsi="Arial Narrow"/>
          <w:spacing w:val="-3"/>
          <w:sz w:val="23"/>
        </w:rPr>
        <w:t xml:space="preserve"> </w:t>
      </w:r>
      <w:r w:rsidRPr="005369CC">
        <w:rPr>
          <w:rFonts w:ascii="Arial Narrow" w:hAnsi="Arial Narrow"/>
          <w:sz w:val="23"/>
        </w:rPr>
        <w:t>2016/679</w:t>
      </w:r>
    </w:p>
    <w:p w:rsidR="000E29B3" w:rsidRPr="005369CC" w:rsidRDefault="005369CC" w:rsidP="005369CC">
      <w:pPr>
        <w:pStyle w:val="Tekstpodstawowy"/>
        <w:ind w:left="0"/>
        <w:rPr>
          <w:rFonts w:ascii="Arial Narrow" w:hAnsi="Arial Narrow"/>
          <w:sz w:val="12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121285</wp:posOffset>
                </wp:positionV>
                <wp:extent cx="6661785" cy="195580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9B3" w:rsidRDefault="006E3CC2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4.85pt;margin-top:9.55pt;width:524.55pt;height:15.4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" fillcolor="#bfbfbf" strokeweight=".27094mm">
                <v:textbox inset="0,0,0,0">
                  <w:txbxContent>
                    <w:p w:rsidR="000E29B3" w:rsidRDefault="006E3CC2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sz w:val="16"/>
        </w:rPr>
      </w:pP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4.1.1.) Przed wszczęciem postępowania przeprowadzono konsultacje rynkowe: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4.1.2.) Numer referencyjny: </w:t>
      </w:r>
      <w:r w:rsidRPr="005369CC">
        <w:rPr>
          <w:rFonts w:ascii="Arial Narrow" w:hAnsi="Arial Narrow"/>
          <w:sz w:val="23"/>
        </w:rPr>
        <w:t>174/2021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4.1.3.) Rodzaj zamówienia: </w:t>
      </w:r>
      <w:r w:rsidRPr="005369CC">
        <w:rPr>
          <w:rFonts w:ascii="Arial Narrow" w:hAnsi="Arial Narrow"/>
          <w:sz w:val="23"/>
        </w:rPr>
        <w:t>Dostawy</w:t>
      </w:r>
    </w:p>
    <w:p w:rsidR="000E29B3" w:rsidRPr="005369CC" w:rsidRDefault="006E3CC2" w:rsidP="005369CC">
      <w:pPr>
        <w:ind w:left="109" w:right="960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4.1.4.) Zamawiający udziela zamówienia w częściach, z których każda stanowi przedmiot odrębnego postępowania: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4.1.8.) Możliwe jest składanie ofert częściowych: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 w:right="934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4.1.13.) Zamawiający uwzględnia aspekty społeczne, środowiskowe lub etykiety w opisie pr</w:t>
      </w:r>
      <w:r w:rsidRPr="005369CC">
        <w:rPr>
          <w:rFonts w:ascii="Arial Narrow" w:hAnsi="Arial Narrow"/>
          <w:b/>
          <w:sz w:val="23"/>
        </w:rPr>
        <w:t xml:space="preserve">zedmiotu zamówienia: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 w:right="2814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4.2. Informacje szczegółowe odnoszące się do przedmiotu zamówienia: 4.2.2.) Krótki opis przedmiotu zamówienia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Dostawy sukcesywne ryb mrożonych i śledzi zgodnie z formularzem cenowym i zapisami swz.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4.2.6.) Główny kod CPV: </w:t>
      </w:r>
      <w:r w:rsidRPr="005369CC">
        <w:rPr>
          <w:rFonts w:ascii="Arial Narrow" w:hAnsi="Arial Narrow"/>
          <w:sz w:val="23"/>
        </w:rPr>
        <w:t>15220000-6 - Ryby mrożone, filety rybne i pozostałe mięso ryb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4.2.8.) Zamówienie obejmuje opcje: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4.2.10.) Okres realizacji zamówienia albo umowy ramowej: </w:t>
      </w:r>
      <w:r w:rsidRPr="005369CC">
        <w:rPr>
          <w:rFonts w:ascii="Arial Narrow" w:hAnsi="Arial Narrow"/>
          <w:sz w:val="23"/>
        </w:rPr>
        <w:t>12 miesiące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4.2.11.) Zamawiający przewiduje wznowienia: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 w:right="973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4.2.13.) Zamawiający przewiduje udziel</w:t>
      </w:r>
      <w:r w:rsidRPr="005369CC">
        <w:rPr>
          <w:rFonts w:ascii="Arial Narrow" w:hAnsi="Arial Narrow"/>
          <w:b/>
          <w:sz w:val="23"/>
        </w:rPr>
        <w:t xml:space="preserve">enie dotychczasowemu wykonawcy zamówień na podobne usługi lub roboty budowlane: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4.3.) Kryteria oceny ofert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4.3.1.) Sposób oceny ofert: </w:t>
      </w:r>
      <w:r w:rsidRPr="005369CC">
        <w:rPr>
          <w:rFonts w:ascii="Arial Narrow" w:hAnsi="Arial Narrow"/>
          <w:sz w:val="23"/>
        </w:rPr>
        <w:t>Zamawiający wybiera ofertę najkorzystniejszą na podstawie kryterium oceny ofert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4.3.2.) Sposób okre</w:t>
      </w:r>
      <w:r w:rsidRPr="005369CC">
        <w:rPr>
          <w:rFonts w:ascii="Arial Narrow" w:hAnsi="Arial Narrow"/>
          <w:b/>
          <w:sz w:val="23"/>
        </w:rPr>
        <w:t xml:space="preserve">ślania wagi kryteriów oceny ofert: </w:t>
      </w:r>
      <w:r w:rsidRPr="005369CC">
        <w:rPr>
          <w:rFonts w:ascii="Arial Narrow" w:hAnsi="Arial Narrow"/>
          <w:sz w:val="23"/>
        </w:rPr>
        <w:t>Procentowo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4.3.3.) Stosowane kryteria oceny ofert: </w:t>
      </w:r>
      <w:r w:rsidRPr="005369CC">
        <w:rPr>
          <w:rFonts w:ascii="Arial Narrow" w:hAnsi="Arial Narrow"/>
          <w:sz w:val="23"/>
        </w:rPr>
        <w:t>Kryterium ceny oraz kryteria jakościowe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Kryterium 1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4.3.5.) Nazwa kryterium: </w:t>
      </w:r>
      <w:r w:rsidRPr="005369CC">
        <w:rPr>
          <w:rFonts w:ascii="Arial Narrow" w:hAnsi="Arial Narrow"/>
          <w:sz w:val="23"/>
        </w:rPr>
        <w:t>Cena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4.3.6.) Waga: </w:t>
      </w:r>
      <w:r w:rsidRPr="005369CC">
        <w:rPr>
          <w:rFonts w:ascii="Arial Narrow" w:hAnsi="Arial Narrow"/>
          <w:sz w:val="23"/>
        </w:rPr>
        <w:t>60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Kryterium 2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4.3.4.) Rodzaj kryterium: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serwis posprzedażny, pomoc techniczna, warunki dostawy takich jak termin, sposób lub czas dostawy, oraz okresu realizacji.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4.3.5.) Nazwa kryterium: </w:t>
      </w:r>
      <w:r w:rsidRPr="005369CC">
        <w:rPr>
          <w:rFonts w:ascii="Arial Narrow" w:hAnsi="Arial Narrow"/>
          <w:sz w:val="23"/>
        </w:rPr>
        <w:t>Termin dostawy dodatkowej i interwencyjnej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4.3.6.) Waga: </w:t>
      </w:r>
      <w:r w:rsidRPr="005369CC">
        <w:rPr>
          <w:rFonts w:ascii="Arial Narrow" w:hAnsi="Arial Narrow"/>
          <w:sz w:val="23"/>
        </w:rPr>
        <w:t>25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Kryterium 3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4.3.4.) Rodzaj kryterium: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inne.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4.3.</w:t>
      </w:r>
      <w:r w:rsidRPr="005369CC">
        <w:rPr>
          <w:rFonts w:ascii="Arial Narrow" w:hAnsi="Arial Narrow"/>
          <w:b/>
          <w:sz w:val="23"/>
        </w:rPr>
        <w:t xml:space="preserve">5.) Nazwa kryterium: </w:t>
      </w:r>
      <w:r w:rsidRPr="005369CC">
        <w:rPr>
          <w:rFonts w:ascii="Arial Narrow" w:hAnsi="Arial Narrow"/>
          <w:sz w:val="23"/>
        </w:rPr>
        <w:t>Termin płatności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lastRenderedPageBreak/>
        <w:t xml:space="preserve">4.3.6.) Waga: </w:t>
      </w:r>
      <w:r w:rsidRPr="005369CC">
        <w:rPr>
          <w:rFonts w:ascii="Arial Narrow" w:hAnsi="Arial Narrow"/>
          <w:sz w:val="23"/>
        </w:rPr>
        <w:t>15</w:t>
      </w:r>
    </w:p>
    <w:p w:rsidR="000E29B3" w:rsidRPr="005369CC" w:rsidRDefault="006E3CC2" w:rsidP="005369CC">
      <w:pPr>
        <w:ind w:left="109" w:right="384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4.3.10.) Zamawiający określa aspekty społeczne, środowiskowe lub innowacyjne, żąda etykiet lub stosuje rachunek kosztów cyklu życia w odniesieniu do kryterium oceny ofert: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5369CC" w:rsidP="005369CC">
      <w:pPr>
        <w:pStyle w:val="Tekstpodstawowy"/>
        <w:ind w:left="0"/>
        <w:rPr>
          <w:rFonts w:ascii="Arial Narrow" w:hAnsi="Arial Narrow"/>
          <w:sz w:val="13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130175</wp:posOffset>
                </wp:positionV>
                <wp:extent cx="6661785" cy="19558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9B3" w:rsidRDefault="006E3CC2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V - KWALIFIKACJ</w:t>
                            </w:r>
                            <w:r>
                              <w:rPr>
                                <w:b/>
                                <w:sz w:val="24"/>
                              </w:rPr>
                              <w:t>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4.85pt;margin-top:10.25pt;width:524.55pt;height:15.4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" fillcolor="#bfbfbf" strokeweight=".27094mm">
                <v:textbox inset="0,0,0,0">
                  <w:txbxContent>
                    <w:p w:rsidR="000E29B3" w:rsidRDefault="006E3CC2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V - KWALIFIKACJ</w:t>
                      </w:r>
                      <w:r>
                        <w:rPr>
                          <w:b/>
                          <w:sz w:val="24"/>
                        </w:rPr>
                        <w:t>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sz w:val="16"/>
        </w:rPr>
      </w:pP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5.1.) Zamawiający przewiduje fakultatywne podstawy wykluczenia: </w:t>
      </w:r>
      <w:r w:rsidRPr="005369CC">
        <w:rPr>
          <w:rFonts w:ascii="Arial Narrow" w:hAnsi="Arial Narrow"/>
          <w:sz w:val="23"/>
        </w:rPr>
        <w:t>Tak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5.2.) Fakultatywne podstawy wykluczenia: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Art. 109 ust. 1 pkt</w:t>
      </w:r>
      <w:r w:rsidRPr="005369CC">
        <w:rPr>
          <w:rFonts w:ascii="Arial Narrow" w:hAnsi="Arial Narrow"/>
          <w:spacing w:val="40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1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Art. 109 ust. 1 pkt</w:t>
      </w:r>
      <w:r w:rsidRPr="005369CC">
        <w:rPr>
          <w:rFonts w:ascii="Arial Narrow" w:hAnsi="Arial Narrow"/>
          <w:spacing w:val="40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4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5.3.) Warunki udziału w postępowaniu: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5.5.) Zamawiający wymaga złożenia oświadczenia, o którym mowa w art.125 ust. 1 ustawy: </w:t>
      </w:r>
      <w:r w:rsidRPr="005369CC">
        <w:rPr>
          <w:rFonts w:ascii="Arial Narrow" w:hAnsi="Arial Narrow"/>
          <w:sz w:val="23"/>
        </w:rPr>
        <w:t>Tak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5.6.) Wykaz podmiotowych środków dowodowych na potwierdzenie niepodlegania wykluczeniu:</w:t>
      </w:r>
    </w:p>
    <w:p w:rsidR="000E29B3" w:rsidRPr="005369CC" w:rsidRDefault="006E3CC2" w:rsidP="005369CC">
      <w:pPr>
        <w:pStyle w:val="Tekstpodstawowy"/>
        <w:ind w:right="5011"/>
        <w:rPr>
          <w:rFonts w:ascii="Arial Narrow" w:hAnsi="Arial Narrow"/>
        </w:rPr>
      </w:pPr>
      <w:r w:rsidRPr="005369CC">
        <w:rPr>
          <w:rFonts w:ascii="Arial Narrow" w:hAnsi="Arial Narrow"/>
        </w:rPr>
        <w:t>Oświadczenie wykonawcy w sprawie grupy kapitałowej Odpis lub informacja z KRS</w:t>
      </w:r>
      <w:r w:rsidRPr="005369CC">
        <w:rPr>
          <w:rFonts w:ascii="Arial Narrow" w:hAnsi="Arial Narrow"/>
        </w:rPr>
        <w:t xml:space="preserve"> lub CEIDG</w:t>
      </w:r>
    </w:p>
    <w:p w:rsidR="000E29B3" w:rsidRPr="005369CC" w:rsidRDefault="006E3CC2" w:rsidP="005369CC">
      <w:pPr>
        <w:pStyle w:val="Tekstpodstawowy"/>
        <w:ind w:right="1022"/>
        <w:rPr>
          <w:rFonts w:ascii="Arial Narrow" w:hAnsi="Arial Narrow"/>
        </w:rPr>
      </w:pPr>
      <w:r w:rsidRPr="005369CC">
        <w:rPr>
          <w:rFonts w:ascii="Arial Narrow" w:hAnsi="Arial Narrow"/>
        </w:rPr>
        <w:t>Oświadczenie wykonawcy o aktualności informacji zawartych w oświadczeniu o niepodleganiu wykluczeniu</w:t>
      </w:r>
    </w:p>
    <w:p w:rsidR="000E29B3" w:rsidRPr="005369CC" w:rsidRDefault="006E3CC2" w:rsidP="005369CC">
      <w:pPr>
        <w:pStyle w:val="Tekstpodstawowy"/>
        <w:rPr>
          <w:rFonts w:ascii="Arial Narrow" w:hAnsi="Arial Narrow"/>
        </w:rPr>
      </w:pPr>
      <w:r w:rsidRPr="005369CC">
        <w:rPr>
          <w:rFonts w:ascii="Arial Narrow" w:hAnsi="Arial Narrow"/>
        </w:rPr>
        <w:t>Dokumenty podmiotów zagranicznych:</w:t>
      </w:r>
    </w:p>
    <w:p w:rsidR="000E29B3" w:rsidRPr="005369CC" w:rsidRDefault="006E3CC2" w:rsidP="005369CC">
      <w:pPr>
        <w:pStyle w:val="Tekstpodstawowy"/>
        <w:ind w:right="459"/>
        <w:rPr>
          <w:rFonts w:ascii="Arial Narrow" w:hAnsi="Arial Narrow"/>
        </w:rPr>
      </w:pPr>
      <w:r w:rsidRPr="005369CC">
        <w:rPr>
          <w:rFonts w:ascii="Arial Narrow" w:hAnsi="Arial Narrow"/>
        </w:rPr>
        <w:t xml:space="preserve">Dokument potwierdzający niezaleganie z opłacaniem podatków, opłat lub składek na ubezpieczenie społeczne lub </w:t>
      </w:r>
      <w:r w:rsidRPr="005369CC">
        <w:rPr>
          <w:rFonts w:ascii="Arial Narrow" w:hAnsi="Arial Narrow"/>
        </w:rPr>
        <w:t>zdrowotne</w:t>
      </w:r>
    </w:p>
    <w:p w:rsidR="000E29B3" w:rsidRPr="005369CC" w:rsidRDefault="006E3CC2" w:rsidP="005369CC">
      <w:pPr>
        <w:pStyle w:val="Tekstpodstawowy"/>
        <w:rPr>
          <w:rFonts w:ascii="Arial Narrow" w:hAnsi="Arial Narrow"/>
        </w:rPr>
      </w:pPr>
      <w:r w:rsidRPr="005369CC">
        <w:rPr>
          <w:rFonts w:ascii="Arial Narrow" w:hAnsi="Arial Narrow"/>
        </w:rPr>
        <w:t>Dokument potwierdzający, że nie otwarto likwidacji wykonawcy</w:t>
      </w:r>
    </w:p>
    <w:p w:rsidR="000E29B3" w:rsidRPr="005369CC" w:rsidRDefault="006E3CC2" w:rsidP="005369CC">
      <w:pPr>
        <w:ind w:left="109" w:right="847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5.7.) Wykaz podmiotowych środków dowodowych na potwierdzenie spełniania warunków udziału w postępowaniu: </w:t>
      </w:r>
      <w:r w:rsidRPr="005369CC">
        <w:rPr>
          <w:rFonts w:ascii="Arial Narrow" w:hAnsi="Arial Narrow"/>
          <w:sz w:val="23"/>
        </w:rPr>
        <w:t>nie dotyczy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5.8.) Wykaz przedmiotowych środków dowodowych: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Oświadczenie, że towar wykonywany jest zgodnie z obowiązującymi przepisami polskiego prawa</w:t>
      </w:r>
      <w:r w:rsidR="005369CC">
        <w:rPr>
          <w:rFonts w:ascii="Arial Narrow" w:hAnsi="Arial Narrow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żywnościowego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Oświadczenie o wdrożonym systemie HACCP w zakresie wytwarzania i produkcji żywności specyfikacje/atest (karta produktu, receptura)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5.</w:t>
      </w:r>
      <w:r w:rsidRPr="005369CC">
        <w:rPr>
          <w:rFonts w:ascii="Arial Narrow" w:hAnsi="Arial Narrow"/>
          <w:b/>
          <w:sz w:val="23"/>
        </w:rPr>
        <w:t xml:space="preserve">9.) Zamawiający przewiduje uzupełnienie przedmiotowych środków dowodowych: </w:t>
      </w:r>
      <w:r w:rsidRPr="005369CC">
        <w:rPr>
          <w:rFonts w:ascii="Arial Narrow" w:hAnsi="Arial Narrow"/>
          <w:sz w:val="23"/>
        </w:rPr>
        <w:t>Tak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b/>
          <w:sz w:val="23"/>
        </w:rPr>
        <w:t xml:space="preserve">5.10.) Przedmiotowe środki dowodowe podlegające uzupełnieniu po złożeniu oferty: </w:t>
      </w:r>
      <w:r w:rsidRPr="005369CC">
        <w:rPr>
          <w:rFonts w:ascii="Arial Narrow" w:hAnsi="Arial Narrow"/>
          <w:sz w:val="24"/>
        </w:rPr>
        <w:t>Oświadczenie, że towar wykonywany jest zgodnie z obowiązującymi przepisami polskiego prawa żywno</w:t>
      </w:r>
      <w:r w:rsidRPr="005369CC">
        <w:rPr>
          <w:rFonts w:ascii="Arial Narrow" w:hAnsi="Arial Narrow"/>
          <w:sz w:val="24"/>
        </w:rPr>
        <w:t>ściowego</w:t>
      </w:r>
    </w:p>
    <w:p w:rsidR="000E29B3" w:rsidRPr="005369CC" w:rsidRDefault="006E3CC2" w:rsidP="005369CC">
      <w:pPr>
        <w:pStyle w:val="Nagwek1"/>
        <w:rPr>
          <w:rFonts w:ascii="Arial Narrow" w:hAnsi="Arial Narrow"/>
        </w:rPr>
      </w:pPr>
      <w:r w:rsidRPr="005369CC">
        <w:rPr>
          <w:rFonts w:ascii="Arial Narrow" w:hAnsi="Arial Narrow"/>
        </w:rPr>
        <w:t>Oświadczenie o wdrożonym systemie HACCP w zakresie wytwarzania i produkcji żywności specyfikacje/atest (karta produktu, receptura)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5.11.) Wykaz innych wymaganych oświadczeń lub dokumentów:</w:t>
      </w:r>
    </w:p>
    <w:p w:rsidR="000E29B3" w:rsidRPr="005369CC" w:rsidRDefault="006E3CC2" w:rsidP="005369CC">
      <w:pPr>
        <w:ind w:left="10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 xml:space="preserve">Formularz oferty, Formularz cenowy, Zobowiązanie podmiotu </w:t>
      </w:r>
      <w:r w:rsidRPr="005369CC">
        <w:rPr>
          <w:rFonts w:ascii="Arial Narrow" w:hAnsi="Arial Narrow"/>
          <w:sz w:val="24"/>
        </w:rPr>
        <w:t>udostępniającego</w:t>
      </w:r>
      <w:r w:rsidRPr="005369CC">
        <w:rPr>
          <w:rFonts w:ascii="Arial Narrow" w:hAnsi="Arial Narrow"/>
          <w:spacing w:val="53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zasoby</w:t>
      </w:r>
    </w:p>
    <w:p w:rsidR="000E29B3" w:rsidRPr="005369CC" w:rsidRDefault="005369CC" w:rsidP="005369CC">
      <w:pPr>
        <w:pStyle w:val="Tekstpodstawowy"/>
        <w:ind w:left="0"/>
        <w:rPr>
          <w:rFonts w:ascii="Arial Narrow" w:hAnsi="Arial Narrow"/>
          <w:sz w:val="14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139065</wp:posOffset>
                </wp:positionV>
                <wp:extent cx="6661785" cy="195580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9B3" w:rsidRDefault="006E3CC2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4.85pt;margin-top:10.95pt;width:524.55pt;height:15.4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" fillcolor="#bfbfbf" strokeweight=".27094mm">
                <v:textbox inset="0,0,0,0">
                  <w:txbxContent>
                    <w:p w:rsidR="000E29B3" w:rsidRDefault="006E3CC2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sz w:val="16"/>
        </w:rPr>
      </w:pP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6.1.) Zamawiający wymaga albo dopuszcza oferty wariantowe: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6.3.) Zamawiający przewiduje aukcję elektroniczną: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6.4.) Zamawiający wymaga wadium: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6.5.) Zamawiający wymaga zabezpieczenia należytego wykonania umowy: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 w:right="474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6.6.) Wymagania dotyczące składania oferty przez wykonawców wspólnie ubiegających się o udzielenie zamówienia:</w:t>
      </w:r>
    </w:p>
    <w:p w:rsidR="000E29B3" w:rsidRPr="005369CC" w:rsidRDefault="006E3CC2" w:rsidP="005369CC">
      <w:pPr>
        <w:pStyle w:val="Akapitzlist"/>
        <w:numPr>
          <w:ilvl w:val="0"/>
          <w:numId w:val="3"/>
        </w:numPr>
        <w:tabs>
          <w:tab w:val="left" w:pos="383"/>
        </w:tabs>
        <w:ind w:right="623" w:firstLine="0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Wykonawcy mogą wspólnie ubiegać się o udzielenie zamówienia. W takim przy</w:t>
      </w:r>
      <w:r w:rsidRPr="005369CC">
        <w:rPr>
          <w:rFonts w:ascii="Arial Narrow" w:hAnsi="Arial Narrow"/>
          <w:sz w:val="24"/>
        </w:rPr>
        <w:t>padku Wykonawcy zobowiązani są do ustanowienia pełnomocnika do reprezentowania ich w postępowaniu o udzielenie zamówienia albo do reprezentowania w postępowaniu i zawarcia umowy w sprawie zamówienia</w:t>
      </w:r>
      <w:r w:rsidRPr="005369CC">
        <w:rPr>
          <w:rFonts w:ascii="Arial Narrow" w:hAnsi="Arial Narrow"/>
          <w:spacing w:val="8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publicznego.</w:t>
      </w:r>
    </w:p>
    <w:p w:rsidR="000E29B3" w:rsidRPr="005369CC" w:rsidRDefault="006E3CC2" w:rsidP="005369CC">
      <w:pPr>
        <w:pStyle w:val="Akapitzlist"/>
        <w:numPr>
          <w:ilvl w:val="0"/>
          <w:numId w:val="3"/>
        </w:numPr>
        <w:tabs>
          <w:tab w:val="left" w:pos="383"/>
        </w:tabs>
        <w:ind w:right="1278" w:firstLine="0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Pełnomocnictwo należy dołączyć do oferty i p</w:t>
      </w:r>
      <w:r w:rsidRPr="005369CC">
        <w:rPr>
          <w:rFonts w:ascii="Arial Narrow" w:hAnsi="Arial Narrow"/>
          <w:sz w:val="24"/>
        </w:rPr>
        <w:t>owinno ono zawierać w szczególności wskazanie:</w:t>
      </w:r>
    </w:p>
    <w:p w:rsidR="000E29B3" w:rsidRPr="005369CC" w:rsidRDefault="006E3CC2" w:rsidP="005369CC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postępowania o udzielenie zamówienie publicznego, którego</w:t>
      </w:r>
      <w:r w:rsidRPr="005369CC">
        <w:rPr>
          <w:rFonts w:ascii="Arial Narrow" w:hAnsi="Arial Narrow"/>
          <w:spacing w:val="21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dotyczy;</w:t>
      </w:r>
    </w:p>
    <w:p w:rsidR="000E29B3" w:rsidRPr="005369CC" w:rsidRDefault="006E3CC2" w:rsidP="005369CC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wszystkich Wykonawców ubiegających się wspólnie o udzielenie</w:t>
      </w:r>
      <w:r w:rsidRPr="005369CC">
        <w:rPr>
          <w:rFonts w:ascii="Arial Narrow" w:hAnsi="Arial Narrow"/>
          <w:spacing w:val="36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zamówienia;</w:t>
      </w:r>
    </w:p>
    <w:p w:rsidR="000E29B3" w:rsidRPr="005369CC" w:rsidRDefault="006E3CC2" w:rsidP="005369CC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ustanowionego pełnomocnika oraz zakresu jego</w:t>
      </w:r>
      <w:r w:rsidRPr="005369CC">
        <w:rPr>
          <w:rFonts w:ascii="Arial Narrow" w:hAnsi="Arial Narrow"/>
          <w:spacing w:val="14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umocowania.</w:t>
      </w:r>
    </w:p>
    <w:p w:rsidR="000E29B3" w:rsidRPr="005369CC" w:rsidRDefault="006E3CC2" w:rsidP="005369CC">
      <w:pPr>
        <w:pStyle w:val="Akapitzlist"/>
        <w:numPr>
          <w:ilvl w:val="0"/>
          <w:numId w:val="3"/>
        </w:numPr>
        <w:tabs>
          <w:tab w:val="left" w:pos="383"/>
        </w:tabs>
        <w:ind w:right="187" w:firstLine="0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 xml:space="preserve">W przypadku </w:t>
      </w:r>
      <w:r w:rsidRPr="005369CC">
        <w:rPr>
          <w:rFonts w:ascii="Arial Narrow" w:hAnsi="Arial Narrow"/>
          <w:sz w:val="24"/>
        </w:rPr>
        <w:t>wspólnego ubiegania się o zamówienie przez Wykonawców, dokument ”Oświadczenia o niepodleganiu wykluczeniu oraz spełnianiu warunków udziału”, o którym mowa  w pkt. 9.1 SWZ, składa każdy z Wykonawców wspólnie ubiegających się o zamówienie. Oświadczenia te po</w:t>
      </w:r>
      <w:r w:rsidRPr="005369CC">
        <w:rPr>
          <w:rFonts w:ascii="Arial Narrow" w:hAnsi="Arial Narrow"/>
          <w:sz w:val="24"/>
        </w:rPr>
        <w:t>twierdzają brak podstaw wykluczenia oraz spełnianie warunków udziału w postępowaniu w zakresie, w jakim każdy z Wykonawców wykazuje spełnianie warunków udziału w</w:t>
      </w:r>
      <w:r w:rsidRPr="005369CC">
        <w:rPr>
          <w:rFonts w:ascii="Arial Narrow" w:hAnsi="Arial Narrow"/>
          <w:spacing w:val="1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postępowaniu.</w:t>
      </w:r>
    </w:p>
    <w:p w:rsidR="000E29B3" w:rsidRPr="005369CC" w:rsidRDefault="006E3CC2" w:rsidP="005369CC">
      <w:pPr>
        <w:ind w:left="109" w:right="308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>6.7.) Zamawiający przewiduje unieważnienie postępowania, jeśli środki publiczne,</w:t>
      </w:r>
      <w:r w:rsidRPr="005369CC">
        <w:rPr>
          <w:rFonts w:ascii="Arial Narrow" w:hAnsi="Arial Narrow"/>
          <w:b/>
          <w:sz w:val="23"/>
        </w:rPr>
        <w:t xml:space="preserve"> które zamierzał przeznaczyć na sfinansowanie całości lub części zamówienia nie zostały przyznane: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5369CC" w:rsidP="005369CC">
      <w:pPr>
        <w:pStyle w:val="Tekstpodstawowy"/>
        <w:ind w:left="0"/>
        <w:rPr>
          <w:rFonts w:ascii="Arial Narrow" w:hAnsi="Arial Narrow"/>
          <w:sz w:val="13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130175</wp:posOffset>
                </wp:positionV>
                <wp:extent cx="6661785" cy="19558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9B3" w:rsidRDefault="006E3CC2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4.85pt;margin-top:10.25pt;width:524.55pt;height:15.4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" fillcolor="#bfbfbf" strokeweight=".27094mm">
                <v:textbox inset="0,0,0,0">
                  <w:txbxContent>
                    <w:p w:rsidR="000E29B3" w:rsidRDefault="006E3CC2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sz w:val="16"/>
        </w:rPr>
      </w:pP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7.1.) Zamawiający przewiduje udzielenia zaliczek: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lastRenderedPageBreak/>
        <w:t xml:space="preserve">7.3.) Zamawiający przewiduje zmiany umowy: </w:t>
      </w:r>
      <w:r w:rsidRPr="005369CC">
        <w:rPr>
          <w:rFonts w:ascii="Arial Narrow" w:hAnsi="Arial Narrow"/>
          <w:sz w:val="23"/>
        </w:rPr>
        <w:t>Tak</w:t>
      </w:r>
    </w:p>
    <w:p w:rsidR="000E29B3" w:rsidRPr="005369CC" w:rsidRDefault="006E3CC2" w:rsidP="005369CC">
      <w:pPr>
        <w:ind w:left="109"/>
        <w:rPr>
          <w:rFonts w:ascii="Arial Narrow" w:hAnsi="Arial Narrow"/>
          <w:b/>
          <w:sz w:val="23"/>
        </w:rPr>
      </w:pPr>
      <w:r w:rsidRPr="005369CC">
        <w:rPr>
          <w:rFonts w:ascii="Arial Narrow" w:hAnsi="Arial Narrow"/>
          <w:b/>
          <w:sz w:val="23"/>
        </w:rPr>
        <w:t>7.4.) Rodzaj i zakres zmian umowy oraz warunki ich wprowadzenia:</w:t>
      </w:r>
    </w:p>
    <w:p w:rsidR="000E29B3" w:rsidRPr="005369CC" w:rsidRDefault="006E3CC2" w:rsidP="005369CC">
      <w:pPr>
        <w:ind w:left="109" w:right="349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1. Zmiany umowy są dopuszczalne bez ograniczeń w zakresie dozwolonym przez art.455 ust. 1 pkt. 2-4 i ust. 2 ustawy Prawo Zamówień Publicznych. Zmiana umowy w stosunku do treści oferty,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na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pod</w:t>
      </w:r>
      <w:r w:rsidRPr="005369CC">
        <w:rPr>
          <w:rFonts w:ascii="Arial Narrow" w:hAnsi="Arial Narrow"/>
          <w:sz w:val="24"/>
        </w:rPr>
        <w:t>stawie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której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dokonano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wyboru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Wykonawcy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jest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możliwa,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w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szczególności</w:t>
      </w:r>
      <w:r w:rsidRPr="005369CC">
        <w:rPr>
          <w:rFonts w:ascii="Arial Narrow" w:hAnsi="Arial Narrow"/>
          <w:spacing w:val="1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gdy:</w:t>
      </w:r>
    </w:p>
    <w:p w:rsidR="000E29B3" w:rsidRPr="005369CC" w:rsidRDefault="006E3CC2" w:rsidP="005369CC">
      <w:pPr>
        <w:pStyle w:val="Akapitzlist"/>
        <w:numPr>
          <w:ilvl w:val="0"/>
          <w:numId w:val="1"/>
        </w:numPr>
        <w:tabs>
          <w:tab w:val="left" w:pos="396"/>
        </w:tabs>
        <w:ind w:right="1293" w:firstLine="0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Zamawiający przewiduje możliwość przedłużenia terminu obowiązywania umowy w przypadku niepełnej realizacji w okresie jej</w:t>
      </w:r>
      <w:r w:rsidRPr="005369CC">
        <w:rPr>
          <w:rFonts w:ascii="Arial Narrow" w:hAnsi="Arial Narrow"/>
          <w:spacing w:val="19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obowiązywania,</w:t>
      </w:r>
    </w:p>
    <w:p w:rsidR="000E29B3" w:rsidRPr="005369CC" w:rsidRDefault="006E3CC2" w:rsidP="005369CC">
      <w:pPr>
        <w:pStyle w:val="Akapitzlist"/>
        <w:numPr>
          <w:ilvl w:val="0"/>
          <w:numId w:val="1"/>
        </w:numPr>
        <w:tabs>
          <w:tab w:val="left" w:pos="396"/>
        </w:tabs>
        <w:ind w:right="623" w:firstLine="0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Zamawiający przewiduje możliwość udzielenia zamówienia dodatkowego w wysokości do 10% wartości</w:t>
      </w:r>
      <w:r w:rsidRPr="005369CC">
        <w:rPr>
          <w:rFonts w:ascii="Arial Narrow" w:hAnsi="Arial Narrow"/>
          <w:spacing w:val="2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umowy,</w:t>
      </w:r>
    </w:p>
    <w:p w:rsidR="000E29B3" w:rsidRPr="005369CC" w:rsidRDefault="006E3CC2" w:rsidP="005369CC">
      <w:pPr>
        <w:pStyle w:val="Akapitzlist"/>
        <w:numPr>
          <w:ilvl w:val="0"/>
          <w:numId w:val="1"/>
        </w:numPr>
        <w:tabs>
          <w:tab w:val="left" w:pos="396"/>
        </w:tabs>
        <w:ind w:right="255" w:firstLine="0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ze względów organizacyjnych oraz gdy wymagać tego będzie prawidłowa realizacja przez Zamawiającego zadań polegających na udzielaniu świadczeń zdrowotnych,</w:t>
      </w:r>
      <w:r w:rsidRPr="005369CC">
        <w:rPr>
          <w:rFonts w:ascii="Arial Narrow" w:hAnsi="Arial Narrow"/>
          <w:sz w:val="24"/>
        </w:rPr>
        <w:t xml:space="preserve"> w tym ze względu  na liczbę hospitalizowanych pacjentów, ich potrzeb żywieniowych i rodzaj zastosowanych diet, Zamawiający zastrzega sobie prawo do zmian w zakresie ilości poszczególnego asortymentu w danej pozycji z tym zastrzeżeniem, że zmiany te nie mo</w:t>
      </w:r>
      <w:r w:rsidRPr="005369CC">
        <w:rPr>
          <w:rFonts w:ascii="Arial Narrow" w:hAnsi="Arial Narrow"/>
          <w:sz w:val="24"/>
        </w:rPr>
        <w:t>gą spowodować zmiany cen poszczególnych pozycji asortymentowych ani też zwiększenia wartości brutto na jaką opiewa umowa,</w:t>
      </w:r>
    </w:p>
    <w:p w:rsidR="000E29B3" w:rsidRPr="005369CC" w:rsidRDefault="006E3CC2" w:rsidP="005369CC">
      <w:pPr>
        <w:pStyle w:val="Akapitzlist"/>
        <w:numPr>
          <w:ilvl w:val="0"/>
          <w:numId w:val="1"/>
        </w:numPr>
        <w:tabs>
          <w:tab w:val="left" w:pos="396"/>
        </w:tabs>
        <w:ind w:right="404" w:firstLine="0"/>
        <w:rPr>
          <w:rFonts w:ascii="Arial Narrow" w:hAnsi="Arial Narrow"/>
          <w:sz w:val="24"/>
        </w:rPr>
      </w:pPr>
      <w:r w:rsidRPr="005369CC">
        <w:rPr>
          <w:rFonts w:ascii="Arial Narrow" w:hAnsi="Arial Narrow"/>
          <w:sz w:val="24"/>
        </w:rPr>
        <w:t>w przypadku zmiany gramatury produktu przez producenta dopuszcza się po uzgodnieniu z Zamawiającym dostawy w nowej ( innej) gramaturze</w:t>
      </w:r>
      <w:r w:rsidRPr="005369CC">
        <w:rPr>
          <w:rFonts w:ascii="Arial Narrow" w:hAnsi="Arial Narrow"/>
          <w:sz w:val="24"/>
        </w:rPr>
        <w:t xml:space="preserve"> pod warunkiem, iż cena jednostkowa pozostanie bez zmian, a zawartość surowców ( skład minimum) będzie procentowo równa lub wyższa niż ta określona w załączniku nr 1 do Umowy dla każdej pozycji, przy czym zmiana gramatury musi być udokumentowana przez</w:t>
      </w:r>
      <w:r w:rsidRPr="005369CC">
        <w:rPr>
          <w:rFonts w:ascii="Arial Narrow" w:hAnsi="Arial Narrow"/>
          <w:spacing w:val="13"/>
          <w:sz w:val="24"/>
        </w:rPr>
        <w:t xml:space="preserve"> </w:t>
      </w:r>
      <w:r w:rsidRPr="005369CC">
        <w:rPr>
          <w:rFonts w:ascii="Arial Narrow" w:hAnsi="Arial Narrow"/>
          <w:sz w:val="24"/>
        </w:rPr>
        <w:t>prod</w:t>
      </w:r>
      <w:r w:rsidRPr="005369CC">
        <w:rPr>
          <w:rFonts w:ascii="Arial Narrow" w:hAnsi="Arial Narrow"/>
          <w:sz w:val="24"/>
        </w:rPr>
        <w:t>ucenta.</w:t>
      </w:r>
    </w:p>
    <w:p w:rsidR="000E29B3" w:rsidRPr="005369CC" w:rsidRDefault="006E3CC2" w:rsidP="005369CC">
      <w:pPr>
        <w:ind w:left="109" w:right="781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7.5.) Zamawiający uwzględnił aspekty społeczne, środowiskowe, innowacyjne lub etykiety związane z realizacją zamówienia: </w:t>
      </w:r>
      <w:r w:rsidRPr="005369CC">
        <w:rPr>
          <w:rFonts w:ascii="Arial Narrow" w:hAnsi="Arial Narrow"/>
          <w:sz w:val="23"/>
        </w:rPr>
        <w:t>Nie</w:t>
      </w:r>
    </w:p>
    <w:p w:rsidR="000E29B3" w:rsidRPr="005369CC" w:rsidRDefault="005369CC" w:rsidP="005369CC">
      <w:pPr>
        <w:pStyle w:val="Tekstpodstawowy"/>
        <w:ind w:left="0"/>
        <w:rPr>
          <w:rFonts w:ascii="Arial Narrow" w:hAnsi="Arial Narrow"/>
          <w:sz w:val="13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130810</wp:posOffset>
                </wp:positionV>
                <wp:extent cx="6661785" cy="19558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9B3" w:rsidRDefault="006E3CC2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4.85pt;margin-top:10.3pt;width:524.55pt;height:15.4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" fillcolor="#bfbfbf" strokeweight=".27094mm">
                <v:textbox inset="0,0,0,0">
                  <w:txbxContent>
                    <w:p w:rsidR="000E29B3" w:rsidRDefault="006E3CC2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29B3" w:rsidRPr="005369CC" w:rsidRDefault="000E29B3" w:rsidP="005369CC">
      <w:pPr>
        <w:pStyle w:val="Tekstpodstawowy"/>
        <w:ind w:left="0"/>
        <w:rPr>
          <w:rFonts w:ascii="Arial Narrow" w:hAnsi="Arial Narrow"/>
          <w:sz w:val="16"/>
        </w:rPr>
      </w:pP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8.1.) Termin składania ofert: </w:t>
      </w:r>
      <w:r w:rsidRPr="005369CC">
        <w:rPr>
          <w:rFonts w:ascii="Arial Narrow" w:hAnsi="Arial Narrow"/>
          <w:sz w:val="23"/>
        </w:rPr>
        <w:t>2021-12-28 08:00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8.2.) Miejsce składania ofert: </w:t>
      </w:r>
      <w:r w:rsidRPr="005369CC">
        <w:rPr>
          <w:rFonts w:ascii="Arial Narrow" w:hAnsi="Arial Narrow"/>
          <w:sz w:val="23"/>
        </w:rPr>
        <w:t>za pośrednictwem platformy: https://e-propublico.pl</w:t>
      </w:r>
    </w:p>
    <w:p w:rsidR="000E29B3" w:rsidRP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8.3.) Termin otwarcia ofert: </w:t>
      </w:r>
      <w:r w:rsidRPr="005369CC">
        <w:rPr>
          <w:rFonts w:ascii="Arial Narrow" w:hAnsi="Arial Narrow"/>
          <w:sz w:val="23"/>
        </w:rPr>
        <w:t>2021-12-28 08:30</w:t>
      </w:r>
    </w:p>
    <w:p w:rsidR="005369CC" w:rsidRDefault="006E3CC2" w:rsidP="005369CC">
      <w:pPr>
        <w:ind w:left="109"/>
        <w:rPr>
          <w:rFonts w:ascii="Arial Narrow" w:hAnsi="Arial Narrow"/>
          <w:sz w:val="23"/>
        </w:rPr>
      </w:pPr>
      <w:r w:rsidRPr="005369CC">
        <w:rPr>
          <w:rFonts w:ascii="Arial Narrow" w:hAnsi="Arial Narrow"/>
          <w:b/>
          <w:sz w:val="23"/>
        </w:rPr>
        <w:t xml:space="preserve">8.4.) Termin związania ofertą: </w:t>
      </w:r>
      <w:r w:rsidRPr="005369CC">
        <w:rPr>
          <w:rFonts w:ascii="Arial Narrow" w:hAnsi="Arial Narrow"/>
          <w:sz w:val="23"/>
        </w:rPr>
        <w:t>do 2022-01-26</w:t>
      </w: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  <w:bookmarkStart w:id="0" w:name="_GoBack"/>
      <w:bookmarkEnd w:id="0"/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Pr="005369CC" w:rsidRDefault="005369CC" w:rsidP="005369CC">
      <w:pPr>
        <w:rPr>
          <w:rFonts w:ascii="Arial Narrow" w:hAnsi="Arial Narrow"/>
          <w:sz w:val="23"/>
        </w:rPr>
      </w:pPr>
    </w:p>
    <w:p w:rsidR="005369CC" w:rsidRDefault="005369CC" w:rsidP="005369CC">
      <w:pPr>
        <w:rPr>
          <w:rFonts w:ascii="Arial Narrow" w:hAnsi="Arial Narrow"/>
          <w:sz w:val="23"/>
        </w:rPr>
      </w:pPr>
    </w:p>
    <w:p w:rsidR="000E29B3" w:rsidRDefault="005369CC" w:rsidP="005369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3 ark.</w:t>
      </w:r>
    </w:p>
    <w:p w:rsidR="005369CC" w:rsidRDefault="005369CC" w:rsidP="005369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5369CC" w:rsidRDefault="005369CC" w:rsidP="005369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5369CC" w:rsidRDefault="005369CC" w:rsidP="005369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5369CC" w:rsidRPr="005369CC" w:rsidRDefault="005369CC" w:rsidP="005369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2021-12-20</w:t>
      </w:r>
    </w:p>
    <w:sectPr w:rsidR="005369CC" w:rsidRPr="005369CC" w:rsidSect="005369CC">
      <w:headerReference w:type="default" r:id="rId11"/>
      <w:footerReference w:type="default" r:id="rId12"/>
      <w:pgSz w:w="11900" w:h="16840"/>
      <w:pgMar w:top="420" w:right="578" w:bottom="567" w:left="578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CC2" w:rsidRDefault="006E3CC2">
      <w:r>
        <w:separator/>
      </w:r>
    </w:p>
  </w:endnote>
  <w:endnote w:type="continuationSeparator" w:id="0">
    <w:p w:rsidR="006E3CC2" w:rsidRDefault="006E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B3" w:rsidRDefault="005369CC">
    <w:pPr>
      <w:pStyle w:val="Tekstpodstawowy"/>
      <w:spacing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4752" behindDoc="1" locked="0" layoutInCell="1" allowOverlap="1">
              <wp:simplePos x="0" y="0"/>
              <wp:positionH relativeFrom="page">
                <wp:posOffset>437515</wp:posOffset>
              </wp:positionH>
              <wp:positionV relativeFrom="page">
                <wp:posOffset>10540365</wp:posOffset>
              </wp:positionV>
              <wp:extent cx="6671310" cy="9525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71310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4.45pt;margin-top:829.95pt;width:525.3pt;height:.75pt;z-index:-1588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5264" behindDoc="1" locked="0" layoutInCell="1" allowOverlap="1">
              <wp:simplePos x="0" y="0"/>
              <wp:positionH relativeFrom="page">
                <wp:posOffset>454025</wp:posOffset>
              </wp:positionH>
              <wp:positionV relativeFrom="page">
                <wp:posOffset>10573385</wp:posOffset>
              </wp:positionV>
              <wp:extent cx="1352550" cy="1022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2550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29B3" w:rsidRDefault="006E3CC2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2021-12-20</w:t>
                          </w:r>
                          <w:r>
                            <w:rPr>
                              <w:spacing w:val="-18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Biuletyn</w:t>
                          </w:r>
                          <w:r>
                            <w:rPr>
                              <w:spacing w:val="-17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Zamówień</w:t>
                          </w:r>
                          <w:r>
                            <w:rPr>
                              <w:spacing w:val="-18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5.75pt;margin-top:832.55pt;width:106.5pt;height:8.05pt;z-index:-1588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" filled="f" stroked="f">
              <v:textbox inset="0,0,0,0">
                <w:txbxContent>
                  <w:p w:rsidR="000E29B3" w:rsidRDefault="006E3CC2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2021-12-20</w:t>
                    </w:r>
                    <w:r>
                      <w:rPr>
                        <w:spacing w:val="-18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Biuletyn</w:t>
                    </w:r>
                    <w:r>
                      <w:rPr>
                        <w:spacing w:val="-17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Zamówień</w:t>
                    </w:r>
                    <w:r>
                      <w:rPr>
                        <w:spacing w:val="-18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5776" behindDoc="1" locked="0" layoutInCell="1" allowOverlap="1">
              <wp:simplePos x="0" y="0"/>
              <wp:positionH relativeFrom="page">
                <wp:posOffset>3302000</wp:posOffset>
              </wp:positionH>
              <wp:positionV relativeFrom="page">
                <wp:posOffset>10573385</wp:posOffset>
              </wp:positionV>
              <wp:extent cx="3781425" cy="1022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1425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29B3" w:rsidRDefault="006E3CC2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Ogłoszenie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o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zamówieniu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-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Zamówienie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udzielane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jest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w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trybie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podstawowym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na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podstawie: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art.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275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pkt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1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ustawy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-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260pt;margin-top:832.55pt;width:297.75pt;height:8.05pt;z-index:-1588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t0SrwIAALA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" filled="f" stroked="f">
              <v:textbox inset="0,0,0,0">
                <w:txbxContent>
                  <w:p w:rsidR="000E29B3" w:rsidRDefault="006E3CC2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Ogłoszenie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o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zamówieniu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-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Zamówienie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udzielane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jest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w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trybie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podstawowym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na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podstawie: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art.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275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pkt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1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ustawy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-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CC2" w:rsidRDefault="006E3CC2">
      <w:r>
        <w:separator/>
      </w:r>
    </w:p>
  </w:footnote>
  <w:footnote w:type="continuationSeparator" w:id="0">
    <w:p w:rsidR="006E3CC2" w:rsidRDefault="006E3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B3" w:rsidRDefault="005369CC">
    <w:pPr>
      <w:pStyle w:val="Tekstpodstawowy"/>
      <w:spacing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728" behindDoc="1" locked="0" layoutInCell="1" allowOverlap="1">
              <wp:simplePos x="0" y="0"/>
              <wp:positionH relativeFrom="page">
                <wp:posOffset>437515</wp:posOffset>
              </wp:positionH>
              <wp:positionV relativeFrom="page">
                <wp:posOffset>152400</wp:posOffset>
              </wp:positionV>
              <wp:extent cx="6671310" cy="9525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71310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4.45pt;margin-top:12pt;width:525.3pt;height:.75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4240" behindDoc="1" locked="0" layoutInCell="1" allowOverlap="1">
              <wp:simplePos x="0" y="0"/>
              <wp:positionH relativeFrom="page">
                <wp:posOffset>454025</wp:posOffset>
              </wp:positionH>
              <wp:positionV relativeFrom="page">
                <wp:posOffset>29210</wp:posOffset>
              </wp:positionV>
              <wp:extent cx="1754505" cy="10223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4505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29B3" w:rsidRDefault="006E3CC2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Ogłoszenie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nr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2021/BZP</w:t>
                          </w:r>
                          <w:r>
                            <w:rPr>
                              <w:spacing w:val="-13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00323557/01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</w:t>
                          </w:r>
                          <w:r>
                            <w:rPr>
                              <w:spacing w:val="-13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dnia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2021-12-20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5.75pt;margin-top:2.3pt;width:138.15pt;height:8.05pt;z-index:-1588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" filled="f" stroked="f">
              <v:textbox inset="0,0,0,0">
                <w:txbxContent>
                  <w:p w:rsidR="000E29B3" w:rsidRDefault="006E3CC2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Ogłoszenie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nr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2021/BZP</w:t>
                    </w:r>
                    <w:r>
                      <w:rPr>
                        <w:spacing w:val="-13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00323557/01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</w:t>
                    </w:r>
                    <w:r>
                      <w:rPr>
                        <w:spacing w:val="-13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dnia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2021-12-20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2765"/>
    <w:multiLevelType w:val="hybridMultilevel"/>
    <w:tmpl w:val="FFC86A30"/>
    <w:lvl w:ilvl="0" w:tplc="3E5A5562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1860761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8460E890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6174048E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10B2DC0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C20846DE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07FCAA1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99BC2E62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CCD00050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1">
    <w:nsid w:val="0F7829E3"/>
    <w:multiLevelType w:val="hybridMultilevel"/>
    <w:tmpl w:val="3B127DC0"/>
    <w:lvl w:ilvl="0" w:tplc="C52A6BD0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7C867CBE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15DCFBE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8D9AD9D6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9D983700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69DCBF20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C0C85D98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06E4C5C2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1EDC6234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2">
    <w:nsid w:val="160B64EB"/>
    <w:multiLevelType w:val="multilevel"/>
    <w:tmpl w:val="EC1A4628"/>
    <w:lvl w:ilvl="0">
      <w:start w:val="1"/>
      <w:numFmt w:val="decimal"/>
      <w:lvlText w:val="%1"/>
      <w:lvlJc w:val="left"/>
      <w:pPr>
        <w:ind w:left="569" w:hanging="461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569" w:hanging="461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l-PL" w:eastAsia="en-US" w:bidi="ar-SA"/>
      </w:rPr>
    </w:lvl>
    <w:lvl w:ilvl="2">
      <w:numFmt w:val="bullet"/>
      <w:lvlText w:val="•"/>
      <w:lvlJc w:val="left"/>
      <w:pPr>
        <w:ind w:left="2596" w:hanging="46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14" w:hanging="46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32" w:hanging="46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50" w:hanging="46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8" w:hanging="46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6" w:hanging="46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4" w:hanging="461"/>
      </w:pPr>
      <w:rPr>
        <w:rFonts w:hint="default"/>
        <w:lang w:val="pl-PL" w:eastAsia="en-US" w:bidi="ar-SA"/>
      </w:rPr>
    </w:lvl>
  </w:abstractNum>
  <w:abstractNum w:abstractNumId="3">
    <w:nsid w:val="2A8C6C3B"/>
    <w:multiLevelType w:val="hybridMultilevel"/>
    <w:tmpl w:val="E90AB238"/>
    <w:lvl w:ilvl="0" w:tplc="9CA60A02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72B05F1C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0E2CE920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1824735C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2F403736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7430D9B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A11AF8F2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06681B82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D4F42C94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4">
    <w:nsid w:val="34EA2B57"/>
    <w:multiLevelType w:val="hybridMultilevel"/>
    <w:tmpl w:val="E9FAA1DC"/>
    <w:lvl w:ilvl="0" w:tplc="EBD2821A">
      <w:start w:val="1"/>
      <w:numFmt w:val="decimal"/>
      <w:lvlText w:val="%1."/>
      <w:lvlJc w:val="left"/>
      <w:pPr>
        <w:ind w:left="109" w:hanging="273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956272B2">
      <w:numFmt w:val="bullet"/>
      <w:lvlText w:val="•"/>
      <w:lvlJc w:val="left"/>
      <w:pPr>
        <w:ind w:left="1164" w:hanging="273"/>
      </w:pPr>
      <w:rPr>
        <w:rFonts w:hint="default"/>
        <w:lang w:val="pl-PL" w:eastAsia="en-US" w:bidi="ar-SA"/>
      </w:rPr>
    </w:lvl>
    <w:lvl w:ilvl="2" w:tplc="9F4A58B8">
      <w:numFmt w:val="bullet"/>
      <w:lvlText w:val="•"/>
      <w:lvlJc w:val="left"/>
      <w:pPr>
        <w:ind w:left="2228" w:hanging="273"/>
      </w:pPr>
      <w:rPr>
        <w:rFonts w:hint="default"/>
        <w:lang w:val="pl-PL" w:eastAsia="en-US" w:bidi="ar-SA"/>
      </w:rPr>
    </w:lvl>
    <w:lvl w:ilvl="3" w:tplc="10968E64">
      <w:numFmt w:val="bullet"/>
      <w:lvlText w:val="•"/>
      <w:lvlJc w:val="left"/>
      <w:pPr>
        <w:ind w:left="3292" w:hanging="273"/>
      </w:pPr>
      <w:rPr>
        <w:rFonts w:hint="default"/>
        <w:lang w:val="pl-PL" w:eastAsia="en-US" w:bidi="ar-SA"/>
      </w:rPr>
    </w:lvl>
    <w:lvl w:ilvl="4" w:tplc="159EC90E">
      <w:numFmt w:val="bullet"/>
      <w:lvlText w:val="•"/>
      <w:lvlJc w:val="left"/>
      <w:pPr>
        <w:ind w:left="4356" w:hanging="273"/>
      </w:pPr>
      <w:rPr>
        <w:rFonts w:hint="default"/>
        <w:lang w:val="pl-PL" w:eastAsia="en-US" w:bidi="ar-SA"/>
      </w:rPr>
    </w:lvl>
    <w:lvl w:ilvl="5" w:tplc="C6402014">
      <w:numFmt w:val="bullet"/>
      <w:lvlText w:val="•"/>
      <w:lvlJc w:val="left"/>
      <w:pPr>
        <w:ind w:left="5420" w:hanging="273"/>
      </w:pPr>
      <w:rPr>
        <w:rFonts w:hint="default"/>
        <w:lang w:val="pl-PL" w:eastAsia="en-US" w:bidi="ar-SA"/>
      </w:rPr>
    </w:lvl>
    <w:lvl w:ilvl="6" w:tplc="13EA5A14">
      <w:numFmt w:val="bullet"/>
      <w:lvlText w:val="•"/>
      <w:lvlJc w:val="left"/>
      <w:pPr>
        <w:ind w:left="6484" w:hanging="273"/>
      </w:pPr>
      <w:rPr>
        <w:rFonts w:hint="default"/>
        <w:lang w:val="pl-PL" w:eastAsia="en-US" w:bidi="ar-SA"/>
      </w:rPr>
    </w:lvl>
    <w:lvl w:ilvl="7" w:tplc="3852EC38">
      <w:numFmt w:val="bullet"/>
      <w:lvlText w:val="•"/>
      <w:lvlJc w:val="left"/>
      <w:pPr>
        <w:ind w:left="7548" w:hanging="273"/>
      </w:pPr>
      <w:rPr>
        <w:rFonts w:hint="default"/>
        <w:lang w:val="pl-PL" w:eastAsia="en-US" w:bidi="ar-SA"/>
      </w:rPr>
    </w:lvl>
    <w:lvl w:ilvl="8" w:tplc="E7960986">
      <w:numFmt w:val="bullet"/>
      <w:lvlText w:val="•"/>
      <w:lvlJc w:val="left"/>
      <w:pPr>
        <w:ind w:left="8612" w:hanging="273"/>
      </w:pPr>
      <w:rPr>
        <w:rFonts w:hint="default"/>
        <w:lang w:val="pl-PL" w:eastAsia="en-US" w:bidi="ar-SA"/>
      </w:rPr>
    </w:lvl>
  </w:abstractNum>
  <w:abstractNum w:abstractNumId="5">
    <w:nsid w:val="3E186038"/>
    <w:multiLevelType w:val="hybridMultilevel"/>
    <w:tmpl w:val="0AEC7374"/>
    <w:lvl w:ilvl="0" w:tplc="CAD254E0">
      <w:start w:val="1"/>
      <w:numFmt w:val="decimal"/>
      <w:lvlText w:val="%1)"/>
      <w:lvlJc w:val="left"/>
      <w:pPr>
        <w:ind w:left="395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8DF6B930">
      <w:numFmt w:val="bullet"/>
      <w:lvlText w:val="•"/>
      <w:lvlJc w:val="left"/>
      <w:pPr>
        <w:ind w:left="1434" w:hanging="287"/>
      </w:pPr>
      <w:rPr>
        <w:rFonts w:hint="default"/>
        <w:lang w:val="pl-PL" w:eastAsia="en-US" w:bidi="ar-SA"/>
      </w:rPr>
    </w:lvl>
    <w:lvl w:ilvl="2" w:tplc="0B8C4632">
      <w:numFmt w:val="bullet"/>
      <w:lvlText w:val="•"/>
      <w:lvlJc w:val="left"/>
      <w:pPr>
        <w:ind w:left="2468" w:hanging="287"/>
      </w:pPr>
      <w:rPr>
        <w:rFonts w:hint="default"/>
        <w:lang w:val="pl-PL" w:eastAsia="en-US" w:bidi="ar-SA"/>
      </w:rPr>
    </w:lvl>
    <w:lvl w:ilvl="3" w:tplc="5798ED20">
      <w:numFmt w:val="bullet"/>
      <w:lvlText w:val="•"/>
      <w:lvlJc w:val="left"/>
      <w:pPr>
        <w:ind w:left="3502" w:hanging="287"/>
      </w:pPr>
      <w:rPr>
        <w:rFonts w:hint="default"/>
        <w:lang w:val="pl-PL" w:eastAsia="en-US" w:bidi="ar-SA"/>
      </w:rPr>
    </w:lvl>
    <w:lvl w:ilvl="4" w:tplc="6C20758A">
      <w:numFmt w:val="bullet"/>
      <w:lvlText w:val="•"/>
      <w:lvlJc w:val="left"/>
      <w:pPr>
        <w:ind w:left="4536" w:hanging="287"/>
      </w:pPr>
      <w:rPr>
        <w:rFonts w:hint="default"/>
        <w:lang w:val="pl-PL" w:eastAsia="en-US" w:bidi="ar-SA"/>
      </w:rPr>
    </w:lvl>
    <w:lvl w:ilvl="5" w:tplc="AF1063F6">
      <w:numFmt w:val="bullet"/>
      <w:lvlText w:val="•"/>
      <w:lvlJc w:val="left"/>
      <w:pPr>
        <w:ind w:left="5570" w:hanging="287"/>
      </w:pPr>
      <w:rPr>
        <w:rFonts w:hint="default"/>
        <w:lang w:val="pl-PL" w:eastAsia="en-US" w:bidi="ar-SA"/>
      </w:rPr>
    </w:lvl>
    <w:lvl w:ilvl="6" w:tplc="3B78ED96">
      <w:numFmt w:val="bullet"/>
      <w:lvlText w:val="•"/>
      <w:lvlJc w:val="left"/>
      <w:pPr>
        <w:ind w:left="6604" w:hanging="287"/>
      </w:pPr>
      <w:rPr>
        <w:rFonts w:hint="default"/>
        <w:lang w:val="pl-PL" w:eastAsia="en-US" w:bidi="ar-SA"/>
      </w:rPr>
    </w:lvl>
    <w:lvl w:ilvl="7" w:tplc="1B56FDAC">
      <w:numFmt w:val="bullet"/>
      <w:lvlText w:val="•"/>
      <w:lvlJc w:val="left"/>
      <w:pPr>
        <w:ind w:left="7638" w:hanging="287"/>
      </w:pPr>
      <w:rPr>
        <w:rFonts w:hint="default"/>
        <w:lang w:val="pl-PL" w:eastAsia="en-US" w:bidi="ar-SA"/>
      </w:rPr>
    </w:lvl>
    <w:lvl w:ilvl="8" w:tplc="52724AF8">
      <w:numFmt w:val="bullet"/>
      <w:lvlText w:val="•"/>
      <w:lvlJc w:val="left"/>
      <w:pPr>
        <w:ind w:left="8672" w:hanging="287"/>
      </w:pPr>
      <w:rPr>
        <w:rFonts w:hint="default"/>
        <w:lang w:val="pl-PL" w:eastAsia="en-US" w:bidi="ar-SA"/>
      </w:rPr>
    </w:lvl>
  </w:abstractNum>
  <w:abstractNum w:abstractNumId="6">
    <w:nsid w:val="3F1B2CFD"/>
    <w:multiLevelType w:val="hybridMultilevel"/>
    <w:tmpl w:val="4FE8C8D0"/>
    <w:lvl w:ilvl="0" w:tplc="8536EA96">
      <w:start w:val="1"/>
      <w:numFmt w:val="lowerLetter"/>
      <w:lvlText w:val="%1)"/>
      <w:lvlJc w:val="left"/>
      <w:pPr>
        <w:ind w:left="377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13BC55D4">
      <w:numFmt w:val="bullet"/>
      <w:lvlText w:val="•"/>
      <w:lvlJc w:val="left"/>
      <w:pPr>
        <w:ind w:left="1416" w:hanging="269"/>
      </w:pPr>
      <w:rPr>
        <w:rFonts w:hint="default"/>
        <w:lang w:val="pl-PL" w:eastAsia="en-US" w:bidi="ar-SA"/>
      </w:rPr>
    </w:lvl>
    <w:lvl w:ilvl="2" w:tplc="40707BF8">
      <w:numFmt w:val="bullet"/>
      <w:lvlText w:val="•"/>
      <w:lvlJc w:val="left"/>
      <w:pPr>
        <w:ind w:left="2452" w:hanging="269"/>
      </w:pPr>
      <w:rPr>
        <w:rFonts w:hint="default"/>
        <w:lang w:val="pl-PL" w:eastAsia="en-US" w:bidi="ar-SA"/>
      </w:rPr>
    </w:lvl>
    <w:lvl w:ilvl="3" w:tplc="50D6AD86">
      <w:numFmt w:val="bullet"/>
      <w:lvlText w:val="•"/>
      <w:lvlJc w:val="left"/>
      <w:pPr>
        <w:ind w:left="3488" w:hanging="269"/>
      </w:pPr>
      <w:rPr>
        <w:rFonts w:hint="default"/>
        <w:lang w:val="pl-PL" w:eastAsia="en-US" w:bidi="ar-SA"/>
      </w:rPr>
    </w:lvl>
    <w:lvl w:ilvl="4" w:tplc="5D24CA58">
      <w:numFmt w:val="bullet"/>
      <w:lvlText w:val="•"/>
      <w:lvlJc w:val="left"/>
      <w:pPr>
        <w:ind w:left="4524" w:hanging="269"/>
      </w:pPr>
      <w:rPr>
        <w:rFonts w:hint="default"/>
        <w:lang w:val="pl-PL" w:eastAsia="en-US" w:bidi="ar-SA"/>
      </w:rPr>
    </w:lvl>
    <w:lvl w:ilvl="5" w:tplc="491AD010">
      <w:numFmt w:val="bullet"/>
      <w:lvlText w:val="•"/>
      <w:lvlJc w:val="left"/>
      <w:pPr>
        <w:ind w:left="5560" w:hanging="269"/>
      </w:pPr>
      <w:rPr>
        <w:rFonts w:hint="default"/>
        <w:lang w:val="pl-PL" w:eastAsia="en-US" w:bidi="ar-SA"/>
      </w:rPr>
    </w:lvl>
    <w:lvl w:ilvl="6" w:tplc="95CC475E">
      <w:numFmt w:val="bullet"/>
      <w:lvlText w:val="•"/>
      <w:lvlJc w:val="left"/>
      <w:pPr>
        <w:ind w:left="6596" w:hanging="269"/>
      </w:pPr>
      <w:rPr>
        <w:rFonts w:hint="default"/>
        <w:lang w:val="pl-PL" w:eastAsia="en-US" w:bidi="ar-SA"/>
      </w:rPr>
    </w:lvl>
    <w:lvl w:ilvl="7" w:tplc="73B449EA">
      <w:numFmt w:val="bullet"/>
      <w:lvlText w:val="•"/>
      <w:lvlJc w:val="left"/>
      <w:pPr>
        <w:ind w:left="7632" w:hanging="269"/>
      </w:pPr>
      <w:rPr>
        <w:rFonts w:hint="default"/>
        <w:lang w:val="pl-PL" w:eastAsia="en-US" w:bidi="ar-SA"/>
      </w:rPr>
    </w:lvl>
    <w:lvl w:ilvl="8" w:tplc="26D63410">
      <w:numFmt w:val="bullet"/>
      <w:lvlText w:val="•"/>
      <w:lvlJc w:val="left"/>
      <w:pPr>
        <w:ind w:left="8668" w:hanging="269"/>
      </w:pPr>
      <w:rPr>
        <w:rFonts w:hint="default"/>
        <w:lang w:val="pl-PL" w:eastAsia="en-US" w:bidi="ar-SA"/>
      </w:rPr>
    </w:lvl>
  </w:abstractNum>
  <w:abstractNum w:abstractNumId="7">
    <w:nsid w:val="407B6B6B"/>
    <w:multiLevelType w:val="hybridMultilevel"/>
    <w:tmpl w:val="7292C6E6"/>
    <w:lvl w:ilvl="0" w:tplc="E7BCAC76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B5E23850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B49A1402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E4BEEAB0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E0B05A8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8F4012D8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41F842C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07360314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8C5404DC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8">
    <w:nsid w:val="49A32D08"/>
    <w:multiLevelType w:val="hybridMultilevel"/>
    <w:tmpl w:val="87E84004"/>
    <w:lvl w:ilvl="0" w:tplc="645EF566">
      <w:start w:val="1"/>
      <w:numFmt w:val="decimal"/>
      <w:lvlText w:val="%1)"/>
      <w:lvlJc w:val="left"/>
      <w:pPr>
        <w:ind w:left="109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133C3BFC">
      <w:numFmt w:val="bullet"/>
      <w:lvlText w:val="•"/>
      <w:lvlJc w:val="left"/>
      <w:pPr>
        <w:ind w:left="1164" w:hanging="287"/>
      </w:pPr>
      <w:rPr>
        <w:rFonts w:hint="default"/>
        <w:lang w:val="pl-PL" w:eastAsia="en-US" w:bidi="ar-SA"/>
      </w:rPr>
    </w:lvl>
    <w:lvl w:ilvl="2" w:tplc="9AF2D6BC">
      <w:numFmt w:val="bullet"/>
      <w:lvlText w:val="•"/>
      <w:lvlJc w:val="left"/>
      <w:pPr>
        <w:ind w:left="2228" w:hanging="287"/>
      </w:pPr>
      <w:rPr>
        <w:rFonts w:hint="default"/>
        <w:lang w:val="pl-PL" w:eastAsia="en-US" w:bidi="ar-SA"/>
      </w:rPr>
    </w:lvl>
    <w:lvl w:ilvl="3" w:tplc="8A348D5E">
      <w:numFmt w:val="bullet"/>
      <w:lvlText w:val="•"/>
      <w:lvlJc w:val="left"/>
      <w:pPr>
        <w:ind w:left="3292" w:hanging="287"/>
      </w:pPr>
      <w:rPr>
        <w:rFonts w:hint="default"/>
        <w:lang w:val="pl-PL" w:eastAsia="en-US" w:bidi="ar-SA"/>
      </w:rPr>
    </w:lvl>
    <w:lvl w:ilvl="4" w:tplc="CD629EFC">
      <w:numFmt w:val="bullet"/>
      <w:lvlText w:val="•"/>
      <w:lvlJc w:val="left"/>
      <w:pPr>
        <w:ind w:left="4356" w:hanging="287"/>
      </w:pPr>
      <w:rPr>
        <w:rFonts w:hint="default"/>
        <w:lang w:val="pl-PL" w:eastAsia="en-US" w:bidi="ar-SA"/>
      </w:rPr>
    </w:lvl>
    <w:lvl w:ilvl="5" w:tplc="93964DAE">
      <w:numFmt w:val="bullet"/>
      <w:lvlText w:val="•"/>
      <w:lvlJc w:val="left"/>
      <w:pPr>
        <w:ind w:left="5420" w:hanging="287"/>
      </w:pPr>
      <w:rPr>
        <w:rFonts w:hint="default"/>
        <w:lang w:val="pl-PL" w:eastAsia="en-US" w:bidi="ar-SA"/>
      </w:rPr>
    </w:lvl>
    <w:lvl w:ilvl="6" w:tplc="5D7E0250">
      <w:numFmt w:val="bullet"/>
      <w:lvlText w:val="•"/>
      <w:lvlJc w:val="left"/>
      <w:pPr>
        <w:ind w:left="6484" w:hanging="287"/>
      </w:pPr>
      <w:rPr>
        <w:rFonts w:hint="default"/>
        <w:lang w:val="pl-PL" w:eastAsia="en-US" w:bidi="ar-SA"/>
      </w:rPr>
    </w:lvl>
    <w:lvl w:ilvl="7" w:tplc="003074F4">
      <w:numFmt w:val="bullet"/>
      <w:lvlText w:val="•"/>
      <w:lvlJc w:val="left"/>
      <w:pPr>
        <w:ind w:left="7548" w:hanging="287"/>
      </w:pPr>
      <w:rPr>
        <w:rFonts w:hint="default"/>
        <w:lang w:val="pl-PL" w:eastAsia="en-US" w:bidi="ar-SA"/>
      </w:rPr>
    </w:lvl>
    <w:lvl w:ilvl="8" w:tplc="552E33C6">
      <w:numFmt w:val="bullet"/>
      <w:lvlText w:val="•"/>
      <w:lvlJc w:val="left"/>
      <w:pPr>
        <w:ind w:left="8612" w:hanging="287"/>
      </w:pPr>
      <w:rPr>
        <w:rFonts w:hint="default"/>
        <w:lang w:val="pl-PL" w:eastAsia="en-US" w:bidi="ar-SA"/>
      </w:rPr>
    </w:lvl>
  </w:abstractNum>
  <w:abstractNum w:abstractNumId="9">
    <w:nsid w:val="55FD14D3"/>
    <w:multiLevelType w:val="hybridMultilevel"/>
    <w:tmpl w:val="0FCC7F5A"/>
    <w:lvl w:ilvl="0" w:tplc="3DEA8DFC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A3E4D9D8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D9066E90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165E535A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271830A0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F716975C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4B0212F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A986E9B8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C23AC98C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10">
    <w:nsid w:val="5D0F59BB"/>
    <w:multiLevelType w:val="hybridMultilevel"/>
    <w:tmpl w:val="51E067AA"/>
    <w:lvl w:ilvl="0" w:tplc="6D96A23C">
      <w:start w:val="2"/>
      <w:numFmt w:val="decimal"/>
      <w:lvlText w:val="%1."/>
      <w:lvlJc w:val="left"/>
      <w:pPr>
        <w:ind w:left="364" w:hanging="256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71F67464">
      <w:numFmt w:val="bullet"/>
      <w:lvlText w:val="•"/>
      <w:lvlJc w:val="left"/>
      <w:pPr>
        <w:ind w:left="1398" w:hanging="256"/>
      </w:pPr>
      <w:rPr>
        <w:rFonts w:hint="default"/>
        <w:lang w:val="pl-PL" w:eastAsia="en-US" w:bidi="ar-SA"/>
      </w:rPr>
    </w:lvl>
    <w:lvl w:ilvl="2" w:tplc="B0B6E44A">
      <w:numFmt w:val="bullet"/>
      <w:lvlText w:val="•"/>
      <w:lvlJc w:val="left"/>
      <w:pPr>
        <w:ind w:left="2436" w:hanging="256"/>
      </w:pPr>
      <w:rPr>
        <w:rFonts w:hint="default"/>
        <w:lang w:val="pl-PL" w:eastAsia="en-US" w:bidi="ar-SA"/>
      </w:rPr>
    </w:lvl>
    <w:lvl w:ilvl="3" w:tplc="724A1D8A">
      <w:numFmt w:val="bullet"/>
      <w:lvlText w:val="•"/>
      <w:lvlJc w:val="left"/>
      <w:pPr>
        <w:ind w:left="3474" w:hanging="256"/>
      </w:pPr>
      <w:rPr>
        <w:rFonts w:hint="default"/>
        <w:lang w:val="pl-PL" w:eastAsia="en-US" w:bidi="ar-SA"/>
      </w:rPr>
    </w:lvl>
    <w:lvl w:ilvl="4" w:tplc="89D64C6E">
      <w:numFmt w:val="bullet"/>
      <w:lvlText w:val="•"/>
      <w:lvlJc w:val="left"/>
      <w:pPr>
        <w:ind w:left="4512" w:hanging="256"/>
      </w:pPr>
      <w:rPr>
        <w:rFonts w:hint="default"/>
        <w:lang w:val="pl-PL" w:eastAsia="en-US" w:bidi="ar-SA"/>
      </w:rPr>
    </w:lvl>
    <w:lvl w:ilvl="5" w:tplc="96105C72">
      <w:numFmt w:val="bullet"/>
      <w:lvlText w:val="•"/>
      <w:lvlJc w:val="left"/>
      <w:pPr>
        <w:ind w:left="5550" w:hanging="256"/>
      </w:pPr>
      <w:rPr>
        <w:rFonts w:hint="default"/>
        <w:lang w:val="pl-PL" w:eastAsia="en-US" w:bidi="ar-SA"/>
      </w:rPr>
    </w:lvl>
    <w:lvl w:ilvl="6" w:tplc="EE9EBD02">
      <w:numFmt w:val="bullet"/>
      <w:lvlText w:val="•"/>
      <w:lvlJc w:val="left"/>
      <w:pPr>
        <w:ind w:left="6588" w:hanging="256"/>
      </w:pPr>
      <w:rPr>
        <w:rFonts w:hint="default"/>
        <w:lang w:val="pl-PL" w:eastAsia="en-US" w:bidi="ar-SA"/>
      </w:rPr>
    </w:lvl>
    <w:lvl w:ilvl="7" w:tplc="7CB6D818">
      <w:numFmt w:val="bullet"/>
      <w:lvlText w:val="•"/>
      <w:lvlJc w:val="left"/>
      <w:pPr>
        <w:ind w:left="7626" w:hanging="256"/>
      </w:pPr>
      <w:rPr>
        <w:rFonts w:hint="default"/>
        <w:lang w:val="pl-PL" w:eastAsia="en-US" w:bidi="ar-SA"/>
      </w:rPr>
    </w:lvl>
    <w:lvl w:ilvl="8" w:tplc="AD5893DE">
      <w:numFmt w:val="bullet"/>
      <w:lvlText w:val="•"/>
      <w:lvlJc w:val="left"/>
      <w:pPr>
        <w:ind w:left="8664" w:hanging="256"/>
      </w:pPr>
      <w:rPr>
        <w:rFonts w:hint="default"/>
        <w:lang w:val="pl-PL" w:eastAsia="en-US" w:bidi="ar-SA"/>
      </w:rPr>
    </w:lvl>
  </w:abstractNum>
  <w:abstractNum w:abstractNumId="11">
    <w:nsid w:val="6876484B"/>
    <w:multiLevelType w:val="hybridMultilevel"/>
    <w:tmpl w:val="527CD1D0"/>
    <w:lvl w:ilvl="0" w:tplc="B76422AC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90C07F12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52A4BB36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9342CE28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598E0F7E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D6D8945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2E468F04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3092BBE0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002A89F0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1"/>
  </w:num>
  <w:num w:numId="5">
    <w:abstractNumId w:val="1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7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9B3"/>
    <w:rsid w:val="000E29B3"/>
    <w:rsid w:val="005369CC"/>
    <w:rsid w:val="006E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9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9"/>
    </w:pPr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109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9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9"/>
    </w:pPr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10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2494</Words>
  <Characters>14965</Characters>
  <Application>Microsoft Office Word</Application>
  <DocSecurity>0</DocSecurity>
  <Lines>124</Lines>
  <Paragraphs>34</Paragraphs>
  <ScaleCrop>false</ScaleCrop>
  <Company/>
  <LinksUpToDate>false</LinksUpToDate>
  <CharactersWithSpaces>17425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2021-12-20T14:13:00Z</cp:lastPrinted>
  <dcterms:created xsi:type="dcterms:W3CDTF">2021-12-20T14:14:00Z</dcterms:created>
  <dcterms:modified xsi:type="dcterms:W3CDTF">2021-12-20T14:14:00Z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2021-12-20T00:00:00Z</vt:filetime>
  </property>
</Properties>
</file>