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B8A20" w14:textId="77777777" w:rsidR="00A00873" w:rsidRPr="00A35113" w:rsidRDefault="008D4DBB" w:rsidP="008D4D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A35113">
        <w:rPr>
          <w:b/>
          <w:sz w:val="24"/>
          <w:szCs w:val="24"/>
        </w:rPr>
        <w:t xml:space="preserve">Specyfikacja Istotnych Warunków Zamówienia dotyczących przetargu na zakup auta </w:t>
      </w:r>
      <w:r w:rsidR="00AE37B2" w:rsidRPr="00A35113">
        <w:rPr>
          <w:b/>
          <w:sz w:val="24"/>
          <w:szCs w:val="24"/>
        </w:rPr>
        <w:t>terenowo - dostawczego typu pick-up</w:t>
      </w:r>
    </w:p>
    <w:p w14:paraId="215EA42D" w14:textId="77777777" w:rsidR="008D4DBB" w:rsidRPr="00A35113" w:rsidRDefault="008D4DBB" w:rsidP="008D4DBB">
      <w:pPr>
        <w:jc w:val="center"/>
        <w:rPr>
          <w:sz w:val="24"/>
          <w:szCs w:val="24"/>
        </w:rPr>
      </w:pPr>
    </w:p>
    <w:p w14:paraId="46CD0ED1" w14:textId="77777777" w:rsidR="008D4DBB" w:rsidRPr="00A35113" w:rsidRDefault="008D4DBB" w:rsidP="008D4DBB">
      <w:pPr>
        <w:pStyle w:val="Akapitzlist"/>
        <w:rPr>
          <w:sz w:val="24"/>
          <w:szCs w:val="24"/>
        </w:rPr>
      </w:pPr>
      <w:r w:rsidRPr="00A35113">
        <w:rPr>
          <w:sz w:val="24"/>
          <w:szCs w:val="24"/>
        </w:rPr>
        <w:t>Rok produkcji 2021</w:t>
      </w:r>
    </w:p>
    <w:p w14:paraId="43BE4031" w14:textId="77777777" w:rsidR="008D4DBB" w:rsidRPr="00A35113" w:rsidRDefault="008D4DBB" w:rsidP="008D4DBB">
      <w:pPr>
        <w:pStyle w:val="Akapitzlist"/>
        <w:rPr>
          <w:sz w:val="24"/>
          <w:szCs w:val="24"/>
        </w:rPr>
      </w:pPr>
      <w:r w:rsidRPr="00A35113">
        <w:rPr>
          <w:sz w:val="24"/>
          <w:szCs w:val="24"/>
        </w:rPr>
        <w:t>Barwa nadwozia – srebrny metalik</w:t>
      </w:r>
    </w:p>
    <w:p w14:paraId="74B17097" w14:textId="77777777" w:rsidR="008D4DBB" w:rsidRPr="00A35113" w:rsidRDefault="008D4DBB" w:rsidP="008D4DBB">
      <w:pPr>
        <w:pStyle w:val="Akapitzlist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Nadwozie</w:t>
      </w:r>
    </w:p>
    <w:p w14:paraId="5639340F" w14:textId="62A97083" w:rsidR="00AE37B2" w:rsidRPr="00A35113" w:rsidRDefault="003B39A7" w:rsidP="00AE37B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 </w:t>
      </w:r>
      <w:r w:rsidR="00C73D74" w:rsidRPr="00A35113">
        <w:rPr>
          <w:sz w:val="24"/>
          <w:szCs w:val="24"/>
        </w:rPr>
        <w:t>Konstrukcja pojazdu na ramie, czterodrzwiowa</w:t>
      </w:r>
      <w:r w:rsidR="001D76F0" w:rsidRPr="00A35113">
        <w:rPr>
          <w:sz w:val="24"/>
          <w:szCs w:val="24"/>
        </w:rPr>
        <w:t xml:space="preserve">, 5 </w:t>
      </w:r>
      <w:r w:rsidR="00E94671" w:rsidRPr="00A35113">
        <w:rPr>
          <w:sz w:val="24"/>
          <w:szCs w:val="24"/>
        </w:rPr>
        <w:t>miejscowa</w:t>
      </w:r>
    </w:p>
    <w:p w14:paraId="6B8F102B" w14:textId="56165B38" w:rsidR="00AE37B2" w:rsidRPr="00A35113" w:rsidRDefault="00AE37B2" w:rsidP="00AE37B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35113">
        <w:rPr>
          <w:sz w:val="24"/>
          <w:szCs w:val="24"/>
        </w:rPr>
        <w:t>Osłony przeciwbłotne przednie i tylne</w:t>
      </w:r>
      <w:r w:rsidR="003B39A7" w:rsidRPr="00A35113">
        <w:rPr>
          <w:sz w:val="24"/>
          <w:szCs w:val="24"/>
        </w:rPr>
        <w:t xml:space="preserve"> </w:t>
      </w:r>
    </w:p>
    <w:p w14:paraId="6A6C30F6" w14:textId="4959CD27" w:rsidR="00FF4515" w:rsidRPr="00A35113" w:rsidRDefault="00FF4515" w:rsidP="00AE37B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35113">
        <w:rPr>
          <w:sz w:val="24"/>
          <w:szCs w:val="24"/>
        </w:rPr>
        <w:t>Zderzak</w:t>
      </w:r>
      <w:r w:rsidR="00E94671" w:rsidRPr="00A35113">
        <w:rPr>
          <w:sz w:val="24"/>
          <w:szCs w:val="24"/>
        </w:rPr>
        <w:t>i</w:t>
      </w:r>
      <w:r w:rsidRPr="00A35113">
        <w:rPr>
          <w:sz w:val="24"/>
          <w:szCs w:val="24"/>
        </w:rPr>
        <w:t xml:space="preserve"> </w:t>
      </w:r>
      <w:r w:rsidR="00072FE8">
        <w:rPr>
          <w:sz w:val="24"/>
          <w:szCs w:val="24"/>
        </w:rPr>
        <w:t>(przedni, tylny)</w:t>
      </w:r>
      <w:r w:rsidRPr="00A35113">
        <w:rPr>
          <w:sz w:val="24"/>
          <w:szCs w:val="24"/>
        </w:rPr>
        <w:t>w kolorze nadwozia</w:t>
      </w:r>
      <w:r w:rsidR="003B39A7" w:rsidRPr="00A35113">
        <w:rPr>
          <w:sz w:val="24"/>
          <w:szCs w:val="24"/>
        </w:rPr>
        <w:t xml:space="preserve"> </w:t>
      </w:r>
    </w:p>
    <w:p w14:paraId="20FCB0E3" w14:textId="77777777" w:rsidR="00FF4515" w:rsidRPr="00A35113" w:rsidRDefault="00FF4515" w:rsidP="00AE37B2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35113">
        <w:rPr>
          <w:sz w:val="24"/>
          <w:szCs w:val="24"/>
        </w:rPr>
        <w:t>Tylne szyby przyciemniane</w:t>
      </w:r>
    </w:p>
    <w:p w14:paraId="191AB2E2" w14:textId="77777777" w:rsidR="00FF4515" w:rsidRPr="00A35113" w:rsidRDefault="00FF4515" w:rsidP="00FF4515">
      <w:pPr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 xml:space="preserve">       </w:t>
      </w:r>
      <w:r w:rsidRPr="00A35113">
        <w:rPr>
          <w:b/>
          <w:sz w:val="24"/>
          <w:szCs w:val="24"/>
        </w:rPr>
        <w:tab/>
        <w:t>Zawieszenie</w:t>
      </w:r>
      <w:r w:rsidR="00E73095" w:rsidRPr="00A35113">
        <w:rPr>
          <w:b/>
          <w:sz w:val="24"/>
          <w:szCs w:val="24"/>
        </w:rPr>
        <w:t xml:space="preserve"> i napęd</w:t>
      </w:r>
    </w:p>
    <w:p w14:paraId="304D4758" w14:textId="32B663BD" w:rsidR="00FF4515" w:rsidRPr="00A35113" w:rsidRDefault="00FF4515" w:rsidP="00FF4515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A35113">
        <w:rPr>
          <w:sz w:val="24"/>
          <w:szCs w:val="24"/>
        </w:rPr>
        <w:t>Przednie – podwójne wahacze poprzeczne ze stabilizatorem</w:t>
      </w:r>
      <w:r w:rsidR="003B39A7" w:rsidRPr="00A35113">
        <w:rPr>
          <w:sz w:val="24"/>
          <w:szCs w:val="24"/>
        </w:rPr>
        <w:t xml:space="preserve"> </w:t>
      </w:r>
    </w:p>
    <w:p w14:paraId="1FB6BA23" w14:textId="1A1D0ED2" w:rsidR="00FF4515" w:rsidRPr="00A35113" w:rsidRDefault="00FF4515" w:rsidP="00FF4515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A35113">
        <w:rPr>
          <w:sz w:val="24"/>
          <w:szCs w:val="24"/>
        </w:rPr>
        <w:t>Tylne – resory piórowe</w:t>
      </w:r>
      <w:r w:rsidR="003B39A7" w:rsidRPr="00A35113">
        <w:rPr>
          <w:sz w:val="24"/>
          <w:szCs w:val="24"/>
        </w:rPr>
        <w:t xml:space="preserve"> </w:t>
      </w:r>
    </w:p>
    <w:p w14:paraId="400F88E9" w14:textId="67CE5ADD" w:rsidR="00E73095" w:rsidRPr="00A35113" w:rsidRDefault="00E73095" w:rsidP="00FF4515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Napęd 4x4 </w:t>
      </w:r>
      <w:r w:rsidR="00F76D20" w:rsidRPr="00A35113">
        <w:rPr>
          <w:sz w:val="24"/>
          <w:szCs w:val="24"/>
        </w:rPr>
        <w:t>stały lub dołączany ręcznie</w:t>
      </w:r>
      <w:r w:rsidR="003B39A7" w:rsidRPr="00A35113">
        <w:rPr>
          <w:sz w:val="24"/>
          <w:szCs w:val="24"/>
        </w:rPr>
        <w:t xml:space="preserve"> </w:t>
      </w:r>
    </w:p>
    <w:p w14:paraId="2F043554" w14:textId="7280C28C" w:rsidR="00E73095" w:rsidRPr="00A35113" w:rsidRDefault="00E73095" w:rsidP="00FF4515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A35113">
        <w:rPr>
          <w:sz w:val="24"/>
          <w:szCs w:val="24"/>
        </w:rPr>
        <w:t>Blokada tylnego mechanizmu różnicowego</w:t>
      </w:r>
      <w:r w:rsidR="003B39A7" w:rsidRPr="00A35113">
        <w:rPr>
          <w:sz w:val="24"/>
          <w:szCs w:val="24"/>
        </w:rPr>
        <w:t xml:space="preserve"> </w:t>
      </w:r>
    </w:p>
    <w:p w14:paraId="4F7E9375" w14:textId="50B47523" w:rsidR="00E73095" w:rsidRPr="00A35113" w:rsidRDefault="00E73095" w:rsidP="00FF4515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A35113">
        <w:rPr>
          <w:sz w:val="24"/>
          <w:szCs w:val="24"/>
        </w:rPr>
        <w:t>Mechanizm różnicowy o ograniczonym poślizgu</w:t>
      </w:r>
      <w:r w:rsidR="000237E4" w:rsidRPr="00A35113">
        <w:rPr>
          <w:sz w:val="24"/>
          <w:szCs w:val="24"/>
        </w:rPr>
        <w:t xml:space="preserve"> </w:t>
      </w:r>
    </w:p>
    <w:p w14:paraId="45EBD555" w14:textId="77777777" w:rsidR="00FF4515" w:rsidRPr="00A35113" w:rsidRDefault="0005691F" w:rsidP="0005691F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Układ kierowniczy</w:t>
      </w:r>
    </w:p>
    <w:p w14:paraId="0363F1F4" w14:textId="35FE985B" w:rsidR="0005691F" w:rsidRPr="00A35113" w:rsidRDefault="0005691F" w:rsidP="0005691F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35113">
        <w:rPr>
          <w:sz w:val="24"/>
          <w:szCs w:val="24"/>
        </w:rPr>
        <w:t>Progresywny układ kierowniczy ze wspomaganiem układu kierowniczego</w:t>
      </w:r>
      <w:r w:rsidR="003B39A7" w:rsidRPr="00A35113">
        <w:rPr>
          <w:sz w:val="24"/>
          <w:szCs w:val="24"/>
        </w:rPr>
        <w:t xml:space="preserve"> </w:t>
      </w:r>
    </w:p>
    <w:p w14:paraId="2C45C97A" w14:textId="0327B055" w:rsidR="0005691F" w:rsidRPr="00A35113" w:rsidRDefault="0005691F" w:rsidP="0005691F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A35113">
        <w:rPr>
          <w:sz w:val="24"/>
          <w:szCs w:val="24"/>
        </w:rPr>
        <w:t>Regulacja kolumny kierownicy w pionie i poziomie</w:t>
      </w:r>
      <w:r w:rsidR="003B39A7" w:rsidRPr="00A35113">
        <w:rPr>
          <w:sz w:val="24"/>
          <w:szCs w:val="24"/>
        </w:rPr>
        <w:t xml:space="preserve"> </w:t>
      </w:r>
    </w:p>
    <w:p w14:paraId="0C4F0AC4" w14:textId="77777777" w:rsidR="0005691F" w:rsidRPr="00A35113" w:rsidRDefault="0005691F" w:rsidP="0005691F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Koła i opony</w:t>
      </w:r>
    </w:p>
    <w:p w14:paraId="4F5CB295" w14:textId="24A4551E" w:rsidR="0005691F" w:rsidRPr="00A35113" w:rsidRDefault="0005691F" w:rsidP="0005691F">
      <w:pPr>
        <w:pStyle w:val="Akapitzlist"/>
        <w:numPr>
          <w:ilvl w:val="0"/>
          <w:numId w:val="7"/>
        </w:numPr>
        <w:rPr>
          <w:b/>
          <w:sz w:val="24"/>
          <w:szCs w:val="24"/>
        </w:rPr>
      </w:pPr>
      <w:r w:rsidRPr="00A35113">
        <w:rPr>
          <w:sz w:val="24"/>
          <w:szCs w:val="24"/>
        </w:rPr>
        <w:t>Felgi aluminiowe 18” z oponami o wymiarze 265/60 R18</w:t>
      </w:r>
      <w:r w:rsidR="003B39A7" w:rsidRPr="00A35113">
        <w:rPr>
          <w:sz w:val="24"/>
          <w:szCs w:val="24"/>
        </w:rPr>
        <w:t xml:space="preserve"> </w:t>
      </w:r>
    </w:p>
    <w:p w14:paraId="323BCC81" w14:textId="4F622822" w:rsidR="0005691F" w:rsidRPr="00A35113" w:rsidRDefault="0005691F" w:rsidP="0005691F">
      <w:pPr>
        <w:pStyle w:val="Akapitzlist"/>
        <w:numPr>
          <w:ilvl w:val="0"/>
          <w:numId w:val="7"/>
        </w:numPr>
        <w:rPr>
          <w:b/>
          <w:sz w:val="24"/>
          <w:szCs w:val="24"/>
        </w:rPr>
      </w:pPr>
      <w:r w:rsidRPr="00A35113">
        <w:rPr>
          <w:sz w:val="24"/>
          <w:szCs w:val="24"/>
        </w:rPr>
        <w:t>Pełnowymiarowe koło dojazdowe (aluminiowe) z zestawem narzędzi oraz podnośnikiem</w:t>
      </w:r>
      <w:r w:rsidR="003B39A7" w:rsidRPr="00A35113">
        <w:rPr>
          <w:sz w:val="24"/>
          <w:szCs w:val="24"/>
        </w:rPr>
        <w:t xml:space="preserve"> </w:t>
      </w:r>
    </w:p>
    <w:p w14:paraId="3B214A8E" w14:textId="77777777" w:rsidR="008A7649" w:rsidRPr="00A35113" w:rsidRDefault="008A7649" w:rsidP="008A7649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Wyposażenie elektryczne</w:t>
      </w:r>
    </w:p>
    <w:p w14:paraId="0735ED53" w14:textId="66B9B46B" w:rsidR="008A7649" w:rsidRPr="00A35113" w:rsidRDefault="008A7649" w:rsidP="008A7649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A35113">
        <w:rPr>
          <w:sz w:val="24"/>
          <w:szCs w:val="24"/>
        </w:rPr>
        <w:t>Instalacja 12 V</w:t>
      </w:r>
      <w:r w:rsidR="003B39A7" w:rsidRPr="00A35113">
        <w:rPr>
          <w:sz w:val="24"/>
          <w:szCs w:val="24"/>
        </w:rPr>
        <w:t xml:space="preserve"> </w:t>
      </w:r>
    </w:p>
    <w:p w14:paraId="3ADE446C" w14:textId="72133A8A" w:rsidR="008A7649" w:rsidRPr="00A35113" w:rsidRDefault="008A7649" w:rsidP="008A7649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Gniazdko 220 </w:t>
      </w:r>
      <w:r w:rsidR="00E94671" w:rsidRPr="00A35113">
        <w:rPr>
          <w:sz w:val="24"/>
          <w:szCs w:val="24"/>
        </w:rPr>
        <w:t xml:space="preserve">– 230 </w:t>
      </w:r>
      <w:r w:rsidRPr="00A35113">
        <w:rPr>
          <w:sz w:val="24"/>
          <w:szCs w:val="24"/>
        </w:rPr>
        <w:t>V</w:t>
      </w:r>
      <w:r w:rsidR="003B39A7" w:rsidRPr="00A35113">
        <w:rPr>
          <w:sz w:val="24"/>
          <w:szCs w:val="24"/>
        </w:rPr>
        <w:t xml:space="preserve"> </w:t>
      </w:r>
    </w:p>
    <w:p w14:paraId="7BF3B0B5" w14:textId="03AA6EBB" w:rsidR="008A7649" w:rsidRPr="00A35113" w:rsidRDefault="008A7649" w:rsidP="008A7649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A35113">
        <w:rPr>
          <w:sz w:val="24"/>
          <w:szCs w:val="24"/>
        </w:rPr>
        <w:t>Dwa gniazda 12 V</w:t>
      </w:r>
      <w:r w:rsidR="003B39A7" w:rsidRPr="00A35113">
        <w:rPr>
          <w:sz w:val="24"/>
          <w:szCs w:val="24"/>
        </w:rPr>
        <w:t xml:space="preserve"> </w:t>
      </w:r>
    </w:p>
    <w:p w14:paraId="4ECF08EA" w14:textId="77777777" w:rsidR="008A7649" w:rsidRPr="00A35113" w:rsidRDefault="008A7649" w:rsidP="008A7649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Wyposażenie uwzględniające bezpieczeństwo</w:t>
      </w:r>
    </w:p>
    <w:p w14:paraId="7795C7E7" w14:textId="3C66AF43" w:rsidR="008A7649" w:rsidRPr="00A35113" w:rsidRDefault="008A764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Przednie i tylne czujniki parkowania</w:t>
      </w:r>
      <w:r w:rsidR="00DF1609" w:rsidRPr="00A35113">
        <w:rPr>
          <w:sz w:val="24"/>
          <w:szCs w:val="24"/>
        </w:rPr>
        <w:t xml:space="preserve"> z kamerą cofania</w:t>
      </w:r>
      <w:r w:rsidR="003B39A7" w:rsidRPr="00A35113">
        <w:rPr>
          <w:sz w:val="24"/>
          <w:szCs w:val="24"/>
        </w:rPr>
        <w:t xml:space="preserve"> </w:t>
      </w:r>
    </w:p>
    <w:p w14:paraId="4822F363" w14:textId="4A5E6113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Przednie i boczne poduszki powietrzne kierowcy i pasażera</w:t>
      </w:r>
      <w:r w:rsidR="003B39A7" w:rsidRPr="00A35113">
        <w:rPr>
          <w:sz w:val="24"/>
          <w:szCs w:val="24"/>
        </w:rPr>
        <w:t xml:space="preserve"> </w:t>
      </w:r>
    </w:p>
    <w:p w14:paraId="7FDFEA36" w14:textId="21BEF789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Kurtyny powietrzne</w:t>
      </w:r>
      <w:r w:rsidR="003B39A7" w:rsidRPr="00A35113">
        <w:rPr>
          <w:sz w:val="24"/>
          <w:szCs w:val="24"/>
        </w:rPr>
        <w:t xml:space="preserve"> </w:t>
      </w:r>
    </w:p>
    <w:p w14:paraId="4C29243C" w14:textId="362B103F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Poduszka kolanowa kierowcy</w:t>
      </w:r>
      <w:r w:rsidR="003B39A7" w:rsidRPr="00A35113">
        <w:rPr>
          <w:sz w:val="24"/>
          <w:szCs w:val="24"/>
        </w:rPr>
        <w:t xml:space="preserve"> </w:t>
      </w:r>
    </w:p>
    <w:p w14:paraId="615FED22" w14:textId="762B7423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System wczesnego reagowania w razie ryzyka zderzenia z systemem wykrywania pieszych</w:t>
      </w:r>
      <w:r w:rsidR="003B39A7" w:rsidRPr="00A35113">
        <w:rPr>
          <w:sz w:val="24"/>
          <w:szCs w:val="24"/>
        </w:rPr>
        <w:t xml:space="preserve"> </w:t>
      </w:r>
    </w:p>
    <w:p w14:paraId="38191B4D" w14:textId="7C1368AF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Układ wykrywania zmęczenia kierowcy</w:t>
      </w:r>
      <w:r w:rsidR="003B39A7" w:rsidRPr="00A35113">
        <w:rPr>
          <w:sz w:val="24"/>
          <w:szCs w:val="24"/>
        </w:rPr>
        <w:t xml:space="preserve"> </w:t>
      </w:r>
    </w:p>
    <w:p w14:paraId="36392CAB" w14:textId="0FA3F917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Układ rozpoznawania znaków drogowych</w:t>
      </w:r>
      <w:r w:rsidR="003B39A7" w:rsidRPr="00A35113">
        <w:rPr>
          <w:sz w:val="24"/>
          <w:szCs w:val="24"/>
        </w:rPr>
        <w:t xml:space="preserve"> </w:t>
      </w:r>
    </w:p>
    <w:p w14:paraId="4A7371D7" w14:textId="6928315A" w:rsidR="00DF1609" w:rsidRPr="00A35113" w:rsidRDefault="00DF1609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Systemy ABS, EBD, BA, VSC</w:t>
      </w:r>
      <w:r w:rsidR="00F07270">
        <w:rPr>
          <w:sz w:val="24"/>
          <w:szCs w:val="24"/>
        </w:rPr>
        <w:t>/ESP</w:t>
      </w:r>
      <w:r w:rsidRPr="00A35113">
        <w:rPr>
          <w:sz w:val="24"/>
          <w:szCs w:val="24"/>
        </w:rPr>
        <w:t>, A-TRC, EPS</w:t>
      </w:r>
      <w:r w:rsidR="003B39A7" w:rsidRPr="00A35113">
        <w:rPr>
          <w:sz w:val="24"/>
          <w:szCs w:val="24"/>
        </w:rPr>
        <w:t xml:space="preserve"> </w:t>
      </w:r>
    </w:p>
    <w:p w14:paraId="49E31727" w14:textId="29A5B83C" w:rsidR="00DF1609" w:rsidRPr="00A35113" w:rsidRDefault="00E94671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lastRenderedPageBreak/>
        <w:t xml:space="preserve">Systemy </w:t>
      </w:r>
      <w:r w:rsidR="00DF1609" w:rsidRPr="00A35113">
        <w:rPr>
          <w:sz w:val="24"/>
          <w:szCs w:val="24"/>
        </w:rPr>
        <w:t xml:space="preserve"> DAC, HAC</w:t>
      </w:r>
      <w:r w:rsidR="003B39A7" w:rsidRPr="00A35113">
        <w:rPr>
          <w:sz w:val="24"/>
          <w:szCs w:val="24"/>
        </w:rPr>
        <w:t xml:space="preserve"> </w:t>
      </w:r>
    </w:p>
    <w:p w14:paraId="0AF37E42" w14:textId="717DC1AC" w:rsidR="00CD4C75" w:rsidRPr="00A35113" w:rsidRDefault="00CD4C75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Sygnalizacja niezapiętych pasów</w:t>
      </w:r>
      <w:r w:rsidR="008C57CC" w:rsidRPr="00A35113">
        <w:rPr>
          <w:sz w:val="24"/>
          <w:szCs w:val="24"/>
        </w:rPr>
        <w:t xml:space="preserve"> </w:t>
      </w:r>
    </w:p>
    <w:p w14:paraId="204A24C7" w14:textId="007BCEDC" w:rsidR="0086033D" w:rsidRPr="00A35113" w:rsidRDefault="0086033D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Spryskiwacze świateł przednich</w:t>
      </w:r>
      <w:r w:rsidR="008C57CC" w:rsidRPr="00A35113">
        <w:rPr>
          <w:sz w:val="24"/>
          <w:szCs w:val="24"/>
        </w:rPr>
        <w:t xml:space="preserve"> </w:t>
      </w:r>
    </w:p>
    <w:p w14:paraId="57719DD0" w14:textId="1F123A86" w:rsidR="0086033D" w:rsidRPr="00A35113" w:rsidRDefault="0086033D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Światła do jazdy dziennej</w:t>
      </w:r>
      <w:r w:rsidR="00E94671" w:rsidRPr="00A35113">
        <w:rPr>
          <w:sz w:val="24"/>
          <w:szCs w:val="24"/>
        </w:rPr>
        <w:t xml:space="preserve"> oraz światła mijania</w:t>
      </w:r>
      <w:r w:rsidRPr="00A35113">
        <w:rPr>
          <w:sz w:val="24"/>
          <w:szCs w:val="24"/>
        </w:rPr>
        <w:t xml:space="preserve"> LED</w:t>
      </w:r>
    </w:p>
    <w:p w14:paraId="3CC02541" w14:textId="2F366D93" w:rsidR="0086033D" w:rsidRPr="00A35113" w:rsidRDefault="0086033D" w:rsidP="008A7649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35113">
        <w:rPr>
          <w:sz w:val="24"/>
          <w:szCs w:val="24"/>
        </w:rPr>
        <w:t>Tylne światła pozycyjne LED</w:t>
      </w:r>
      <w:r w:rsidR="008C57CC" w:rsidRPr="00A35113">
        <w:rPr>
          <w:sz w:val="24"/>
          <w:szCs w:val="24"/>
        </w:rPr>
        <w:t xml:space="preserve"> </w:t>
      </w:r>
    </w:p>
    <w:p w14:paraId="31FE8975" w14:textId="77777777" w:rsidR="00CD4C75" w:rsidRPr="00A35113" w:rsidRDefault="00CD4C75" w:rsidP="00CD4C75">
      <w:pPr>
        <w:rPr>
          <w:sz w:val="24"/>
          <w:szCs w:val="24"/>
        </w:rPr>
      </w:pPr>
    </w:p>
    <w:p w14:paraId="0CEC1969" w14:textId="77777777" w:rsidR="00DF1609" w:rsidRPr="00A35113" w:rsidRDefault="00DF1609" w:rsidP="00DF1609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Wyposażenie uwzględniające komfort i funkcjonalność</w:t>
      </w:r>
    </w:p>
    <w:p w14:paraId="589784B2" w14:textId="28BB8CA3" w:rsidR="00DF1609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Podgrzewane fotele przednie</w:t>
      </w:r>
      <w:r w:rsidR="002F6E74" w:rsidRPr="00A35113">
        <w:rPr>
          <w:sz w:val="24"/>
          <w:szCs w:val="24"/>
        </w:rPr>
        <w:t xml:space="preserve"> </w:t>
      </w:r>
    </w:p>
    <w:p w14:paraId="47CA794E" w14:textId="3E0F2454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Podłokietnik w pierwszym rzędzie siedzeń</w:t>
      </w:r>
      <w:r w:rsidR="008C57CC" w:rsidRPr="00A35113">
        <w:rPr>
          <w:sz w:val="24"/>
          <w:szCs w:val="24"/>
        </w:rPr>
        <w:t xml:space="preserve"> </w:t>
      </w:r>
    </w:p>
    <w:p w14:paraId="37185AE9" w14:textId="65F18B0F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Tylna kanapa dzielona 60:40</w:t>
      </w:r>
      <w:r w:rsidR="008C57CC" w:rsidRPr="00A35113">
        <w:rPr>
          <w:sz w:val="24"/>
          <w:szCs w:val="24"/>
        </w:rPr>
        <w:t xml:space="preserve"> </w:t>
      </w:r>
    </w:p>
    <w:p w14:paraId="3C6464E0" w14:textId="7E70AD31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Automatyczna klimatyzacja dwustrefowa</w:t>
      </w:r>
      <w:r w:rsidR="008C57CC" w:rsidRPr="00A35113">
        <w:rPr>
          <w:sz w:val="24"/>
          <w:szCs w:val="24"/>
        </w:rPr>
        <w:t xml:space="preserve"> </w:t>
      </w:r>
    </w:p>
    <w:p w14:paraId="727EC31C" w14:textId="43B11C79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Elektrycznie regulowane szyby przednie i tylne oraz lusterka boczne</w:t>
      </w:r>
      <w:r w:rsidR="00F4242B" w:rsidRPr="00A35113">
        <w:rPr>
          <w:sz w:val="24"/>
          <w:szCs w:val="24"/>
        </w:rPr>
        <w:t xml:space="preserve"> </w:t>
      </w:r>
    </w:p>
    <w:p w14:paraId="040FEBEE" w14:textId="49E49470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Lusterka boczne elektrycznie podgrzewane</w:t>
      </w:r>
      <w:r w:rsidR="00F4242B" w:rsidRPr="00A35113">
        <w:rPr>
          <w:sz w:val="24"/>
          <w:szCs w:val="24"/>
        </w:rPr>
        <w:t xml:space="preserve"> </w:t>
      </w:r>
    </w:p>
    <w:p w14:paraId="71DACC85" w14:textId="611F65DA" w:rsidR="00CD4C75" w:rsidRPr="00A35113" w:rsidRDefault="00CD4C75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Kamera cofania</w:t>
      </w:r>
      <w:r w:rsidR="00F4242B" w:rsidRPr="00A35113">
        <w:rPr>
          <w:sz w:val="24"/>
          <w:szCs w:val="24"/>
        </w:rPr>
        <w:t xml:space="preserve"> </w:t>
      </w:r>
    </w:p>
    <w:p w14:paraId="1AE55648" w14:textId="0C933BE2" w:rsidR="00CD4C75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Podgrzewane wycieraczki przedniej szyby</w:t>
      </w:r>
      <w:r w:rsidR="00F4242B" w:rsidRPr="00A35113">
        <w:rPr>
          <w:sz w:val="24"/>
          <w:szCs w:val="24"/>
        </w:rPr>
        <w:t xml:space="preserve"> </w:t>
      </w:r>
    </w:p>
    <w:p w14:paraId="6B2BCF1C" w14:textId="076CFEDC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Multimedialna kierownica</w:t>
      </w:r>
      <w:r w:rsidR="00F4242B" w:rsidRPr="00A35113">
        <w:rPr>
          <w:sz w:val="24"/>
          <w:szCs w:val="24"/>
        </w:rPr>
        <w:t xml:space="preserve"> </w:t>
      </w:r>
    </w:p>
    <w:p w14:paraId="0AB565E7" w14:textId="7B79E269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System bezkluczykowego dostępu do samochodu</w:t>
      </w:r>
      <w:r w:rsidR="00F4242B" w:rsidRPr="00A35113">
        <w:rPr>
          <w:sz w:val="24"/>
          <w:szCs w:val="24"/>
        </w:rPr>
        <w:t xml:space="preserve"> </w:t>
      </w:r>
    </w:p>
    <w:p w14:paraId="30ABAA3A" w14:textId="04398E97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Monitor pokazujący kąt skrętu kół</w:t>
      </w:r>
      <w:r w:rsidR="00F4242B" w:rsidRPr="00A35113">
        <w:rPr>
          <w:sz w:val="24"/>
          <w:szCs w:val="24"/>
        </w:rPr>
        <w:t xml:space="preserve"> </w:t>
      </w:r>
    </w:p>
    <w:p w14:paraId="6B39F5CD" w14:textId="77B20A14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6 głośników</w:t>
      </w:r>
      <w:r w:rsidR="00A80FE0" w:rsidRPr="00A35113">
        <w:rPr>
          <w:sz w:val="24"/>
          <w:szCs w:val="24"/>
        </w:rPr>
        <w:t xml:space="preserve"> </w:t>
      </w:r>
      <w:r w:rsidR="00E94671" w:rsidRPr="00A35113">
        <w:rPr>
          <w:sz w:val="24"/>
          <w:szCs w:val="24"/>
        </w:rPr>
        <w:t>lub więcej</w:t>
      </w:r>
    </w:p>
    <w:p w14:paraId="2997A5BF" w14:textId="2F1FEAEF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Interfejsy Android auto oraz Apple Car play</w:t>
      </w:r>
      <w:r w:rsidR="00A80FE0" w:rsidRPr="00A35113">
        <w:rPr>
          <w:sz w:val="24"/>
          <w:szCs w:val="24"/>
        </w:rPr>
        <w:t xml:space="preserve"> </w:t>
      </w:r>
    </w:p>
    <w:p w14:paraId="39BE55FF" w14:textId="10DC47DF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Kolorowy ekran dotykowy 8”</w:t>
      </w:r>
      <w:r w:rsidR="00A80FE0" w:rsidRPr="00A35113">
        <w:rPr>
          <w:sz w:val="24"/>
          <w:szCs w:val="24"/>
        </w:rPr>
        <w:t xml:space="preserve"> </w:t>
      </w:r>
      <w:r w:rsidR="00E94671" w:rsidRPr="00A35113">
        <w:rPr>
          <w:sz w:val="24"/>
          <w:szCs w:val="24"/>
        </w:rPr>
        <w:t>lub większy</w:t>
      </w:r>
    </w:p>
    <w:p w14:paraId="55F5E7A9" w14:textId="2AD38B3C" w:rsidR="002F6E74" w:rsidRPr="00A35113" w:rsidRDefault="002F6E74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Nawigacja satelitarna w języku polskim z min 3 letnią </w:t>
      </w:r>
      <w:r w:rsidR="00E94671" w:rsidRPr="00A35113">
        <w:rPr>
          <w:sz w:val="24"/>
          <w:szCs w:val="24"/>
        </w:rPr>
        <w:t xml:space="preserve">darmową </w:t>
      </w:r>
      <w:r w:rsidRPr="00A35113">
        <w:rPr>
          <w:sz w:val="24"/>
          <w:szCs w:val="24"/>
        </w:rPr>
        <w:t>aktualizacją map</w:t>
      </w:r>
      <w:r w:rsidR="00A80FE0" w:rsidRPr="00A35113">
        <w:rPr>
          <w:sz w:val="24"/>
          <w:szCs w:val="24"/>
        </w:rPr>
        <w:t xml:space="preserve"> </w:t>
      </w:r>
    </w:p>
    <w:p w14:paraId="55C517EF" w14:textId="42B9E7C1" w:rsidR="0086033D" w:rsidRPr="00A35113" w:rsidRDefault="0086033D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Obsługa stacji radiowych</w:t>
      </w:r>
      <w:r w:rsidR="009D1197" w:rsidRPr="00A35113">
        <w:rPr>
          <w:sz w:val="24"/>
          <w:szCs w:val="24"/>
        </w:rPr>
        <w:t xml:space="preserve"> FM oraz DAB</w:t>
      </w:r>
    </w:p>
    <w:p w14:paraId="053407FD" w14:textId="7D2E8D52" w:rsidR="0086033D" w:rsidRPr="00A35113" w:rsidRDefault="0086033D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Port USB</w:t>
      </w:r>
      <w:r w:rsidR="00A80FE0" w:rsidRPr="00A35113">
        <w:rPr>
          <w:sz w:val="24"/>
          <w:szCs w:val="24"/>
        </w:rPr>
        <w:t xml:space="preserve"> </w:t>
      </w:r>
    </w:p>
    <w:p w14:paraId="3823386C" w14:textId="078CCE35" w:rsidR="0086033D" w:rsidRPr="00A35113" w:rsidRDefault="0086033D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System </w:t>
      </w:r>
      <w:r w:rsidR="009D1197" w:rsidRPr="00A35113">
        <w:rPr>
          <w:sz w:val="24"/>
          <w:szCs w:val="24"/>
        </w:rPr>
        <w:t>głośnomówiący</w:t>
      </w:r>
    </w:p>
    <w:p w14:paraId="3A3853F6" w14:textId="4B70DA98" w:rsidR="00CE5D17" w:rsidRPr="00A35113" w:rsidRDefault="00CE5D17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Tylna klapa przestrzeni ładunkowej ze wspomaganiem</w:t>
      </w:r>
      <w:r w:rsidR="009D1197" w:rsidRPr="00A35113">
        <w:rPr>
          <w:sz w:val="24"/>
          <w:szCs w:val="24"/>
        </w:rPr>
        <w:t xml:space="preserve"> otwarcia i zamknięcia</w:t>
      </w:r>
    </w:p>
    <w:p w14:paraId="1DF9DE35" w14:textId="15203B7F" w:rsidR="00CE5D17" w:rsidRPr="00A35113" w:rsidRDefault="00CE5D17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Stopnie boczne</w:t>
      </w:r>
      <w:r w:rsidR="00072FE8">
        <w:rPr>
          <w:sz w:val="24"/>
          <w:szCs w:val="24"/>
        </w:rPr>
        <w:t xml:space="preserve"> </w:t>
      </w:r>
      <w:r w:rsidR="009D1197" w:rsidRPr="00A35113">
        <w:rPr>
          <w:sz w:val="24"/>
          <w:szCs w:val="24"/>
        </w:rPr>
        <w:t xml:space="preserve">ułatwiające wsiadanie </w:t>
      </w:r>
      <w:r w:rsidRPr="00A35113">
        <w:rPr>
          <w:sz w:val="24"/>
          <w:szCs w:val="24"/>
        </w:rPr>
        <w:t xml:space="preserve"> aluminiowe</w:t>
      </w:r>
      <w:r w:rsidR="00A80FE0" w:rsidRPr="00A35113">
        <w:rPr>
          <w:sz w:val="24"/>
          <w:szCs w:val="24"/>
        </w:rPr>
        <w:t xml:space="preserve"> </w:t>
      </w:r>
    </w:p>
    <w:p w14:paraId="15CE68EE" w14:textId="184EBB71" w:rsidR="00CE5D17" w:rsidRPr="00A35113" w:rsidRDefault="00CE5D17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Wykładzina skrzyni ładunkowej</w:t>
      </w:r>
      <w:r w:rsidR="00A80FE0" w:rsidRPr="00A35113">
        <w:rPr>
          <w:sz w:val="24"/>
          <w:szCs w:val="24"/>
        </w:rPr>
        <w:t xml:space="preserve"> </w:t>
      </w:r>
    </w:p>
    <w:p w14:paraId="795ED0A1" w14:textId="0B760CA1" w:rsidR="001D76F0" w:rsidRPr="00A35113" w:rsidRDefault="001D76F0" w:rsidP="001D76F0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Zabudowa przestrzeni ładunkowej bez szyb bocznych, lakierowana w kolorze nadwozia. Kształt zabudowy powinien być zbliżony do kształtu karoserii pojazdu oraz nie wpływać negatywnie na aerodynamikę całego pojazdu. Zabudowa powinna mieć wysokość zbliżoną do wysokości kabiny</w:t>
      </w:r>
    </w:p>
    <w:p w14:paraId="7ADA0AF7" w14:textId="4C3B0E81" w:rsidR="002277EB" w:rsidRPr="00A35113" w:rsidRDefault="002277EB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Tapicerka materiałowa w kol. </w:t>
      </w:r>
      <w:r w:rsidR="009D1197" w:rsidRPr="00A35113">
        <w:rPr>
          <w:sz w:val="24"/>
          <w:szCs w:val="24"/>
        </w:rPr>
        <w:t>ciemnym</w:t>
      </w:r>
      <w:r w:rsidR="00A80FE0" w:rsidRPr="00A35113">
        <w:rPr>
          <w:sz w:val="24"/>
          <w:szCs w:val="24"/>
        </w:rPr>
        <w:t xml:space="preserve"> </w:t>
      </w:r>
    </w:p>
    <w:p w14:paraId="19E39813" w14:textId="06273A6C" w:rsidR="002277EB" w:rsidRPr="00A35113" w:rsidRDefault="002277EB" w:rsidP="00DF1609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35113">
        <w:rPr>
          <w:sz w:val="24"/>
          <w:szCs w:val="24"/>
        </w:rPr>
        <w:t>Osłona podwozia</w:t>
      </w:r>
    </w:p>
    <w:p w14:paraId="4B4DCB92" w14:textId="77777777" w:rsidR="0086033D" w:rsidRPr="00A35113" w:rsidRDefault="0086033D" w:rsidP="0086033D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Zabezpieczenie przed kradzieżą</w:t>
      </w:r>
    </w:p>
    <w:p w14:paraId="21DF24E2" w14:textId="77777777" w:rsidR="009D1197" w:rsidRPr="00A35113" w:rsidRDefault="008B66D3" w:rsidP="008B66D3">
      <w:pPr>
        <w:pStyle w:val="Akapitzlist"/>
        <w:numPr>
          <w:ilvl w:val="0"/>
          <w:numId w:val="11"/>
        </w:numPr>
        <w:rPr>
          <w:sz w:val="24"/>
          <w:szCs w:val="24"/>
        </w:rPr>
      </w:pPr>
      <w:r w:rsidRPr="00A35113">
        <w:rPr>
          <w:sz w:val="24"/>
          <w:szCs w:val="24"/>
        </w:rPr>
        <w:t>Immobilizer</w:t>
      </w:r>
    </w:p>
    <w:p w14:paraId="02878280" w14:textId="1677BDE9" w:rsidR="008B66D3" w:rsidRPr="00A35113" w:rsidRDefault="009D1197" w:rsidP="008B66D3">
      <w:pPr>
        <w:pStyle w:val="Akapitzlist"/>
        <w:numPr>
          <w:ilvl w:val="0"/>
          <w:numId w:val="11"/>
        </w:numPr>
        <w:rPr>
          <w:sz w:val="24"/>
          <w:szCs w:val="24"/>
        </w:rPr>
      </w:pPr>
      <w:r w:rsidRPr="00A35113">
        <w:rPr>
          <w:sz w:val="24"/>
          <w:szCs w:val="24"/>
        </w:rPr>
        <w:t>Autoalarm zintegrowany z fabrycznym kluczykiem/pilotem</w:t>
      </w:r>
    </w:p>
    <w:p w14:paraId="23A60F8A" w14:textId="77777777" w:rsidR="002277EB" w:rsidRPr="00A35113" w:rsidRDefault="002277EB" w:rsidP="008B66D3">
      <w:pPr>
        <w:ind w:left="708"/>
        <w:rPr>
          <w:b/>
          <w:sz w:val="24"/>
          <w:szCs w:val="24"/>
        </w:rPr>
      </w:pPr>
    </w:p>
    <w:p w14:paraId="34AEECF7" w14:textId="77777777" w:rsidR="008B66D3" w:rsidRPr="00A35113" w:rsidRDefault="008B66D3" w:rsidP="008B66D3">
      <w:pPr>
        <w:ind w:left="708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lastRenderedPageBreak/>
        <w:t>Silnik i skrzynia biegów</w:t>
      </w:r>
    </w:p>
    <w:p w14:paraId="35C58351" w14:textId="7CEA1224" w:rsidR="008B66D3" w:rsidRPr="00A35113" w:rsidRDefault="008B66D3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>Silnik16 zaworowy wy</w:t>
      </w:r>
      <w:r w:rsidR="009D1197" w:rsidRPr="00A35113">
        <w:rPr>
          <w:sz w:val="24"/>
          <w:szCs w:val="24"/>
        </w:rPr>
        <w:t>sokoprężny o pojemności min. 250</w:t>
      </w:r>
      <w:r w:rsidRPr="00A35113">
        <w:rPr>
          <w:sz w:val="24"/>
          <w:szCs w:val="24"/>
        </w:rPr>
        <w:t>0cm³ common rail</w:t>
      </w:r>
    </w:p>
    <w:p w14:paraId="754B8E1E" w14:textId="6B7F3807" w:rsidR="008B66D3" w:rsidRPr="00A35113" w:rsidRDefault="009D1197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>Moc maksymalna</w:t>
      </w:r>
      <w:r w:rsidR="008B66D3" w:rsidRPr="00A35113">
        <w:rPr>
          <w:sz w:val="24"/>
          <w:szCs w:val="24"/>
        </w:rPr>
        <w:t xml:space="preserve"> </w:t>
      </w:r>
      <w:r w:rsidRPr="00A35113">
        <w:rPr>
          <w:sz w:val="24"/>
          <w:szCs w:val="24"/>
        </w:rPr>
        <w:t xml:space="preserve">min. </w:t>
      </w:r>
      <w:r w:rsidR="008B66D3" w:rsidRPr="00A35113">
        <w:rPr>
          <w:sz w:val="24"/>
          <w:szCs w:val="24"/>
        </w:rPr>
        <w:t>200</w:t>
      </w:r>
      <w:r w:rsidRPr="00A35113">
        <w:rPr>
          <w:sz w:val="24"/>
          <w:szCs w:val="24"/>
        </w:rPr>
        <w:t xml:space="preserve"> KM</w:t>
      </w:r>
    </w:p>
    <w:p w14:paraId="6E9810FA" w14:textId="3AC6F799" w:rsidR="008B66D3" w:rsidRPr="00A35113" w:rsidRDefault="008B66D3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>Moment obrotowy 49</w:t>
      </w:r>
      <w:r w:rsidR="009D1197" w:rsidRPr="00A35113">
        <w:rPr>
          <w:sz w:val="24"/>
          <w:szCs w:val="24"/>
        </w:rPr>
        <w:t>0</w:t>
      </w:r>
      <w:r w:rsidRPr="00A35113">
        <w:rPr>
          <w:sz w:val="24"/>
          <w:szCs w:val="24"/>
        </w:rPr>
        <w:t>Nm</w:t>
      </w:r>
    </w:p>
    <w:p w14:paraId="5AD03F3B" w14:textId="7E15809F" w:rsidR="00C6311F" w:rsidRPr="00A35113" w:rsidRDefault="00C6311F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>Skrzynia biegów manualna 6-stopniowa</w:t>
      </w:r>
    </w:p>
    <w:p w14:paraId="02169061" w14:textId="5207FCFC" w:rsidR="00C6311F" w:rsidRPr="00A35113" w:rsidRDefault="00C6311F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Norma emisji spalin </w:t>
      </w:r>
      <w:r w:rsidR="00BF76D2">
        <w:rPr>
          <w:sz w:val="24"/>
          <w:szCs w:val="24"/>
        </w:rPr>
        <w:t xml:space="preserve">EURO </w:t>
      </w:r>
      <w:r w:rsidRPr="00A35113">
        <w:rPr>
          <w:sz w:val="24"/>
          <w:szCs w:val="24"/>
        </w:rPr>
        <w:t>6.2</w:t>
      </w:r>
    </w:p>
    <w:p w14:paraId="36AD99D4" w14:textId="19F43E03" w:rsidR="00FF4515" w:rsidRPr="00A35113" w:rsidRDefault="009D1197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 xml:space="preserve">Średnia </w:t>
      </w:r>
      <w:r w:rsidR="00C6311F" w:rsidRPr="00A35113">
        <w:rPr>
          <w:sz w:val="24"/>
          <w:szCs w:val="24"/>
        </w:rPr>
        <w:t>Emisja CO</w:t>
      </w:r>
      <w:r w:rsidR="00C6311F" w:rsidRPr="00A35113">
        <w:rPr>
          <w:sz w:val="12"/>
          <w:szCs w:val="12"/>
        </w:rPr>
        <w:t>2</w:t>
      </w:r>
      <w:r w:rsidR="00A35113" w:rsidRPr="00A35113">
        <w:rPr>
          <w:sz w:val="12"/>
          <w:szCs w:val="12"/>
        </w:rPr>
        <w:t xml:space="preserve"> </w:t>
      </w:r>
      <w:r w:rsidR="00A35113" w:rsidRPr="00A35113">
        <w:rPr>
          <w:sz w:val="24"/>
          <w:szCs w:val="24"/>
        </w:rPr>
        <w:t>nie większa niż</w:t>
      </w:r>
      <w:r w:rsidR="00C6311F" w:rsidRPr="00A35113">
        <w:rPr>
          <w:sz w:val="12"/>
          <w:szCs w:val="12"/>
        </w:rPr>
        <w:t xml:space="preserve"> </w:t>
      </w:r>
      <w:r w:rsidR="00A35113" w:rsidRPr="00A35113">
        <w:rPr>
          <w:sz w:val="12"/>
          <w:szCs w:val="12"/>
        </w:rPr>
        <w:t xml:space="preserve"> </w:t>
      </w:r>
      <w:r w:rsidR="00A35113" w:rsidRPr="00A35113">
        <w:rPr>
          <w:sz w:val="24"/>
          <w:szCs w:val="24"/>
        </w:rPr>
        <w:t>31</w:t>
      </w:r>
      <w:r w:rsidR="00C6311F" w:rsidRPr="00A35113">
        <w:rPr>
          <w:sz w:val="24"/>
          <w:szCs w:val="24"/>
        </w:rPr>
        <w:t>0g/km</w:t>
      </w:r>
    </w:p>
    <w:p w14:paraId="42CA0EC1" w14:textId="4D350FC8" w:rsidR="00A35113" w:rsidRPr="00BF76D2" w:rsidRDefault="00C6311F" w:rsidP="00BF76D2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A35113">
        <w:rPr>
          <w:sz w:val="24"/>
          <w:szCs w:val="24"/>
        </w:rPr>
        <w:t>Zbiornik paliwa min. 80l</w:t>
      </w:r>
    </w:p>
    <w:p w14:paraId="7866071B" w14:textId="7C401DF4" w:rsidR="002335AF" w:rsidRPr="00A35113" w:rsidRDefault="002335AF" w:rsidP="00A35113">
      <w:pPr>
        <w:ind w:left="696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Wymiary</w:t>
      </w:r>
    </w:p>
    <w:p w14:paraId="00DA0C62" w14:textId="5EF7BDA3" w:rsidR="00A35113" w:rsidRPr="00A35113" w:rsidRDefault="002335AF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D</w:t>
      </w:r>
      <w:r w:rsidR="00A35113" w:rsidRPr="00A35113">
        <w:rPr>
          <w:sz w:val="24"/>
          <w:szCs w:val="24"/>
        </w:rPr>
        <w:t>ługość całkowita 5310-534</w:t>
      </w:r>
      <w:r w:rsidRPr="00A35113">
        <w:rPr>
          <w:sz w:val="24"/>
          <w:szCs w:val="24"/>
        </w:rPr>
        <w:t>0mm</w:t>
      </w:r>
    </w:p>
    <w:p w14:paraId="0A3F176F" w14:textId="6132F54C" w:rsidR="002335AF" w:rsidRPr="00A35113" w:rsidRDefault="002335AF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Szerokość zew</w:t>
      </w:r>
      <w:r w:rsidR="00A35113" w:rsidRPr="00A35113">
        <w:rPr>
          <w:sz w:val="24"/>
          <w:szCs w:val="24"/>
        </w:rPr>
        <w:t>nętrzna 1850</w:t>
      </w:r>
      <w:r w:rsidRPr="00A35113">
        <w:rPr>
          <w:sz w:val="24"/>
          <w:szCs w:val="24"/>
        </w:rPr>
        <w:t>-1900mm</w:t>
      </w:r>
    </w:p>
    <w:p w14:paraId="3172A350" w14:textId="7AF951B4" w:rsidR="002335AF" w:rsidRPr="00A35113" w:rsidRDefault="00A35113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Wysokość 1800-183</w:t>
      </w:r>
      <w:r w:rsidR="002335AF" w:rsidRPr="00A35113">
        <w:rPr>
          <w:sz w:val="24"/>
          <w:szCs w:val="24"/>
        </w:rPr>
        <w:t>0mm</w:t>
      </w:r>
    </w:p>
    <w:p w14:paraId="15F0116D" w14:textId="49C05236" w:rsidR="002335AF" w:rsidRPr="00A35113" w:rsidRDefault="00A35113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Rozstaw kół przednich1530-1550</w:t>
      </w:r>
      <w:r w:rsidR="002335AF" w:rsidRPr="00A35113">
        <w:rPr>
          <w:sz w:val="24"/>
          <w:szCs w:val="24"/>
        </w:rPr>
        <w:t>mm</w:t>
      </w:r>
    </w:p>
    <w:p w14:paraId="35D94283" w14:textId="721ECA24" w:rsidR="002335AF" w:rsidRPr="00A35113" w:rsidRDefault="00A35113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Rozstaw kół tylnych 1540-1560</w:t>
      </w:r>
      <w:r w:rsidR="002335AF" w:rsidRPr="00A35113">
        <w:rPr>
          <w:sz w:val="24"/>
          <w:szCs w:val="24"/>
        </w:rPr>
        <w:t>mm</w:t>
      </w:r>
    </w:p>
    <w:p w14:paraId="2ECF23B5" w14:textId="223DAFD4" w:rsidR="009F5C4A" w:rsidRPr="00A35113" w:rsidRDefault="00A35113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Rozstaw osi 307</w:t>
      </w:r>
      <w:r w:rsidR="009F5C4A" w:rsidRPr="00A35113">
        <w:rPr>
          <w:sz w:val="24"/>
          <w:szCs w:val="24"/>
        </w:rPr>
        <w:t>0-309</w:t>
      </w:r>
      <w:r w:rsidRPr="00A35113">
        <w:rPr>
          <w:sz w:val="24"/>
          <w:szCs w:val="24"/>
        </w:rPr>
        <w:t>5</w:t>
      </w:r>
      <w:r w:rsidR="009F5C4A" w:rsidRPr="00A35113">
        <w:rPr>
          <w:sz w:val="24"/>
          <w:szCs w:val="24"/>
        </w:rPr>
        <w:t>mm</w:t>
      </w:r>
    </w:p>
    <w:p w14:paraId="5B99A055" w14:textId="0B44519D" w:rsidR="009F5C4A" w:rsidRPr="00A35113" w:rsidRDefault="009F5C4A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 xml:space="preserve">Prześwit </w:t>
      </w:r>
      <w:r w:rsidR="00A35113" w:rsidRPr="00A35113">
        <w:rPr>
          <w:sz w:val="24"/>
          <w:szCs w:val="24"/>
        </w:rPr>
        <w:t>min. 260mm</w:t>
      </w:r>
    </w:p>
    <w:p w14:paraId="2FA8C4F5" w14:textId="338F2F75" w:rsidR="002335AF" w:rsidRPr="00A35113" w:rsidRDefault="009F5C4A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 xml:space="preserve">Długość przedziału </w:t>
      </w:r>
      <w:r w:rsidR="00A35113" w:rsidRPr="00A35113">
        <w:rPr>
          <w:sz w:val="24"/>
          <w:szCs w:val="24"/>
        </w:rPr>
        <w:t>ładunkowego 1510-1535</w:t>
      </w:r>
      <w:r w:rsidRPr="00A35113">
        <w:rPr>
          <w:sz w:val="24"/>
          <w:szCs w:val="24"/>
        </w:rPr>
        <w:t>mm</w:t>
      </w:r>
    </w:p>
    <w:p w14:paraId="7898A9F1" w14:textId="171C745F" w:rsidR="009F5C4A" w:rsidRPr="00A35113" w:rsidRDefault="009F5C4A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Szer</w:t>
      </w:r>
      <w:r w:rsidR="00A35113" w:rsidRPr="00A35113">
        <w:rPr>
          <w:sz w:val="24"/>
          <w:szCs w:val="24"/>
        </w:rPr>
        <w:t>okość przedziału ładunkowego 1520-1550</w:t>
      </w:r>
      <w:r w:rsidRPr="00A35113">
        <w:rPr>
          <w:sz w:val="24"/>
          <w:szCs w:val="24"/>
        </w:rPr>
        <w:t>mm</w:t>
      </w:r>
    </w:p>
    <w:p w14:paraId="48F83AE5" w14:textId="39A92453" w:rsidR="00CE5D17" w:rsidRPr="00A35113" w:rsidRDefault="00A35113" w:rsidP="0029400F">
      <w:pPr>
        <w:pStyle w:val="Akapitzlist"/>
        <w:numPr>
          <w:ilvl w:val="0"/>
          <w:numId w:val="24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Ładownośc min. 900 kg</w:t>
      </w:r>
    </w:p>
    <w:p w14:paraId="75F84F76" w14:textId="77777777" w:rsidR="002335AF" w:rsidRPr="00A35113" w:rsidRDefault="002335AF" w:rsidP="002335AF">
      <w:pPr>
        <w:ind w:left="1410"/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>Parametry terenowe</w:t>
      </w:r>
    </w:p>
    <w:p w14:paraId="520D4DC3" w14:textId="35BD4A63" w:rsidR="009F5C4A" w:rsidRPr="00A35113" w:rsidRDefault="00DB7D2F" w:rsidP="0029400F">
      <w:pPr>
        <w:pStyle w:val="Akapitzlist"/>
        <w:numPr>
          <w:ilvl w:val="0"/>
          <w:numId w:val="20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 xml:space="preserve">Kąt natarcia </w:t>
      </w:r>
      <w:r w:rsidR="00A35113" w:rsidRPr="00A35113">
        <w:rPr>
          <w:sz w:val="24"/>
          <w:szCs w:val="24"/>
        </w:rPr>
        <w:t xml:space="preserve">min. </w:t>
      </w:r>
      <w:r w:rsidRPr="00A35113">
        <w:rPr>
          <w:sz w:val="24"/>
          <w:szCs w:val="24"/>
        </w:rPr>
        <w:t>29</w:t>
      </w:r>
      <w:r w:rsidR="009F5C4A" w:rsidRPr="00A35113">
        <w:rPr>
          <w:sz w:val="24"/>
          <w:szCs w:val="24"/>
        </w:rPr>
        <w:t>°</w:t>
      </w:r>
      <w:r w:rsidR="001D76F0" w:rsidRPr="00A35113">
        <w:rPr>
          <w:sz w:val="24"/>
          <w:szCs w:val="24"/>
        </w:rPr>
        <w:t xml:space="preserve"> </w:t>
      </w:r>
    </w:p>
    <w:p w14:paraId="636D2142" w14:textId="49192E54" w:rsidR="009F5C4A" w:rsidRPr="00A35113" w:rsidRDefault="009F5C4A" w:rsidP="0029400F">
      <w:pPr>
        <w:pStyle w:val="Akapitzlist"/>
        <w:numPr>
          <w:ilvl w:val="0"/>
          <w:numId w:val="20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 xml:space="preserve">Kąt zejścia </w:t>
      </w:r>
      <w:r w:rsidR="00A35113" w:rsidRPr="00A35113">
        <w:rPr>
          <w:sz w:val="24"/>
          <w:szCs w:val="24"/>
        </w:rPr>
        <w:t xml:space="preserve">min. </w:t>
      </w:r>
      <w:r w:rsidRPr="00A35113">
        <w:rPr>
          <w:sz w:val="24"/>
          <w:szCs w:val="24"/>
        </w:rPr>
        <w:t>24°</w:t>
      </w:r>
      <w:r w:rsidR="009E214C" w:rsidRPr="00A35113">
        <w:t xml:space="preserve"> </w:t>
      </w:r>
    </w:p>
    <w:p w14:paraId="6CA1BEA2" w14:textId="77777777" w:rsidR="009F5C4A" w:rsidRPr="00A35113" w:rsidRDefault="009F5C4A" w:rsidP="0029400F">
      <w:pPr>
        <w:pStyle w:val="Akapitzlist"/>
        <w:numPr>
          <w:ilvl w:val="0"/>
          <w:numId w:val="20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Głębokość brodzenia min. 700mm</w:t>
      </w:r>
    </w:p>
    <w:p w14:paraId="141B4F01" w14:textId="696396A8" w:rsidR="009F5C4A" w:rsidRPr="00A35113" w:rsidRDefault="00A35113" w:rsidP="0029400F">
      <w:pPr>
        <w:pStyle w:val="Akapitzlist"/>
        <w:numPr>
          <w:ilvl w:val="0"/>
          <w:numId w:val="20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Boczny kąt natarcia min. 40</w:t>
      </w:r>
      <w:r w:rsidR="009F5C4A" w:rsidRPr="00A35113">
        <w:rPr>
          <w:sz w:val="24"/>
          <w:szCs w:val="24"/>
        </w:rPr>
        <w:t>°</w:t>
      </w:r>
      <w:r w:rsidR="001D76F0" w:rsidRPr="00A35113">
        <w:rPr>
          <w:sz w:val="24"/>
          <w:szCs w:val="24"/>
        </w:rPr>
        <w:t xml:space="preserve"> </w:t>
      </w:r>
    </w:p>
    <w:p w14:paraId="76B2A078" w14:textId="35D4A216" w:rsidR="009F5C4A" w:rsidRDefault="009F5C4A" w:rsidP="0029400F">
      <w:pPr>
        <w:pStyle w:val="Akapitzlist"/>
        <w:numPr>
          <w:ilvl w:val="0"/>
          <w:numId w:val="20"/>
        </w:numPr>
        <w:ind w:left="1426"/>
        <w:rPr>
          <w:sz w:val="24"/>
          <w:szCs w:val="24"/>
        </w:rPr>
      </w:pPr>
      <w:r w:rsidRPr="00A35113">
        <w:rPr>
          <w:sz w:val="24"/>
          <w:szCs w:val="24"/>
        </w:rPr>
        <w:t>Zdolność pokonywania wzniesień min 40°</w:t>
      </w:r>
      <w:r w:rsidR="009E214C" w:rsidRPr="00A35113">
        <w:rPr>
          <w:sz w:val="24"/>
          <w:szCs w:val="24"/>
        </w:rPr>
        <w:t xml:space="preserve"> </w:t>
      </w:r>
    </w:p>
    <w:p w14:paraId="395B03BA" w14:textId="05FDB516" w:rsidR="005D17CD" w:rsidRDefault="00F53FEE" w:rsidP="005D17CD">
      <w:pPr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>Gwarancja</w:t>
      </w:r>
    </w:p>
    <w:p w14:paraId="7118CBB4" w14:textId="51E9271E" w:rsidR="00F53FEE" w:rsidRDefault="00663D14" w:rsidP="0029400F">
      <w:pPr>
        <w:pStyle w:val="Akapitzlist"/>
        <w:numPr>
          <w:ilvl w:val="0"/>
          <w:numId w:val="22"/>
        </w:numPr>
        <w:ind w:left="1426"/>
        <w:rPr>
          <w:sz w:val="24"/>
          <w:szCs w:val="24"/>
        </w:rPr>
      </w:pPr>
      <w:r>
        <w:rPr>
          <w:sz w:val="24"/>
          <w:szCs w:val="24"/>
        </w:rPr>
        <w:t>min 2</w:t>
      </w:r>
      <w:r w:rsidR="00F53FEE" w:rsidRPr="00F53FEE">
        <w:rPr>
          <w:sz w:val="24"/>
          <w:szCs w:val="24"/>
        </w:rPr>
        <w:t>-letnią gwarancję fabryczną z limitem przebiegu min. 100 tys. km.  przy czym pierwszy rok bez limitu kilometrów</w:t>
      </w:r>
    </w:p>
    <w:p w14:paraId="3527018D" w14:textId="27E780BD" w:rsidR="00F53FEE" w:rsidRDefault="00F53FEE" w:rsidP="0029400F">
      <w:pPr>
        <w:pStyle w:val="Akapitzlist"/>
        <w:numPr>
          <w:ilvl w:val="0"/>
          <w:numId w:val="22"/>
        </w:numPr>
        <w:ind w:left="1426"/>
        <w:rPr>
          <w:sz w:val="24"/>
          <w:szCs w:val="24"/>
        </w:rPr>
      </w:pPr>
      <w:r>
        <w:rPr>
          <w:sz w:val="24"/>
          <w:szCs w:val="24"/>
        </w:rPr>
        <w:t>Korozja powierzchniowa/</w:t>
      </w:r>
      <w:r w:rsidR="00663D14">
        <w:rPr>
          <w:sz w:val="24"/>
          <w:szCs w:val="24"/>
        </w:rPr>
        <w:t>wady powłoki lakierniczej min. 2</w:t>
      </w:r>
      <w:r>
        <w:rPr>
          <w:sz w:val="24"/>
          <w:szCs w:val="24"/>
        </w:rPr>
        <w:t xml:space="preserve"> lata (skrzynia ładunkowa 1 rok)</w:t>
      </w:r>
    </w:p>
    <w:p w14:paraId="51DFB3B8" w14:textId="7E6FA89A" w:rsidR="00F53FEE" w:rsidRPr="00F53FEE" w:rsidRDefault="00F53FEE" w:rsidP="0029400F">
      <w:pPr>
        <w:pStyle w:val="Akapitzlist"/>
        <w:numPr>
          <w:ilvl w:val="0"/>
          <w:numId w:val="22"/>
        </w:numPr>
        <w:ind w:left="1426"/>
        <w:rPr>
          <w:sz w:val="24"/>
          <w:szCs w:val="24"/>
        </w:rPr>
      </w:pPr>
      <w:r>
        <w:rPr>
          <w:sz w:val="24"/>
          <w:szCs w:val="24"/>
        </w:rPr>
        <w:t>Perforacja korozyjna e</w:t>
      </w:r>
      <w:r w:rsidR="00663D14">
        <w:rPr>
          <w:sz w:val="24"/>
          <w:szCs w:val="24"/>
        </w:rPr>
        <w:t>lementów nadwozia min. 5</w:t>
      </w:r>
      <w:r>
        <w:rPr>
          <w:sz w:val="24"/>
          <w:szCs w:val="24"/>
        </w:rPr>
        <w:t xml:space="preserve"> lat (skrzynia ładunkowa 3 lata)</w:t>
      </w:r>
    </w:p>
    <w:p w14:paraId="3DC303E5" w14:textId="16A4B06C" w:rsidR="002277EB" w:rsidRPr="00A35113" w:rsidRDefault="002277EB" w:rsidP="002277EB">
      <w:pPr>
        <w:rPr>
          <w:b/>
          <w:sz w:val="24"/>
          <w:szCs w:val="24"/>
        </w:rPr>
      </w:pPr>
      <w:r w:rsidRPr="00A35113">
        <w:rPr>
          <w:b/>
          <w:sz w:val="24"/>
          <w:szCs w:val="24"/>
        </w:rPr>
        <w:t xml:space="preserve">Pojazd winien </w:t>
      </w:r>
      <w:r w:rsidR="00796730" w:rsidRPr="00A35113">
        <w:rPr>
          <w:b/>
          <w:sz w:val="24"/>
          <w:szCs w:val="24"/>
        </w:rPr>
        <w:t>posiadać wszystkie niezb</w:t>
      </w:r>
      <w:r w:rsidR="00F53FEE">
        <w:rPr>
          <w:b/>
          <w:sz w:val="24"/>
          <w:szCs w:val="24"/>
        </w:rPr>
        <w:t>ędne świadectwa, homologacje oraz</w:t>
      </w:r>
      <w:r w:rsidR="00796730" w:rsidRPr="00A35113">
        <w:rPr>
          <w:b/>
          <w:sz w:val="24"/>
          <w:szCs w:val="24"/>
        </w:rPr>
        <w:t xml:space="preserve"> inne dokumenty dopuszc</w:t>
      </w:r>
      <w:r w:rsidR="00F53FEE">
        <w:rPr>
          <w:b/>
          <w:sz w:val="24"/>
          <w:szCs w:val="24"/>
        </w:rPr>
        <w:t>zające</w:t>
      </w:r>
      <w:r w:rsidR="00796730" w:rsidRPr="00A35113">
        <w:rPr>
          <w:b/>
          <w:sz w:val="24"/>
          <w:szCs w:val="24"/>
        </w:rPr>
        <w:t xml:space="preserve"> do ruchu drogowego wymagane w RP oraz UE</w:t>
      </w:r>
    </w:p>
    <w:p w14:paraId="7D793C08" w14:textId="77777777" w:rsidR="009F5C4A" w:rsidRDefault="009F5C4A" w:rsidP="002335AF">
      <w:pPr>
        <w:ind w:left="141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F0108ED" w14:textId="77777777" w:rsidR="002335AF" w:rsidRPr="002335AF" w:rsidRDefault="002335AF" w:rsidP="002335AF">
      <w:pPr>
        <w:ind w:left="1410"/>
        <w:rPr>
          <w:b/>
          <w:sz w:val="24"/>
          <w:szCs w:val="24"/>
        </w:rPr>
      </w:pPr>
    </w:p>
    <w:p w14:paraId="55C0360D" w14:textId="77777777" w:rsidR="002335AF" w:rsidRPr="002335AF" w:rsidRDefault="002335AF" w:rsidP="002335AF">
      <w:pPr>
        <w:ind w:left="1410"/>
        <w:rPr>
          <w:sz w:val="24"/>
          <w:szCs w:val="24"/>
        </w:rPr>
      </w:pPr>
    </w:p>
    <w:sectPr w:rsidR="002335AF" w:rsidRPr="00233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270F0" w14:textId="77777777" w:rsidR="00BF563A" w:rsidRDefault="00BF563A" w:rsidP="00F4242B">
      <w:pPr>
        <w:spacing w:after="0" w:line="240" w:lineRule="auto"/>
      </w:pPr>
      <w:r>
        <w:separator/>
      </w:r>
    </w:p>
  </w:endnote>
  <w:endnote w:type="continuationSeparator" w:id="0">
    <w:p w14:paraId="3E737F18" w14:textId="77777777" w:rsidR="00BF563A" w:rsidRDefault="00BF563A" w:rsidP="00F4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F5BC1" w14:textId="77777777" w:rsidR="00BF563A" w:rsidRDefault="00BF563A" w:rsidP="00F4242B">
      <w:pPr>
        <w:spacing w:after="0" w:line="240" w:lineRule="auto"/>
      </w:pPr>
      <w:r>
        <w:separator/>
      </w:r>
    </w:p>
  </w:footnote>
  <w:footnote w:type="continuationSeparator" w:id="0">
    <w:p w14:paraId="478B9E4B" w14:textId="77777777" w:rsidR="00BF563A" w:rsidRDefault="00BF563A" w:rsidP="00F42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F13F9"/>
    <w:multiLevelType w:val="hybridMultilevel"/>
    <w:tmpl w:val="D6E8455C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D9948B9"/>
    <w:multiLevelType w:val="hybridMultilevel"/>
    <w:tmpl w:val="30E663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9273E7"/>
    <w:multiLevelType w:val="hybridMultilevel"/>
    <w:tmpl w:val="48508602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 w15:restartNumberingAfterBreak="0">
    <w:nsid w:val="124053B8"/>
    <w:multiLevelType w:val="hybridMultilevel"/>
    <w:tmpl w:val="278EE756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12A857B3"/>
    <w:multiLevelType w:val="hybridMultilevel"/>
    <w:tmpl w:val="6FA0B56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0C5573"/>
    <w:multiLevelType w:val="hybridMultilevel"/>
    <w:tmpl w:val="C3E00C4E"/>
    <w:lvl w:ilvl="0" w:tplc="0415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171E0104"/>
    <w:multiLevelType w:val="hybridMultilevel"/>
    <w:tmpl w:val="59F0A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56A80"/>
    <w:multiLevelType w:val="hybridMultilevel"/>
    <w:tmpl w:val="D8C80612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 w15:restartNumberingAfterBreak="0">
    <w:nsid w:val="242E3FC8"/>
    <w:multiLevelType w:val="hybridMultilevel"/>
    <w:tmpl w:val="3758A10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6E13BFB"/>
    <w:multiLevelType w:val="hybridMultilevel"/>
    <w:tmpl w:val="83002F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43036FD"/>
    <w:multiLevelType w:val="hybridMultilevel"/>
    <w:tmpl w:val="734A744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1" w15:restartNumberingAfterBreak="0">
    <w:nsid w:val="44843942"/>
    <w:multiLevelType w:val="hybridMultilevel"/>
    <w:tmpl w:val="BF86E8A2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2" w15:restartNumberingAfterBreak="0">
    <w:nsid w:val="4B5D6DA9"/>
    <w:multiLevelType w:val="hybridMultilevel"/>
    <w:tmpl w:val="8D0A656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4C6C1BE5"/>
    <w:multiLevelType w:val="hybridMultilevel"/>
    <w:tmpl w:val="A6F241D6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4" w15:restartNumberingAfterBreak="0">
    <w:nsid w:val="4F2D31DE"/>
    <w:multiLevelType w:val="hybridMultilevel"/>
    <w:tmpl w:val="A54CE39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FFA5E82"/>
    <w:multiLevelType w:val="hybridMultilevel"/>
    <w:tmpl w:val="DEB6A72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5270328"/>
    <w:multiLevelType w:val="hybridMultilevel"/>
    <w:tmpl w:val="6E9CB32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C6B50C2"/>
    <w:multiLevelType w:val="hybridMultilevel"/>
    <w:tmpl w:val="F050F54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EF70610"/>
    <w:multiLevelType w:val="hybridMultilevel"/>
    <w:tmpl w:val="69704B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4A7725"/>
    <w:multiLevelType w:val="hybridMultilevel"/>
    <w:tmpl w:val="274AB06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0" w15:restartNumberingAfterBreak="0">
    <w:nsid w:val="61042ECC"/>
    <w:multiLevelType w:val="hybridMultilevel"/>
    <w:tmpl w:val="27FEB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67785"/>
    <w:multiLevelType w:val="hybridMultilevel"/>
    <w:tmpl w:val="F8C2E590"/>
    <w:lvl w:ilvl="0" w:tplc="0415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2" w15:restartNumberingAfterBreak="0">
    <w:nsid w:val="67EA570D"/>
    <w:multiLevelType w:val="hybridMultilevel"/>
    <w:tmpl w:val="88D27F0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7B56627B"/>
    <w:multiLevelType w:val="hybridMultilevel"/>
    <w:tmpl w:val="7EB0B85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7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15"/>
  </w:num>
  <w:num w:numId="9">
    <w:abstractNumId w:val="14"/>
  </w:num>
  <w:num w:numId="10">
    <w:abstractNumId w:val="16"/>
  </w:num>
  <w:num w:numId="11">
    <w:abstractNumId w:val="23"/>
  </w:num>
  <w:num w:numId="12">
    <w:abstractNumId w:val="4"/>
  </w:num>
  <w:num w:numId="13">
    <w:abstractNumId w:val="10"/>
  </w:num>
  <w:num w:numId="14">
    <w:abstractNumId w:val="7"/>
  </w:num>
  <w:num w:numId="15">
    <w:abstractNumId w:val="22"/>
  </w:num>
  <w:num w:numId="16">
    <w:abstractNumId w:val="11"/>
  </w:num>
  <w:num w:numId="17">
    <w:abstractNumId w:val="5"/>
  </w:num>
  <w:num w:numId="18">
    <w:abstractNumId w:val="21"/>
  </w:num>
  <w:num w:numId="19">
    <w:abstractNumId w:val="3"/>
  </w:num>
  <w:num w:numId="20">
    <w:abstractNumId w:val="2"/>
  </w:num>
  <w:num w:numId="21">
    <w:abstractNumId w:val="12"/>
  </w:num>
  <w:num w:numId="22">
    <w:abstractNumId w:val="19"/>
  </w:num>
  <w:num w:numId="23">
    <w:abstractNumId w:val="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DBB"/>
    <w:rsid w:val="000046A1"/>
    <w:rsid w:val="000237E4"/>
    <w:rsid w:val="0005691F"/>
    <w:rsid w:val="00072FE8"/>
    <w:rsid w:val="00121AFB"/>
    <w:rsid w:val="001934F3"/>
    <w:rsid w:val="00193FE6"/>
    <w:rsid w:val="001D76F0"/>
    <w:rsid w:val="002277EB"/>
    <w:rsid w:val="002335AF"/>
    <w:rsid w:val="0029400F"/>
    <w:rsid w:val="002F6E74"/>
    <w:rsid w:val="003B39A7"/>
    <w:rsid w:val="0043420B"/>
    <w:rsid w:val="00471E02"/>
    <w:rsid w:val="005B0361"/>
    <w:rsid w:val="005D17CD"/>
    <w:rsid w:val="006638D8"/>
    <w:rsid w:val="00663D14"/>
    <w:rsid w:val="006F7E81"/>
    <w:rsid w:val="00796730"/>
    <w:rsid w:val="007B2FBB"/>
    <w:rsid w:val="0086033D"/>
    <w:rsid w:val="008A7649"/>
    <w:rsid w:val="008B66D3"/>
    <w:rsid w:val="008C57CC"/>
    <w:rsid w:val="008D4DBB"/>
    <w:rsid w:val="008E537B"/>
    <w:rsid w:val="009D1197"/>
    <w:rsid w:val="009E214C"/>
    <w:rsid w:val="009F5C4A"/>
    <w:rsid w:val="00A00873"/>
    <w:rsid w:val="00A35113"/>
    <w:rsid w:val="00A80FE0"/>
    <w:rsid w:val="00AE37B2"/>
    <w:rsid w:val="00BF563A"/>
    <w:rsid w:val="00BF76D2"/>
    <w:rsid w:val="00C57B13"/>
    <w:rsid w:val="00C6311F"/>
    <w:rsid w:val="00C73D74"/>
    <w:rsid w:val="00CC1D62"/>
    <w:rsid w:val="00CD4C75"/>
    <w:rsid w:val="00CE5D17"/>
    <w:rsid w:val="00DB7D2F"/>
    <w:rsid w:val="00DF1609"/>
    <w:rsid w:val="00E66BD0"/>
    <w:rsid w:val="00E73095"/>
    <w:rsid w:val="00E93EEE"/>
    <w:rsid w:val="00E94671"/>
    <w:rsid w:val="00F07270"/>
    <w:rsid w:val="00F26BE3"/>
    <w:rsid w:val="00F4242B"/>
    <w:rsid w:val="00F53FEE"/>
    <w:rsid w:val="00F76D20"/>
    <w:rsid w:val="00FF4515"/>
    <w:rsid w:val="00FF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F57E"/>
  <w15:chartTrackingRefBased/>
  <w15:docId w15:val="{1CCD7B12-3150-415F-B5FA-E876E4EC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4DB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24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24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24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E350C-3ADC-47E4-BFCB-7B5214B9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</dc:creator>
  <cp:keywords/>
  <dc:description/>
  <cp:lastModifiedBy>Karolina Ciechanowska</cp:lastModifiedBy>
  <cp:revision>2</cp:revision>
  <cp:lastPrinted>2021-11-04T07:36:00Z</cp:lastPrinted>
  <dcterms:created xsi:type="dcterms:W3CDTF">2021-11-17T09:47:00Z</dcterms:created>
  <dcterms:modified xsi:type="dcterms:W3CDTF">2021-11-17T09:47:00Z</dcterms:modified>
</cp:coreProperties>
</file>