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</w:p>
    <w:p w14:paraId="2A665D5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64C4CEF9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(t.j. Dz. U. 20</w:t>
      </w:r>
      <w:r w:rsidR="00562101">
        <w:rPr>
          <w:rFonts w:ascii="Arial" w:hAnsi="Arial" w:cs="Arial"/>
          <w:bCs/>
          <w:sz w:val="20"/>
          <w:szCs w:val="20"/>
        </w:rPr>
        <w:t>21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1129</w:t>
      </w:r>
      <w:bookmarkStart w:id="0" w:name="_GoBack"/>
      <w:bookmarkEnd w:id="0"/>
      <w:r w:rsidRPr="00AD2139">
        <w:rPr>
          <w:rFonts w:ascii="Arial" w:hAnsi="Arial" w:cs="Arial"/>
          <w:bCs/>
          <w:sz w:val="20"/>
          <w:szCs w:val="20"/>
        </w:rPr>
        <w:t xml:space="preserve"> t.j. z późn. zm.</w:t>
      </w:r>
      <w:r w:rsidR="00B76958">
        <w:rPr>
          <w:rFonts w:ascii="Arial" w:hAnsi="Arial" w:cs="Arial"/>
          <w:bCs/>
          <w:sz w:val="20"/>
          <w:szCs w:val="20"/>
        </w:rPr>
        <w:t xml:space="preserve">, dalej jako: </w:t>
      </w:r>
      <w:r w:rsidR="00B76958" w:rsidRPr="00282103">
        <w:rPr>
          <w:rFonts w:ascii="Arial" w:hAnsi="Arial" w:cs="Arial"/>
          <w:b/>
          <w:bCs/>
          <w:sz w:val="20"/>
          <w:szCs w:val="20"/>
        </w:rPr>
        <w:t>p.z.p.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6B701484" w:rsidR="00B13788" w:rsidRDefault="00B7341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Część 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….</w:t>
      </w:r>
      <w:r>
        <w:rPr>
          <w:rFonts w:ascii="Arial" w:eastAsia="Times New Roman" w:hAnsi="Arial" w:cs="Arial"/>
          <w:sz w:val="20"/>
          <w:szCs w:val="20"/>
          <w:lang w:eastAsia="pl-PL"/>
        </w:rPr>
        <w:t xml:space="preserve"> - </w:t>
      </w:r>
      <w:r w:rsidR="00FE1BC9" w:rsidRPr="0027551A">
        <w:rPr>
          <w:rFonts w:ascii="Arial" w:eastAsia="Times New Roman" w:hAnsi="Arial" w:cs="Arial"/>
          <w:sz w:val="20"/>
          <w:szCs w:val="20"/>
          <w:lang w:eastAsia="pl-PL"/>
        </w:rPr>
        <w:t>Sprzedaż z d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>ostaw</w:t>
      </w:r>
      <w:r w:rsidR="00FE1BC9" w:rsidRPr="0027551A">
        <w:rPr>
          <w:rFonts w:ascii="Arial" w:eastAsia="Times New Roman" w:hAnsi="Arial" w:cs="Arial"/>
          <w:sz w:val="20"/>
          <w:szCs w:val="20"/>
          <w:lang w:eastAsia="pl-PL"/>
        </w:rPr>
        <w:t>ą</w:t>
      </w:r>
      <w:r w:rsidR="00B13788" w:rsidRPr="0027551A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…………………………………………….</w:t>
      </w:r>
    </w:p>
    <w:p w14:paraId="33931385" w14:textId="2C60B693" w:rsidR="00B73411" w:rsidRDefault="00B73411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513C6B" w14:textId="77777777" w:rsidR="00B13788" w:rsidRPr="00B13788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color w:val="FF6600"/>
          <w:sz w:val="20"/>
          <w:szCs w:val="20"/>
          <w:lang w:eastAsia="pl-PL"/>
        </w:rPr>
      </w:pPr>
    </w:p>
    <w:p w14:paraId="5E877ADC" w14:textId="74CC4CC3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nr ZP/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5341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926BC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 oraz wymogami i warunkami określonymi w SWZ nr ZP/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5341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/D/2</w:t>
      </w:r>
      <w:r w:rsidR="00677E60">
        <w:rPr>
          <w:rFonts w:ascii="Arial" w:eastAsia="Times New Roman" w:hAnsi="Arial" w:cs="Arial"/>
          <w:sz w:val="20"/>
          <w:szCs w:val="20"/>
          <w:lang w:eastAsia="pl-PL"/>
        </w:rPr>
        <w:t>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0E81274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BCCF271" w14:textId="77777777" w:rsidR="00B13788" w:rsidRPr="00B13788" w:rsidRDefault="00B13788" w:rsidP="00B13788">
      <w:pPr>
        <w:tabs>
          <w:tab w:val="left" w:pos="0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zgodnie postanawiają, że ogólne warunki umów (OWU) stosowane przez Wykonawcę nie mają zastosowania do niniejszej umowy.</w:t>
      </w:r>
    </w:p>
    <w:p w14:paraId="507D8123" w14:textId="3BE296F1" w:rsidR="00B13788" w:rsidRDefault="001570EE" w:rsidP="001570EE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>Wykonawca oświadcza, że otrzymał od Zamawiającego, w celu przekazania swoim pracownikom, informacje wskazane w art. 207</w:t>
      </w:r>
      <w:r w:rsidRPr="001570EE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1</w:t>
      </w:r>
      <w:r w:rsidRPr="001570E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k.p. (załącznik nr 2 do umowy).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ADD2DA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>Całkowita wartość umowy (wynagrodzenia Wykonawcy) w zakresie</w:t>
      </w: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Części nr …… :</w:t>
      </w:r>
    </w:p>
    <w:p w14:paraId="622C7E8F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</w:p>
    <w:p w14:paraId="60002491" w14:textId="2336BA10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Poz. …..itd</w:t>
      </w:r>
      <w:r w:rsidR="00B7695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>.</w:t>
      </w:r>
    </w:p>
    <w:p w14:paraId="0087A8BE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Razem brutto 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AC75B9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Umowa zawiera podatek VAT w wysokości ………</w:t>
      </w:r>
    </w:p>
    <w:p w14:paraId="6BFF30A7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7FA6EA1" w14:textId="731D091F" w:rsidR="00AC75B9" w:rsidRPr="00E72413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Całkowita wartość umowy w zakresie danej Części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instalację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 xml:space="preserve"> (dotyczy Cz. 1 i 2)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, instruktaż z obsługi i konserwacji systemu,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1D72E8FD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C60E4D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>Łączną wartością umowy (wynagrodzenia Wykonawcy) jest kwota stanowiąca sumę kwot z wszystkich wymienionych wyżej Części tj. kwota brutto ………………………PLN</w:t>
      </w:r>
    </w:p>
    <w:p w14:paraId="0CD0E7AC" w14:textId="77777777" w:rsidR="00C87F33" w:rsidRDefault="00C87F33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037C3B71" w14:textId="77777777" w:rsidR="00FE1BC9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lang w:eastAsia="pl-PL"/>
        </w:rPr>
      </w:pPr>
    </w:p>
    <w:p w14:paraId="58D3122D" w14:textId="77777777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wykonawcy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972F12B" w14:textId="2ED3AFA4" w:rsidR="00C87F33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</w:p>
    <w:p w14:paraId="29C9F359" w14:textId="20B349ED" w:rsidR="00B13788" w:rsidRPr="00EC41F9" w:rsidRDefault="005E7048" w:rsidP="005E7048">
      <w:p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- dla Części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……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-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B1378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tygodni (zgodnie z ofertą Wykonawcy) od dnia zawarcia umowy. 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02E6ED0D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oraz przeprowadzeniu instruktażu z obsługi przedmiotu umowy,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 Niniejszy protokół będzie również zawierał informację o sprawdzeniu poprawności działania przedmiotu umowy.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7020B920" w:rsidR="00B13788" w:rsidRPr="00282103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zastrzeżeń, w tym wad, co do jakości przedmiotu umowy lub wykonania umowy, braku wymaganych dokumentów lub zamówionej ilości przedmiotu umowy podczas dokonywania jego odbioru, Zamawiający może odmówić odbioru i podpisania protokołu odbioru. Przedmiot umowy uważa się za odebrany w przypadku gdy Zamawiający podpisze protokół odbioru bez zastrzeżeń.</w:t>
      </w:r>
    </w:p>
    <w:p w14:paraId="0E4C42E9" w14:textId="77777777" w:rsidR="00B13788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2C48EE25" w:rsidR="00091CA8" w:rsidRPr="00091CA8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091CA8">
        <w:rPr>
          <w:rFonts w:ascii="Arial" w:hAnsi="Arial" w:cs="Arial"/>
          <w:sz w:val="20"/>
          <w:szCs w:val="20"/>
        </w:rPr>
        <w:t xml:space="preserve"> </w:t>
      </w:r>
      <w:r w:rsidR="00091CA8" w:rsidRPr="00091CA8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z wyłączeniem dni ustawowo wolnych od pracy.  </w:t>
      </w:r>
    </w:p>
    <w:p w14:paraId="51D8EA05" w14:textId="32110E39" w:rsidR="00B13788" w:rsidRPr="00B13788" w:rsidRDefault="005E7048" w:rsidP="005E7048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przedmiotu umowy (użytkownik) i adres dostawy: </w:t>
      </w:r>
    </w:p>
    <w:p w14:paraId="09969810" w14:textId="776D9F0C" w:rsidR="00B13788" w:rsidRPr="00B13788" w:rsidRDefault="005E7048" w:rsidP="005E7048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ab/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8D7EF16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obustronnie podpisany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5B420029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musi być opatrzona symbolem sprawy ZP/</w:t>
      </w:r>
      <w:r w:rsidR="00882E62">
        <w:rPr>
          <w:rFonts w:ascii="Arial" w:eastAsia="Times New Roman" w:hAnsi="Arial" w:cs="Arial"/>
          <w:sz w:val="20"/>
          <w:szCs w:val="20"/>
          <w:lang w:eastAsia="ar-SA"/>
        </w:rPr>
        <w:t>5341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/D/</w:t>
      </w:r>
      <w:r w:rsidR="00882E62">
        <w:rPr>
          <w:rFonts w:ascii="Arial" w:eastAsia="Times New Roman" w:hAnsi="Arial" w:cs="Arial"/>
          <w:sz w:val="20"/>
          <w:szCs w:val="20"/>
          <w:lang w:eastAsia="ar-SA"/>
        </w:rPr>
        <w:t>…/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2</w:t>
      </w:r>
      <w:r w:rsidR="009670E1">
        <w:rPr>
          <w:rFonts w:ascii="Arial" w:eastAsia="Times New Roman" w:hAnsi="Arial" w:cs="Arial"/>
          <w:sz w:val="20"/>
          <w:szCs w:val="20"/>
          <w:lang w:eastAsia="ar-SA"/>
        </w:rPr>
        <w:t>1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D04353F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color w:val="FF0000"/>
          <w:sz w:val="20"/>
          <w:szCs w:val="20"/>
          <w:lang w:eastAsia="pl-PL"/>
        </w:rPr>
      </w:pPr>
    </w:p>
    <w:p w14:paraId="3658975F" w14:textId="4F41AE35" w:rsidR="00B13788" w:rsidRPr="00B13788" w:rsidRDefault="00B13788" w:rsidP="00B13788">
      <w:p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1. Gwarancja wynosi …… miesiące (zgodnie z SWZ i ofertą Wykonawcy) od daty podpisania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przez Zamawiającego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protokołu odbioru bez zastrzeżeń.</w:t>
      </w:r>
    </w:p>
    <w:p w14:paraId="7FB3F133" w14:textId="55720A6D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Gwarancja obejmuje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w szczególności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koszt części i serwisu. </w:t>
      </w:r>
    </w:p>
    <w:p w14:paraId="35391BA0" w14:textId="46A77BE4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Serwis gwarancyjny w miejscu użytkowania przedmiotu umowy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realizowany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>,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koszty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demontażu,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ponownej instalacji i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</w:p>
    <w:p w14:paraId="6AE5AAC1" w14:textId="3E92653F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4. Czas reakcji serwisu od chwili zgłoszenia awarii –</w:t>
      </w:r>
      <w:r w:rsidR="00E72413">
        <w:rPr>
          <w:rFonts w:ascii="Arial" w:eastAsia="Times New Roman" w:hAnsi="Arial" w:cs="Arial"/>
          <w:sz w:val="20"/>
          <w:szCs w:val="20"/>
          <w:lang w:eastAsia="pl-PL"/>
        </w:rPr>
        <w:t xml:space="preserve"> zgodnie z Załącznikiem A do SWZ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7D4A1F5" w14:textId="271A7F4D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5. Czas naprawy od momentu pow</w:t>
      </w:r>
      <w:r w:rsidR="00722BE1">
        <w:rPr>
          <w:rFonts w:ascii="Arial" w:eastAsia="Times New Roman" w:hAnsi="Arial" w:cs="Arial"/>
          <w:sz w:val="20"/>
          <w:szCs w:val="20"/>
          <w:lang w:eastAsia="pl-PL"/>
        </w:rPr>
        <w:t>i</w:t>
      </w:r>
      <w:r w:rsidR="009670E1">
        <w:rPr>
          <w:rFonts w:ascii="Arial" w:eastAsia="Times New Roman" w:hAnsi="Arial" w:cs="Arial"/>
          <w:sz w:val="20"/>
          <w:szCs w:val="20"/>
          <w:lang w:eastAsia="pl-PL"/>
        </w:rPr>
        <w:t xml:space="preserve">adomienia o awarii – 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>zgodnie z Załącznikiem A do SWZ</w:t>
      </w:r>
      <w:r w:rsidR="009670E1" w:rsidRPr="00E72413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0355E097" w14:textId="3D36521A" w:rsidR="00B13788" w:rsidRPr="00B13788" w:rsidRDefault="00B13788" w:rsidP="00E72413">
      <w:pPr>
        <w:tabs>
          <w:tab w:val="left" w:pos="142"/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6.</w:t>
      </w:r>
      <w:r w:rsidR="009670E1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</w:p>
    <w:p w14:paraId="1095B742" w14:textId="77777777" w:rsidR="00B13788" w:rsidRPr="00B13788" w:rsidRDefault="00B13788" w:rsidP="0032672C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7. Wszelkie informacje dotyczące gwarancji i zgłaszania awarii będą zawarte w karcie gwarancyjnej dostarczonej użytkownikowi. </w:t>
      </w:r>
    </w:p>
    <w:p w14:paraId="37591FB6" w14:textId="77777777" w:rsidR="00B76958" w:rsidRDefault="00B13788" w:rsidP="00B76958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8. Postanowienia zawarte w karcie gwarancyjnej niezgodne z </w:t>
      </w:r>
      <w:r w:rsidRPr="00830B59">
        <w:rPr>
          <w:rFonts w:ascii="Arial" w:eastAsia="Times New Roman" w:hAnsi="Arial" w:cs="Arial"/>
          <w:sz w:val="20"/>
          <w:szCs w:val="20"/>
          <w:lang w:eastAsia="pl-PL"/>
        </w:rPr>
        <w:t>niniejszą umową</w:t>
      </w:r>
      <w:r w:rsidR="00B76958"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282103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są nieważne.</w:t>
      </w:r>
      <w:r w:rsidR="00FE1BC9" w:rsidRPr="00830B59">
        <w:rPr>
          <w:rFonts w:ascii="Arial" w:eastAsia="Times New Roman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lub Kodeksu cywilnego</w:t>
      </w:r>
      <w:r w:rsidR="00FE1BC9" w:rsidRPr="00830B59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CFE8E5" w14:textId="0F913312" w:rsidR="00B76958" w:rsidRPr="00282103" w:rsidRDefault="00B76958" w:rsidP="00282103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18"/>
          <w:szCs w:val="20"/>
          <w:lang w:eastAsia="pl-PL"/>
        </w:rPr>
      </w:pPr>
      <w:r w:rsidRPr="00282103">
        <w:rPr>
          <w:rFonts w:ascii="Arial" w:eastAsia="Times New Roman" w:hAnsi="Arial" w:cs="Arial"/>
          <w:sz w:val="20"/>
          <w:szCs w:val="19"/>
          <w:lang w:eastAsia="ar-SA"/>
        </w:rPr>
        <w:t>9. Zamawiający może wykonywać uprawnienia z tytułu gwarancji niezależnie od uprawnień przysługujących z tytułu rękojmi.</w:t>
      </w:r>
    </w:p>
    <w:p w14:paraId="627912B7" w14:textId="77777777" w:rsidR="00B76958" w:rsidRPr="00C0190E" w:rsidRDefault="00B76958" w:rsidP="0032672C">
      <w:pPr>
        <w:tabs>
          <w:tab w:val="left" w:pos="851"/>
        </w:tabs>
        <w:spacing w:after="0" w:line="240" w:lineRule="auto"/>
        <w:ind w:left="142" w:right="-1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2A7065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3CAB612B" w14:textId="77777777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1F517376" w:rsidR="00B13788" w:rsidRPr="00C0190E" w:rsidRDefault="00B13788" w:rsidP="00C0190E">
      <w:pPr>
        <w:numPr>
          <w:ilvl w:val="0"/>
          <w:numId w:val="4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>po prawidłowym zrealizowaniu całego przedmiotu umowy</w:t>
      </w:r>
      <w:r w:rsidR="00A44056">
        <w:rPr>
          <w:rFonts w:ascii="Arial" w:eastAsia="Times New Roman" w:hAnsi="Arial" w:cs="Arial"/>
          <w:sz w:val="20"/>
          <w:szCs w:val="20"/>
          <w:lang w:eastAsia="ar-SA"/>
        </w:rPr>
        <w:t xml:space="preserve"> (</w:t>
      </w:r>
      <w:r w:rsidR="00A44056" w:rsidRPr="00AC75B9">
        <w:rPr>
          <w:rFonts w:ascii="Arial" w:eastAsia="Times New Roman" w:hAnsi="Arial" w:cs="Arial"/>
          <w:sz w:val="20"/>
          <w:szCs w:val="20"/>
          <w:lang w:eastAsia="pl-PL"/>
        </w:rPr>
        <w:t>w zakresie danej Części</w:t>
      </w:r>
      <w:r w:rsidR="00A44056">
        <w:rPr>
          <w:rFonts w:ascii="Arial" w:eastAsia="Times New Roman" w:hAnsi="Arial" w:cs="Arial"/>
          <w:sz w:val="20"/>
          <w:szCs w:val="20"/>
          <w:lang w:eastAsia="pl-PL"/>
        </w:rPr>
        <w:t xml:space="preserve"> zamówienia)</w:t>
      </w:r>
      <w:r w:rsidR="00FE1BC9" w:rsidRPr="00C0190E">
        <w:rPr>
          <w:rFonts w:ascii="Arial" w:eastAsia="Times New Roman" w:hAnsi="Arial" w:cs="Arial"/>
          <w:lang w:eastAsia="ar-SA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882E62">
        <w:rPr>
          <w:rFonts w:ascii="Arial" w:eastAsia="Times New Roman" w:hAnsi="Arial" w:cs="Arial"/>
          <w:sz w:val="20"/>
          <w:szCs w:val="20"/>
          <w:lang w:eastAsia="pl-PL"/>
        </w:rPr>
        <w:t>30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 dni od daty 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protokołem, o którym mowa w §3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77777777" w:rsidR="00B13788" w:rsidRPr="00B13788" w:rsidRDefault="00B13788" w:rsidP="00B13788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Za datę zapłaty strony ustalają dzień, w którym Zamawiający wydał swojemu bankowi polecenie przelewu wynagrodzenia na konto Wykonawcy.</w:t>
      </w:r>
    </w:p>
    <w:p w14:paraId="1FC18B62" w14:textId="0683D409" w:rsidR="00B13788" w:rsidRPr="00B13788" w:rsidRDefault="00B13788" w:rsidP="00B13788">
      <w:pPr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2021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, poz.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424</w:t>
      </w:r>
      <w:r w:rsidR="00830B59"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>z późn. zm.).</w:t>
      </w:r>
    </w:p>
    <w:p w14:paraId="5F0CE7FF" w14:textId="25081EEB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 Zgodnie z przepisami ustawy z dnia 09.11.2018 r. o elektronicznym fakturowaniu w zamówieniach publicznych , koncesjach na roboty budowlane lub usługi oraz partnerstwie publiczno-prywatnym (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tj.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2020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r., poz.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1666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 późn. zm.) Wykonawca może złożyć ustrukturyzowaną fakturę elektroniczną za pośrednictwem platformy </w:t>
      </w:r>
      <w:hyperlink r:id="rId5" w:history="1">
        <w:r w:rsidRPr="00B13788">
          <w:rPr>
            <w:rFonts w:ascii="Arial" w:eastAsia="Times New Roman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D2D00B9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6. 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0F747CDD" w:rsidR="005E7048" w:rsidRPr="00A627C1" w:rsidRDefault="005E7048" w:rsidP="005E7048">
      <w:pPr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 w:rsidRPr="00A627C1">
        <w:rPr>
          <w:rFonts w:ascii="Arial" w:hAnsi="Arial" w:cs="Arial"/>
          <w:sz w:val="20"/>
          <w:szCs w:val="20"/>
        </w:rPr>
        <w:t>Wykonawca zapłaci Zamawiającemu kar</w:t>
      </w:r>
      <w:r w:rsidR="00830B59">
        <w:rPr>
          <w:rFonts w:ascii="Arial" w:hAnsi="Arial" w:cs="Arial"/>
          <w:sz w:val="20"/>
          <w:szCs w:val="20"/>
        </w:rPr>
        <w:t>y</w:t>
      </w:r>
      <w:r w:rsidRPr="00A627C1">
        <w:rPr>
          <w:rFonts w:ascii="Arial" w:hAnsi="Arial" w:cs="Arial"/>
          <w:sz w:val="20"/>
          <w:szCs w:val="20"/>
        </w:rPr>
        <w:t xml:space="preserve"> umown</w:t>
      </w:r>
      <w:r w:rsidR="00830B59">
        <w:rPr>
          <w:rFonts w:ascii="Arial" w:hAnsi="Arial" w:cs="Arial"/>
          <w:sz w:val="20"/>
          <w:szCs w:val="20"/>
        </w:rPr>
        <w:t>e</w:t>
      </w:r>
      <w:r w:rsidRPr="00A627C1">
        <w:rPr>
          <w:rFonts w:ascii="Arial" w:hAnsi="Arial" w:cs="Arial"/>
          <w:sz w:val="20"/>
          <w:szCs w:val="20"/>
        </w:rPr>
        <w:t>:</w:t>
      </w:r>
    </w:p>
    <w:p w14:paraId="0B713884" w14:textId="349EBE00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a.za odstąpienie od umowy, albo jej części, przez którąkolwiek ze stron, z przyczyn za które odpowiada Wykonawca</w:t>
      </w:r>
      <w:r w:rsidR="00830B59">
        <w:rPr>
          <w:rFonts w:ascii="Arial" w:hAnsi="Arial" w:cs="Arial"/>
          <w:sz w:val="20"/>
          <w:szCs w:val="20"/>
        </w:rPr>
        <w:t xml:space="preserve"> </w:t>
      </w:r>
      <w:r w:rsidRPr="00A627C1">
        <w:rPr>
          <w:rFonts w:ascii="Arial" w:hAnsi="Arial" w:cs="Arial"/>
          <w:sz w:val="20"/>
          <w:szCs w:val="20"/>
        </w:rPr>
        <w:t>– w wysokości odpowiednio 10 % łącznej wartości umowy (wynagrodzenia Wykonawcy) brutto, określonej w § 2 umowy, albo w przypadku odstąpienia od części umowy - 10%  wartości brutto tej części umowy, której dotyczy odstąpienie, wyliczonej zgodnie z cenami brutto zawartymi w formularzu cenowym oferty Wykonawcy,</w:t>
      </w:r>
    </w:p>
    <w:p w14:paraId="0AC92FFC" w14:textId="77777777" w:rsidR="008D05BA" w:rsidRDefault="005E7048" w:rsidP="008D05BA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b.</w:t>
      </w:r>
      <w:r w:rsidRPr="00A627C1">
        <w:rPr>
          <w:rFonts w:ascii="Arial" w:hAnsi="Arial" w:cs="Arial"/>
          <w:sz w:val="20"/>
          <w:szCs w:val="20"/>
        </w:rPr>
        <w:t>za zwłokę w wykonaniu przedmiotu umowy w zakresie danej Części wskazanej w § 2 umowy- w wysokości 1% całkowitej wartości brutto umowy (wynagrodzenia wykonawcy), określonej w  § 2 za tę Część, której dotyczy zwłoka (niezależnie czy zwłoka dotyczy wszystkich elementów tej Części)  za każdy dzień zwłoki w jego realizacji licząc od terminu wskazanego w § 3 ust 1 umowy; kary odnośnie poszczególnych Części sumują się,</w:t>
      </w:r>
    </w:p>
    <w:p w14:paraId="26CE4E2C" w14:textId="5DB62027" w:rsidR="008D05BA" w:rsidRPr="00282103" w:rsidRDefault="008D05BA" w:rsidP="00282103">
      <w:pPr>
        <w:tabs>
          <w:tab w:val="left" w:pos="851"/>
        </w:tabs>
        <w:ind w:left="142" w:hanging="142"/>
        <w:jc w:val="both"/>
        <w:rPr>
          <w:rFonts w:ascii="Arial" w:hAnsi="Arial" w:cs="Arial"/>
          <w:sz w:val="18"/>
          <w:szCs w:val="20"/>
        </w:rPr>
      </w:pPr>
      <w:r w:rsidRPr="00282103">
        <w:rPr>
          <w:rFonts w:ascii="Arial" w:hAnsi="Arial" w:cs="Arial"/>
          <w:sz w:val="20"/>
          <w:lang w:eastAsia="pl-PL"/>
        </w:rPr>
        <w:lastRenderedPageBreak/>
        <w:t xml:space="preserve">c. za zwłokę w wykonaniu obowiązków gwarancyjnych -  w wysokości 0,2% wartości danej </w:t>
      </w:r>
      <w:r w:rsidR="00282103" w:rsidRPr="00282103">
        <w:rPr>
          <w:rFonts w:ascii="Arial" w:hAnsi="Arial" w:cs="Arial"/>
          <w:sz w:val="20"/>
          <w:lang w:eastAsia="pl-PL"/>
        </w:rPr>
        <w:t>Części</w:t>
      </w:r>
      <w:r w:rsidRPr="00282103">
        <w:rPr>
          <w:rFonts w:ascii="Arial" w:hAnsi="Arial" w:cs="Arial"/>
          <w:sz w:val="20"/>
          <w:lang w:eastAsia="pl-PL"/>
        </w:rPr>
        <w:t>, której zwłoka dotyczy,  za każdy dzień zwłoki licząc od terminu wskazanego zgodnie z § 5 ust. 4 lub 5.</w:t>
      </w:r>
    </w:p>
    <w:p w14:paraId="3411B80B" w14:textId="77777777" w:rsidR="008D05BA" w:rsidRPr="00A627C1" w:rsidRDefault="008D05BA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</w:p>
    <w:p w14:paraId="238587D5" w14:textId="48EBCF81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2.Jeżeli kara umowna nie pokrywa poniesionej szkody</w:t>
      </w:r>
      <w:r w:rsidR="00830B59">
        <w:rPr>
          <w:rFonts w:ascii="Arial" w:hAnsi="Arial" w:cs="Arial"/>
          <w:sz w:val="20"/>
          <w:szCs w:val="20"/>
        </w:rPr>
        <w:t>,</w:t>
      </w:r>
      <w:r w:rsidRPr="00A627C1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54B8B76A" w14:textId="4E78E8C7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 xml:space="preserve">3.Strony ustalają, że w razie naliczenia kar umownych zgodnie z ust. 1, Zamawiający </w:t>
      </w:r>
      <w:r w:rsidR="00830B59">
        <w:rPr>
          <w:rFonts w:ascii="Arial" w:hAnsi="Arial" w:cs="Arial"/>
          <w:sz w:val="20"/>
          <w:szCs w:val="20"/>
        </w:rPr>
        <w:t xml:space="preserve">ma prawo </w:t>
      </w:r>
      <w:r w:rsidRPr="00A627C1">
        <w:rPr>
          <w:rFonts w:ascii="Arial" w:hAnsi="Arial" w:cs="Arial"/>
          <w:sz w:val="20"/>
          <w:szCs w:val="20"/>
        </w:rPr>
        <w:t>potrąci</w:t>
      </w:r>
      <w:r w:rsidR="00830B59">
        <w:rPr>
          <w:rFonts w:ascii="Arial" w:hAnsi="Arial" w:cs="Arial"/>
          <w:sz w:val="20"/>
          <w:szCs w:val="20"/>
        </w:rPr>
        <w:t>ć</w:t>
      </w:r>
      <w:r w:rsidRPr="00A627C1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4D6150D2" w14:textId="77777777" w:rsidR="005E7048" w:rsidRPr="00A627C1" w:rsidRDefault="005E7048" w:rsidP="005E7048">
      <w:pPr>
        <w:tabs>
          <w:tab w:val="left" w:pos="851"/>
        </w:tabs>
        <w:ind w:left="142" w:hanging="142"/>
        <w:jc w:val="both"/>
        <w:rPr>
          <w:rFonts w:ascii="Arial" w:hAnsi="Arial" w:cs="Arial"/>
          <w:sz w:val="20"/>
          <w:szCs w:val="20"/>
        </w:rPr>
      </w:pPr>
      <w:r w:rsidRPr="00A627C1">
        <w:rPr>
          <w:rFonts w:ascii="Arial" w:hAnsi="Arial" w:cs="Arial"/>
          <w:sz w:val="20"/>
          <w:szCs w:val="20"/>
        </w:rPr>
        <w:t>4.Wysokość kar umown</w:t>
      </w:r>
      <w:r>
        <w:rPr>
          <w:rFonts w:ascii="Arial" w:hAnsi="Arial" w:cs="Arial"/>
          <w:sz w:val="20"/>
          <w:szCs w:val="20"/>
        </w:rPr>
        <w:t>ych</w:t>
      </w:r>
      <w:r w:rsidRPr="00A627C1">
        <w:rPr>
          <w:rFonts w:ascii="Arial" w:hAnsi="Arial" w:cs="Arial"/>
          <w:sz w:val="20"/>
          <w:szCs w:val="20"/>
        </w:rPr>
        <w:t xml:space="preserve"> naliczon</w:t>
      </w:r>
      <w:r>
        <w:rPr>
          <w:rFonts w:ascii="Arial" w:hAnsi="Arial" w:cs="Arial"/>
          <w:sz w:val="20"/>
          <w:szCs w:val="20"/>
        </w:rPr>
        <w:t>ych</w:t>
      </w:r>
      <w:r w:rsidRPr="00A627C1">
        <w:rPr>
          <w:rFonts w:ascii="Arial" w:hAnsi="Arial" w:cs="Arial"/>
          <w:sz w:val="20"/>
          <w:szCs w:val="20"/>
        </w:rPr>
        <w:t xml:space="preserve"> dla danej Części na podstawie </w:t>
      </w:r>
      <w:r>
        <w:rPr>
          <w:rFonts w:ascii="Arial" w:hAnsi="Arial" w:cs="Arial"/>
          <w:sz w:val="20"/>
          <w:szCs w:val="20"/>
        </w:rPr>
        <w:t xml:space="preserve">postanowień umowy </w:t>
      </w:r>
      <w:r w:rsidRPr="00A627C1">
        <w:rPr>
          <w:rFonts w:ascii="Arial" w:hAnsi="Arial" w:cs="Arial"/>
          <w:sz w:val="20"/>
          <w:szCs w:val="20"/>
        </w:rPr>
        <w:t>nie może przekroczyć 50% wartości brutto umowy dla tej Części określone</w:t>
      </w:r>
      <w:r>
        <w:rPr>
          <w:rFonts w:ascii="Arial" w:hAnsi="Arial" w:cs="Arial"/>
          <w:sz w:val="20"/>
          <w:szCs w:val="20"/>
        </w:rPr>
        <w:t>j w § 2..</w:t>
      </w:r>
      <w:r w:rsidRPr="00A627C1">
        <w:rPr>
          <w:rFonts w:ascii="Arial" w:hAnsi="Arial" w:cs="Arial"/>
          <w:sz w:val="20"/>
          <w:szCs w:val="20"/>
        </w:rPr>
        <w:t xml:space="preserve"> </w:t>
      </w:r>
    </w:p>
    <w:p w14:paraId="29667709" w14:textId="77777777" w:rsidR="005E7048" w:rsidRPr="003451A0" w:rsidRDefault="005E7048" w:rsidP="005E7048">
      <w:pPr>
        <w:tabs>
          <w:tab w:val="left" w:pos="851"/>
        </w:tabs>
        <w:ind w:left="142" w:right="-1" w:hanging="142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A627C1">
        <w:rPr>
          <w:rFonts w:ascii="Arial" w:hAnsi="Arial" w:cs="Arial"/>
          <w:sz w:val="20"/>
          <w:szCs w:val="20"/>
        </w:rPr>
        <w:t>.Łączna maksymalna suma kar umownych, których może dochodzić Zamawiający od Wykonawcy na podstawie niniejszej umowy nie może przekroczyć 50% łącznej wartości umowy (łącznego wynagrodzenia wykonawcy z tytułu wszystkich Części) brutto, określonej w § 2 niniejszej umowy.</w:t>
      </w:r>
    </w:p>
    <w:p w14:paraId="2C19698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77777777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 Zmiana umowy może nastąpić wyłącznie na podstawie pisemnego aneksu podpisanego przez obie strony, pod rygorem nieważności, z zastrzeżeniem ust. 2.</w:t>
      </w:r>
    </w:p>
    <w:p w14:paraId="4F78FD44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 Postanowienia zawartej umowy w stosunku do treści oferty, na podstawie której dokonano wyboru Wykonawcy, mogą zostać zmienione w następujących przypadkach:</w:t>
      </w:r>
    </w:p>
    <w:p w14:paraId="6F98F078" w14:textId="01A779A4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 w sytuacji gdy pojawi się nowy model a produkcja obecnego zostanie zaprzestana istnieje  możliwość zastąpienia przedmiotu umowy w tym zakresie innym modelem o parametrach nie gorszych od wskaz</w:t>
      </w:r>
      <w:r w:rsidR="0032672C">
        <w:rPr>
          <w:rFonts w:ascii="Arial" w:eastAsia="Times New Roman" w:hAnsi="Arial" w:cs="Arial"/>
          <w:bCs/>
          <w:sz w:val="20"/>
          <w:szCs w:val="20"/>
          <w:lang w:eastAsia="pl-PL"/>
        </w:rPr>
        <w:t>anych w ofercie Wykonawcy lub S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WZ, przy zachowaniu ceny wskazanej w § 2 niniejszej umowy;</w:t>
      </w:r>
    </w:p>
    <w:p w14:paraId="594E1278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- 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23276E92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terminie; </w:t>
      </w:r>
    </w:p>
    <w:p w14:paraId="3AC99CDF" w14:textId="0F86E779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- w innych przypadkach wskazanych w art. </w:t>
      </w:r>
      <w:r w:rsidR="00ED1ECB">
        <w:rPr>
          <w:rFonts w:ascii="Arial" w:eastAsia="Times New Roman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p.z.p.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7ECD1F18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tj.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Dz. U. z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2019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r. poz.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1781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77777777" w:rsidR="00B13788" w:rsidRPr="00B13788" w:rsidRDefault="00B13788" w:rsidP="00B13788">
      <w:p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0353A58B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1. W sprawach nie uregulowanych niniejszą umową stosuje się przepisy ustawy z dnia 23 kwietnia 1964 r. - Kodeks Cywilny, jeżeli przepisy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>p.z.p.</w:t>
      </w: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>2. Wszelkie spory wynikające z umowy lub powstałe w związku z nią, a które nie zostaną rozstrzygnięte w sposób polubowny, będzie rozstrzygał sąd powszechny właściwy rzeczowo i miejscowo dla siedziby Zamawiającego.</w:t>
      </w:r>
      <w:r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</w:t>
      </w:r>
    </w:p>
    <w:p w14:paraId="5F37972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sz w:val="20"/>
          <w:szCs w:val="20"/>
          <w:lang w:eastAsia="pl-PL"/>
        </w:rPr>
        <w:t xml:space="preserve">3.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3B026A10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4. Wymienione w umowie załączniki stanowią integralną część umowy</w:t>
      </w:r>
    </w:p>
    <w:p w14:paraId="2B9B4BF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5. Umowa wchodzi w życie z datą jej zawarcia.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13788" w:rsidRPr="00B13788" w14:paraId="632BF7E8" w14:textId="77777777" w:rsidTr="00EE5C2B">
        <w:tc>
          <w:tcPr>
            <w:tcW w:w="4889" w:type="dxa"/>
          </w:tcPr>
          <w:p w14:paraId="36029C45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1D31E1B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zamawiającY</w:t>
            </w:r>
          </w:p>
          <w:p w14:paraId="1DAC79AE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7CC4C00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2307D91C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2A0091CD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72E624EF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wykonawcA</w:t>
            </w:r>
          </w:p>
          <w:p w14:paraId="0223DF4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</w:t>
            </w:r>
            <w:r w:rsidRPr="00B13788"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  <w:t>.................................................</w:t>
            </w:r>
          </w:p>
          <w:p w14:paraId="3538B953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</w:p>
          <w:p w14:paraId="5C2A7088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cap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</w:t>
            </w:r>
          </w:p>
        </w:tc>
      </w:tr>
    </w:tbl>
    <w:p w14:paraId="2B7AABDD" w14:textId="77777777" w:rsidR="00F6605D" w:rsidRDefault="00F6605D" w:rsidP="009B76AC"/>
    <w:sectPr w:rsidR="00F6605D" w:rsidSect="006E4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DFA0198" w16cid:durableId="256DA4DD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DF1372C"/>
    <w:multiLevelType w:val="hybridMultilevel"/>
    <w:tmpl w:val="231C4B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30934"/>
    <w:rsid w:val="001570EE"/>
    <w:rsid w:val="0027551A"/>
    <w:rsid w:val="00282103"/>
    <w:rsid w:val="002D59B5"/>
    <w:rsid w:val="0032672C"/>
    <w:rsid w:val="005172B3"/>
    <w:rsid w:val="0055746B"/>
    <w:rsid w:val="00562101"/>
    <w:rsid w:val="005E7048"/>
    <w:rsid w:val="005F69AE"/>
    <w:rsid w:val="00677E60"/>
    <w:rsid w:val="006926BC"/>
    <w:rsid w:val="006F0504"/>
    <w:rsid w:val="00722BE1"/>
    <w:rsid w:val="007346B8"/>
    <w:rsid w:val="00830B59"/>
    <w:rsid w:val="008438F9"/>
    <w:rsid w:val="00882E62"/>
    <w:rsid w:val="00895401"/>
    <w:rsid w:val="008B38AA"/>
    <w:rsid w:val="008D05BA"/>
    <w:rsid w:val="00906EFD"/>
    <w:rsid w:val="009670E1"/>
    <w:rsid w:val="009B76AC"/>
    <w:rsid w:val="00A44056"/>
    <w:rsid w:val="00AC75B9"/>
    <w:rsid w:val="00AF339A"/>
    <w:rsid w:val="00B13788"/>
    <w:rsid w:val="00B73411"/>
    <w:rsid w:val="00B76958"/>
    <w:rsid w:val="00BA41A6"/>
    <w:rsid w:val="00C0190E"/>
    <w:rsid w:val="00C5446B"/>
    <w:rsid w:val="00C87F33"/>
    <w:rsid w:val="00E72413"/>
    <w:rsid w:val="00EC41F9"/>
    <w:rsid w:val="00ED1ECB"/>
    <w:rsid w:val="00F6605D"/>
    <w:rsid w:val="00FD5FF0"/>
    <w:rsid w:val="00FE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2258</Words>
  <Characters>13550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5</cp:revision>
  <cp:lastPrinted>2021-12-29T08:57:00Z</cp:lastPrinted>
  <dcterms:created xsi:type="dcterms:W3CDTF">2021-12-27T09:20:00Z</dcterms:created>
  <dcterms:modified xsi:type="dcterms:W3CDTF">2022-01-03T10:06:00Z</dcterms:modified>
</cp:coreProperties>
</file>