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AB8" w:rsidRPr="008A2185" w:rsidRDefault="008A2185">
      <w:pPr>
        <w:rPr>
          <w:rFonts w:ascii="Arial" w:hAnsi="Arial" w:cs="Arial"/>
          <w:sz w:val="20"/>
          <w:szCs w:val="20"/>
        </w:rPr>
      </w:pPr>
      <w:r w:rsidRPr="008A2185">
        <w:rPr>
          <w:rFonts w:ascii="Arial" w:hAnsi="Arial" w:cs="Arial"/>
          <w:sz w:val="20"/>
          <w:szCs w:val="20"/>
        </w:rPr>
        <w:t>Oznaczenie sprawy: ZP/6313/D/21</w:t>
      </w:r>
    </w:p>
    <w:p w:rsidR="00325C1F" w:rsidRDefault="008A2185" w:rsidP="008A2185">
      <w:pPr>
        <w:jc w:val="right"/>
        <w:rPr>
          <w:rFonts w:ascii="Arial" w:hAnsi="Arial" w:cs="Arial"/>
          <w:sz w:val="20"/>
          <w:szCs w:val="20"/>
        </w:rPr>
      </w:pPr>
      <w:r w:rsidRPr="008A2185">
        <w:rPr>
          <w:rFonts w:ascii="Arial" w:hAnsi="Arial" w:cs="Arial"/>
          <w:sz w:val="20"/>
          <w:szCs w:val="20"/>
        </w:rPr>
        <w:t>Załącznik nr 2e do SWZ</w:t>
      </w:r>
    </w:p>
    <w:p w:rsidR="00452946" w:rsidRDefault="00452946" w:rsidP="0045294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</w:t>
      </w:r>
    </w:p>
    <w:p w:rsidR="00452946" w:rsidRDefault="00452946" w:rsidP="0045294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………………………………………….</w:t>
      </w:r>
    </w:p>
    <w:p w:rsidR="00452946" w:rsidRDefault="00452946" w:rsidP="0045294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………………………………………….</w:t>
      </w:r>
    </w:p>
    <w:p w:rsidR="00452946" w:rsidRPr="00452946" w:rsidRDefault="00452946" w:rsidP="00452946">
      <w:pPr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Oznaczenie Wykonawcy</w:t>
      </w:r>
    </w:p>
    <w:p w:rsidR="00325C1F" w:rsidRPr="008A2185" w:rsidRDefault="008A2185" w:rsidP="008A2185">
      <w:pPr>
        <w:jc w:val="center"/>
        <w:rPr>
          <w:rFonts w:ascii="Arial" w:hAnsi="Arial" w:cs="Arial"/>
          <w:b/>
        </w:rPr>
      </w:pPr>
      <w:r w:rsidRPr="008A2185">
        <w:rPr>
          <w:rFonts w:ascii="Arial" w:hAnsi="Arial" w:cs="Arial"/>
          <w:b/>
        </w:rPr>
        <w:t>FORMULARZ CENOWY I OPIS PRZEDMIOTU ZAMÓWIENIA CZĘŚĆ 5</w:t>
      </w:r>
    </w:p>
    <w:tbl>
      <w:tblPr>
        <w:tblStyle w:val="TableNormal"/>
        <w:tblW w:w="1417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09"/>
        <w:gridCol w:w="3074"/>
        <w:gridCol w:w="4612"/>
        <w:gridCol w:w="2305"/>
        <w:gridCol w:w="923"/>
        <w:gridCol w:w="922"/>
        <w:gridCol w:w="1230"/>
      </w:tblGrid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  <w:vAlign w:val="center"/>
          </w:tcPr>
          <w:p w:rsidR="00325C1F" w:rsidRPr="00325C1F" w:rsidRDefault="00325C1F" w:rsidP="00325C1F">
            <w:pPr>
              <w:pStyle w:val="Styltabeli2"/>
              <w:jc w:val="center"/>
              <w:rPr>
                <w:rFonts w:ascii="Arial" w:hAnsi="Arial" w:cs="Arial"/>
                <w:b/>
                <w:color w:val="auto"/>
              </w:rPr>
            </w:pPr>
            <w:r>
              <w:rPr>
                <w:rFonts w:ascii="Arial" w:hAnsi="Arial" w:cs="Arial"/>
                <w:b/>
                <w:color w:val="auto"/>
              </w:rPr>
              <w:t>Lp.</w:t>
            </w: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FC0E7A">
            <w:pPr>
              <w:pStyle w:val="Styltabeli2"/>
              <w:jc w:val="center"/>
              <w:rPr>
                <w:rFonts w:ascii="Arial" w:hAnsi="Arial" w:cs="Arial"/>
                <w:b/>
                <w:color w:val="auto"/>
              </w:rPr>
            </w:pPr>
            <w:r w:rsidRPr="00325C1F">
              <w:rPr>
                <w:rFonts w:ascii="Arial" w:hAnsi="Arial" w:cs="Arial"/>
                <w:b/>
                <w:color w:val="auto"/>
              </w:rPr>
              <w:t>Autor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8A2185">
            <w:pPr>
              <w:pStyle w:val="Styltabeli2"/>
              <w:jc w:val="center"/>
              <w:rPr>
                <w:rFonts w:ascii="Arial" w:hAnsi="Arial" w:cs="Arial"/>
                <w:b/>
                <w:color w:val="auto"/>
              </w:rPr>
            </w:pPr>
            <w:r w:rsidRPr="00325C1F">
              <w:rPr>
                <w:rFonts w:ascii="Arial" w:hAnsi="Arial" w:cs="Arial"/>
                <w:b/>
                <w:color w:val="auto"/>
              </w:rPr>
              <w:t>Tytuł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A2557B">
            <w:pPr>
              <w:pStyle w:val="Styltabeli2"/>
              <w:jc w:val="center"/>
              <w:rPr>
                <w:rFonts w:ascii="Arial" w:hAnsi="Arial" w:cs="Arial"/>
                <w:b/>
                <w:color w:val="auto"/>
              </w:rPr>
            </w:pPr>
            <w:r w:rsidRPr="00325C1F">
              <w:rPr>
                <w:rFonts w:ascii="Arial" w:hAnsi="Arial" w:cs="Arial"/>
                <w:b/>
                <w:color w:val="auto"/>
              </w:rPr>
              <w:t>ISBN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  <w:vAlign w:val="center"/>
          </w:tcPr>
          <w:p w:rsidR="00325C1F" w:rsidRPr="00325C1F" w:rsidRDefault="00325C1F" w:rsidP="00325C1F">
            <w:pPr>
              <w:pStyle w:val="Styltabeli2"/>
              <w:jc w:val="center"/>
              <w:rPr>
                <w:rFonts w:ascii="Arial" w:hAnsi="Arial" w:cs="Arial"/>
                <w:b/>
                <w:color w:val="auto"/>
              </w:rPr>
            </w:pPr>
            <w:r w:rsidRPr="00325C1F">
              <w:rPr>
                <w:rFonts w:ascii="Arial" w:hAnsi="Arial" w:cs="Arial"/>
                <w:b/>
                <w:color w:val="auto"/>
              </w:rPr>
              <w:t>Cena jedn. brutto</w:t>
            </w: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pStyle w:val="Styltabeli2"/>
              <w:jc w:val="center"/>
              <w:rPr>
                <w:rFonts w:ascii="Arial" w:hAnsi="Arial" w:cs="Arial"/>
                <w:b/>
                <w:color w:val="auto"/>
              </w:rPr>
            </w:pPr>
            <w:r w:rsidRPr="00325C1F">
              <w:rPr>
                <w:rFonts w:ascii="Arial" w:hAnsi="Arial" w:cs="Arial"/>
                <w:b/>
                <w:color w:val="auto"/>
              </w:rPr>
              <w:t>Ilość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pStyle w:val="Styltabeli2"/>
              <w:jc w:val="center"/>
              <w:rPr>
                <w:rFonts w:ascii="Arial" w:hAnsi="Arial" w:cs="Arial"/>
                <w:b/>
                <w:color w:val="auto"/>
              </w:rPr>
            </w:pPr>
            <w:r w:rsidRPr="00325C1F">
              <w:rPr>
                <w:rFonts w:ascii="Arial" w:hAnsi="Arial" w:cs="Arial"/>
                <w:b/>
                <w:color w:val="auto"/>
              </w:rPr>
              <w:t>Razem wartość brutto</w:t>
            </w: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325C1F" w:rsidRPr="00325C1F" w:rsidRDefault="00325C1F" w:rsidP="00325C1F">
            <w:pPr>
              <w:pStyle w:val="Styltabeli2"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auto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Styltabeli2"/>
              <w:rPr>
                <w:rFonts w:ascii="Arial" w:hAnsi="Arial" w:cs="Arial"/>
                <w:color w:val="auto"/>
              </w:rPr>
            </w:pPr>
            <w:r w:rsidRPr="00325C1F">
              <w:rPr>
                <w:rFonts w:ascii="Arial" w:hAnsi="Arial" w:cs="Arial"/>
                <w:color w:val="auto"/>
              </w:rPr>
              <w:t>CHWALBA ANDRZEJ, HARPULA WOJCIECH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Styltabeli2"/>
              <w:rPr>
                <w:rFonts w:ascii="Arial" w:hAnsi="Arial" w:cs="Arial"/>
                <w:color w:val="auto"/>
              </w:rPr>
            </w:pPr>
            <w:r w:rsidRPr="00325C1F">
              <w:rPr>
                <w:rFonts w:ascii="Arial" w:hAnsi="Arial" w:cs="Arial"/>
                <w:color w:val="auto"/>
              </w:rPr>
              <w:t>POLSKA-ROSJA HISTORIA OBSESJI OBSESJA HISTORII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978-83-080-7352-0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FF200B" w:rsidP="00325C1F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tabs>
                <w:tab w:val="left" w:pos="560"/>
              </w:tabs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PAWEŁ SEMMLER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 xml:space="preserve">ROSJA WE KRWI TERRORYZM DWÓCH DEKAD WYD. ZNAK 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978-83-819-1042-2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JESSIKKA ARO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TROLLE PUTINA PRAWDZIWE HISTORIE Z FRONTÓW ROSYJSKIEJ WOJNY INFORMACYJNEJ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978-83-812-9793-6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FRANK DIKOTTER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REWOLUCJA KULTURALNA HISTORIA NARODU 1962-1976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978-83-804-9716-0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ANNE GARRELS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W KRAJU PUTINA ŻYCIE WE PRAWDZIWEJ ROSJI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978-83-233-4219-9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FF200B" w:rsidP="00325C1F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SIERGIEJ MIEDWIEDIEW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POWRÓT ROSYJSKIEGO LEWIATANA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978-83-804-9983-6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FF200B" w:rsidP="00325C1F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ANNA PIWKOWSKA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ACHMATOWA, CZYLI ROSJA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978-83-626-1075-4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WŁADISŁAW INOZIEMCEW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NIENOWOCZESNY KRAJ ROSJA W ŚWIECIE XXI WIEKU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978-83-268-3279-6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SHAUN WALKER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NA CIĘŻKIM KACU NOWA ROSJA PUTINA I DUCHY PRZESZŁOŚCI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978-83-662-7896-7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JULIUSZ ĆWIELUCH, MIROSŁAW RÓŻAŃSKI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DLACZEGO PRZEGRAMY WOJNĘ Z ROSJĄ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978-83-240-5506-7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Styltabeli2"/>
              <w:rPr>
                <w:rFonts w:ascii="Arial" w:hAnsi="Arial" w:cs="Arial"/>
                <w:color w:val="auto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SŁOWIKOWSKI MICHAŁ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JEDNA ROSJA W SYSTEMIE POLITYCZNYM FEDERACJI ROSYJSKIEJ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978-83-8142-262-8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POD REDAKCJĄ STANISŁAWA BIELENIA I KONSTANTINA CHUDOLIEJA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STOSUNKI ROSJI Z UNIĄ EUROPEJSKĄ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978-83-235-1529-6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pacing w:val="-6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pacing w:val="-6"/>
                <w:sz w:val="20"/>
                <w:szCs w:val="20"/>
                <w:shd w:val="clear" w:color="auto" w:fill="FFFFFF"/>
              </w:rPr>
              <w:t> POD REDAKCJĄ WOJCIECHA LIPIŃSKIEGO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BAŁKANY NA UKRAINIE. BUŁGARZY, GAGAUZI I ALBAŃCZYCY Z UKRAIŃSKIEGO BUDZIAKU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978-83-235-1254-7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ARTUR ZYGMUNTOWICZ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BIAŁORUŚ IMPERIUM KONTRASTÓW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978-83-812-7067-0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ERIKA FATLAND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GRANICA PODRÓŻ WOKÓŁ ROSJI PRZEZ KOREĘ PÓŁNOCNĄ, CHINY, MONGOLIĘ, KAZACHSTAN, AZERBEJDZAN, GRUZJĘ, UKRAINĘ, BIAŁORUŚ, LITWĘ, POLSKĘ, ŁOTWĘ, ESTONIĘ, FINLANDIĘ I NORWEGIĘ, ORAZ PRZEJŚCIE PÓŁNOCNO-WSCHODNIE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 </w:t>
            </w: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978-83-811-0722-8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TOMASZ MOTOWIDLAK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ZALEŻNOŚĆ GOSPODARKI UKRAINY OD STANU RELACJI ENERGETYCZNYCH Z FEDERACJĄ ROSYJSKĄ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978-83-8220-410-0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VIACHASLAU SHVED, JERZY GRZYBOWSKI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HISTORIA BIAŁORUSI OD CZASÓW NAJDAWNIEJSZYCH DO ROKU 1991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spacing w:after="0"/>
              <w:rPr>
                <w:rFonts w:ascii="Arial" w:hAnsi="Arial" w:cs="Arial"/>
                <w:bCs/>
                <w:spacing w:val="-6"/>
              </w:rPr>
            </w:pPr>
            <w:r w:rsidRPr="00325C1F">
              <w:rPr>
                <w:rFonts w:ascii="Arial" w:hAnsi="Arial" w:cs="Arial"/>
                <w:bCs/>
                <w:spacing w:val="-6"/>
              </w:rPr>
              <w:br/>
              <w:t>978-83-235-4644-3</w:t>
            </w:r>
          </w:p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pacing w:val="-6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pacing w:val="-6"/>
                <w:sz w:val="20"/>
                <w:szCs w:val="20"/>
                <w:shd w:val="clear" w:color="auto" w:fill="FFFFFF"/>
              </w:rPr>
              <w:t>I. CHOROSZ. REDAKCJA NAUKOWA ARTUR MARKOWSKI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 xml:space="preserve">PODRÓŻ PO PRZEMYSŁOWEJ STREFIE OSIEDLENIA. (SZKICE PODRÓŻNICZE TECHNIKA). POLSKI PRZEMYSŁ </w:t>
            </w: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lastRenderedPageBreak/>
              <w:t>WŁÓKIENNICZY. ŻYDOWSKIE WYTWÓRNIE I ŻYDOWSCY ROBOTNICY. TOM 1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bCs/>
                <w:color w:val="auto"/>
                <w:spacing w:val="-6"/>
                <w:sz w:val="20"/>
                <w:szCs w:val="20"/>
                <w:shd w:val="clear" w:color="auto" w:fill="FFFFFF"/>
              </w:rPr>
              <w:lastRenderedPageBreak/>
              <w:t>978-83-235-3860-8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pacing w:val="-6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pacing w:val="-6"/>
                <w:sz w:val="20"/>
                <w:szCs w:val="20"/>
                <w:shd w:val="clear" w:color="auto" w:fill="FFFFFF"/>
              </w:rPr>
              <w:t>ARTUR MARKOWSKI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PRZEMOC ANTYŻYDOWSKA I WYOBRAŻENIA SPOŁECZNE. POGROM BIAŁOSTOCKI 1906 ROKU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spacing w:after="0"/>
              <w:rPr>
                <w:rFonts w:ascii="Arial" w:hAnsi="Arial" w:cs="Arial"/>
                <w:bCs/>
                <w:spacing w:val="-6"/>
              </w:rPr>
            </w:pPr>
            <w:r w:rsidRPr="00325C1F">
              <w:rPr>
                <w:rFonts w:ascii="Arial" w:hAnsi="Arial" w:cs="Arial"/>
                <w:bCs/>
                <w:spacing w:val="-6"/>
              </w:rPr>
              <w:br/>
              <w:t>978-83-235-3546-1</w:t>
            </w:r>
          </w:p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WOJCIECH ŚLESZYŃSKI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HISTORIA W SŁUŻBIE POLITYKI. ZMIANY POLITYCZNE A KONSTRUOWANIE PRZEKAZU HISTORYCZNEGO NA ZIEMIACH BIAŁORUSKICH W XX I XXI WIEKU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978-83-7431-539-5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IRENA MATUS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SCHYŁEK UNII I PROCES RESTYTUCJI PRAWOSŁAWIA W OBWODZIE BIAŁOSTOCKIM W LATACH 30. XIX WIEKU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978-83-7431-364-3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JADWIGA SADOWSKA, KATARZYNA ZIMNOCH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JEDNODNIÓWKI NA TERENIE WOJEWÓDZTWA BIAŁOSTOCKIEGO I WOJEWÓDZTW WSCHODNICH (NOWOGRÓDZKIEGO, POLESKIEGO, WILEŃSKIEGO, WOŁYŃSKIEGO) DRUGIEJ RZECZYPOSPOLITEJ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78-83-7431-529-6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OJCEWICZ GRZEGORZ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ROSJA I PAMIĘĆ O RZECZY. OD EMBLEMATU DO RELIKWII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9788381001908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ŁACH WIESŁAW BOLESŁAW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 xml:space="preserve">WOJSKOWO-GEOGRAFICZNA CHARAKTERYSTYKA PRUS WSCHODNICH PO PIERWSZEJ WOJNIE ŚWIATOWEJ – 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spacing w:after="0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br/>
            </w:r>
            <w:r w:rsidRPr="00325C1F">
              <w:rPr>
                <w:rStyle w:val="text-field"/>
                <w:rFonts w:ascii="Arial" w:hAnsi="Arial" w:cs="Arial"/>
              </w:rPr>
              <w:t>9788381002271</w:t>
            </w:r>
          </w:p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REDAKCJA: JAN WIKTOR TKACZYŃSKI, MAREK ŚWISTAK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AZJATYCKI MODEL POLITYKI ROZWOJU SPOŁECZNO-GOSPODARCZEGO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WYBRANE ASPEKTY W ŚWIETLE STANDARDÓW I DOŚWIADCZEŃ UNII EUROPEJSKIEJ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978-83-233-4733-0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ANDRZEJ FURIER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KAUKAZ W DOKUMENTACH POLSKIEJ SŁUŻBY KONSULARNEJ Z OKRESU MIĘDZYWOJENNEGO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978-83-797-2301-0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RED SHUKURALIEVA NARTSISS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AZJA CENTRALNA. TOŻSAMOŚĆ, NARÓD, POLITYKA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978-83-768-8488-2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RED.TADEUSZ WALLAS, RED.RADOSŁAW FIEDLER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8A2185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RELACJE UNII EUROPEJSKIEJ Z AZJĄ CENTRAL</w:t>
            </w:r>
            <w:r w:rsidR="008A2185">
              <w:rPr>
                <w:rFonts w:ascii="Arial" w:hAnsi="Arial" w:cs="Arial"/>
                <w:color w:val="auto"/>
                <w:sz w:val="20"/>
                <w:szCs w:val="20"/>
              </w:rPr>
              <w:t>NĄ UWARUNKOWANIA WYZWANIA EFEKTY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E7FFFF"/>
              </w:rPr>
              <w:t>978-83-951523-6-8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 xml:space="preserve"> RED.ARKADIUSZ CZWOŁEK, RED.MAGDALENA NOWAK-PARALUSZ, RED.TOMASZ AMBROZIAK, RED.SZYMON GAJEWSKI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ROSJA UE I PRZESTRZEŃ PORADZIECKA PROBLEMY SĄSIEDZTWA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E7FFFF"/>
              </w:rPr>
              <w:t>978-83-8019-986-6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AUTOR: WOJCIECH MATERSKI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PIĘĆ KŁAMSTW LENINA ROSJA PO PRZEWROCIE BOLSZEWICKIM PROPAGANDA A RZECZYWISTOŚĆ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E7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E7FFFF"/>
              </w:rPr>
              <w:t>978-83-65972-60-6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AUTOR: MAGDALENA ŻAKOWSKA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KŁOPOTY Z NIEDŹWIEDZIEM ROSJA W NIEMIECKIM AUSTRIACKIM I SZWAJCARSKIM DYSKURSIE MEDIALNYM OD XIX DO XXI WIEKU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E7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E7FFFF"/>
              </w:rPr>
              <w:t>978-83-8142-640-4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ANDRZEJ GRAJEWSKI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W DIALOGU I ZWARCIU. STOLICA APOSTOLSKA WOBEC SOWIECKIEGO KOMUNIZMU 1917-1991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E7FFFF"/>
              </w:rPr>
            </w:pP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shd w:val="clear" w:color="auto" w:fill="FFFFFF"/>
              </w:rPr>
              <w:t>WOJCIECH KUCHARSKI,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KOMUNIŚCI I WATYKAN. POLITYKA KOMUNISTYCZNEJ POLSKI WOBEC STOLICY APOSTOLSKIEJ 1945–1974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E7FFFF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pacing w:val="-5"/>
                <w:sz w:val="20"/>
                <w:szCs w:val="20"/>
                <w:shd w:val="clear" w:color="auto" w:fill="FFFFFF"/>
              </w:rPr>
              <w:t>978-83-8098-546-9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MARIUSZ MASZKIEWICZ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Style w:val="Uwydatnienie"/>
                <w:rFonts w:ascii="Arial" w:hAnsi="Arial" w:cs="Arial"/>
                <w:color w:val="auto"/>
                <w:sz w:val="20"/>
                <w:szCs w:val="20"/>
              </w:rPr>
              <w:t>REPATRIACJA CZY RAPATRIOTYZACJA?  WYBRANE PROBLEMY POLSKICH STRATEGII POLITYCZNYCH WOBEC RODAKÓW ZA WSCHODNIĄ GRANICĄ (1986-1990)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E7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978-83-7893-118-8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DALIA GRINKEVICIUTE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LITWINI NAD MORZEM ŁAPTIEWÓW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E7FFFF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978-83-789-3255-0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ZUZA ZAK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BURSZTYN I ŻYTO BAŁTYCKA PODRÓŻ KULINARNA ESTONIA, ŁOTWA, LITWA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Style w:val="Pogrubienie"/>
                <w:rFonts w:ascii="Arial" w:hAnsi="Arial" w:cs="Arial"/>
                <w:b w:val="0"/>
                <w:bCs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978-83-754-1448-6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SEYMUR BAYCAN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 xml:space="preserve">GUGARK 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Style w:val="Pogrubienie"/>
                <w:rFonts w:ascii="Arial" w:hAnsi="Arial" w:cs="Arial"/>
                <w:b w:val="0"/>
                <w:bCs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978-83-7893-260-4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WOŁODYMYR RAFIEJENKO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NAJDŁUŻSZE CZASY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Style w:val="Pogrubienie"/>
                <w:rFonts w:ascii="Arial" w:hAnsi="Arial" w:cs="Arial"/>
                <w:b w:val="0"/>
                <w:bCs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PAWEŁ KOWAL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TESTAMENT PROMETEUSZA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Style w:val="Pogrubienie"/>
                <w:rFonts w:ascii="Arial" w:hAnsi="Arial" w:cs="Arial"/>
                <w:b w:val="0"/>
                <w:bCs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978-83-7893-237-6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MAJA KUCZERSKA, MARIA GALINA, SUCHBAT AFŁATUNI, KSENIA BUKSZA, ANNA STAROBINIEC, NATALIA MIESZCZANINOWA, SIERGIEJ NOSOW, SIERGIEJ KUZNIECOW, MARINA STIEPNOWA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DZIEWIĘĆ OPOWIADAŃ Z OBŁĘDEM W TLE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ANTOLOGIA OPOWIADAŃ WSPÓŁCZESNYCH ROSYJSKICH PISARZY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Style w:val="Pogrubienie"/>
                <w:rFonts w:ascii="Arial" w:hAnsi="Arial" w:cs="Arial"/>
                <w:b w:val="0"/>
                <w:bCs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978-83-64486-79-1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WYBRAŁA: EWA KOŁODZIEJSKA-FUENTES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PRZERWANE BIOGRAFIE. RELACJE DEPORTOWANYCH Z POLSKI W GŁĄB SOWIETÓW 1940-41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Style w:val="Pogrubienie"/>
                <w:rFonts w:ascii="Arial" w:hAnsi="Arial" w:cs="Arial"/>
                <w:b w:val="0"/>
                <w:bCs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978-83-65979-84-1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FAZIL ISKANDER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UCZTY BALTAZARA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Style w:val="Pogrubienie"/>
                <w:rFonts w:ascii="Arial" w:hAnsi="Arial" w:cs="Arial"/>
                <w:b w:val="0"/>
                <w:bCs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978-83-7893-106-5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SIGRID UNDSET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ODZYSKAĆ PRZYSZŁOŚĆ</w:t>
            </w:r>
          </w:p>
          <w:p w:rsidR="00325C1F" w:rsidRPr="00325C1F" w:rsidRDefault="00325C1F" w:rsidP="008A2185">
            <w:pPr>
              <w:pStyle w:val="Domyln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WSPOMNIENIA Z UCIECZKI PRZED TOTALITARYZMAMI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Style w:val="Pogrubienie"/>
                <w:rFonts w:ascii="Arial" w:hAnsi="Arial" w:cs="Arial"/>
                <w:b w:val="0"/>
                <w:bCs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978-83-66707-16-0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WYBÓR I OPRACOWANIE TEKSTÓW: EDYTA BANASZKIEWICZ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MARSZ BIAŁORUSI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SIERPIEŃ–GRUDZIEŃ 2020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Style w:val="Pogrubienie"/>
                <w:rFonts w:ascii="Arial" w:hAnsi="Arial" w:cs="Arial"/>
                <w:b w:val="0"/>
                <w:bCs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978-83-66707-03-0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ZIGMAS STANKUS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JAK SIĘ ZOSTAJE ALBINOSEM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WOJNA W AFGANISTANIE OCZAMI SOWIECKIEGO ŻOŁNIERZA 1979-1981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Style w:val="Pogrubienie"/>
                <w:rFonts w:ascii="Arial" w:hAnsi="Arial" w:cs="Arial"/>
                <w:b w:val="0"/>
                <w:bCs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978-83-66707-09-2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FELICJA KONARSKA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LIŚCIE NA WIETRZE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WSPOMNIENIA DZIEWCZYNKI DEPORTOWANEJ NA WSCHÓD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978-83-66707-04-7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NormalnyWeb"/>
              <w:numPr>
                <w:ilvl w:val="0"/>
                <w:numId w:val="1"/>
              </w:numPr>
              <w:spacing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325C1F">
              <w:rPr>
                <w:rFonts w:ascii="Arial" w:hAnsi="Arial" w:cs="Arial"/>
                <w:sz w:val="20"/>
                <w:szCs w:val="20"/>
              </w:rPr>
              <w:t xml:space="preserve">ZBIGNIEW GLUZAOPRACOWANIE: </w:t>
            </w:r>
            <w:r w:rsidRPr="00325C1F">
              <w:rPr>
                <w:rFonts w:ascii="Arial" w:hAnsi="Arial" w:cs="Arial"/>
                <w:sz w:val="20"/>
                <w:szCs w:val="20"/>
              </w:rPr>
              <w:lastRenderedPageBreak/>
              <w:t>MACIEJ KOWALCZYK, ANNA RICHTER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lastRenderedPageBreak/>
              <w:t>OGIEŃ MAJDANU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DZIENNIK REWOLUCJI 21.11.2013 – 22.02.2014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978-83-65979-90-2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STEFAN KISIELEWSKI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REAKCJONISTA. AUTOBIOGRAFIA INTELEKTUALNA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9788366707108</w:t>
            </w:r>
          </w:p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POD RED. ŁUKASZA ADAMSKIEGO I BARTŁOMIEJA GAJOSA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 xml:space="preserve">KRĘGI REWOLUCJI. ROK 1917 W ROSJI, 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978-83-64486-72-2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ŁUKASZA ADAMSKIEGO, GRZEGORZA HRYCIUKA I GRZEGORZA MOTYKI.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MIOTŁA STALINA. POLSKA PÓŁNOCNO-WSCHODNIA I JEJ POGRANICZE W CZASIE OBŁAWY AUGUSTOWSKIEJ W 1945 ROKU,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978-83-64486-69-2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SCHREIBER HANNA, WOJCIUK ANNA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STOSUNKI MIĘDZYNARODOWE. ANTOLOGIA TEKSTÓW ŹRÓDŁOWYCH. TOM 1: KORZENIE DYSCYPLINY – DO 1989 ROKU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978-83-235-3556-0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3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 xml:space="preserve">MAŁGORZATA PIETRASIAK (RED) 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NARZĘDZIA POLITYKI ZAGRANICZNEJ CHIŃSKIEJ REPUBLIKI LUDOWEJ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9788379692095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RAUSZER MICHAŁ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SIŁA PODPORZĄDKOWANYCH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bCs/>
                <w:color w:val="auto"/>
                <w:spacing w:val="-6"/>
                <w:sz w:val="20"/>
                <w:szCs w:val="20"/>
                <w:shd w:val="clear" w:color="auto" w:fill="FFFFFF"/>
              </w:rPr>
              <w:t>978-83-235-4783-9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DAVID BROPHY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NARÓD UJGURSKI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REFORMY I REWOLUCJE NA POGRANICZU ROSYJSKO-CHIŃSKIM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978-83-8196-197-4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CHARLES KING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DZIEJE MORZA CZARNEGO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978-83-8196-187-5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JULIA LOVELL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MAOIZM. HISTORIA GLOBALNA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978-83-8196-139-4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DARIUSZ TOŁCZYK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NIE WIDZIEĆ ZŁA. GUŁAG I INŻYNIEROWIE DUSZ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978-83-66272-12-5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YURI SLEZKINE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DOM WŁADZY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978-83-8196-015-1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HENRYK LITWIN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ZJEDNOCZENIE NARODÓW CNYCH: POLSKIEGO, LITEWSKIEGO, RUSKIEGO. WOŁYŃ I KIJOWSZCZYZNA W UNII LUBELSKIEJ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br/>
            </w: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978-83-66272-75-0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VLADIMIR TISMĂNEANU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DIABEŁ W HISTORII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KOMUNIZM, FASZYZM I INNE LEKCJE WIEKU DWUDZIESTEGO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978-83-06-03473-8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HARRY WU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ZIMNY WIATR. PAMIĘTNIK Z LAT SPĘDZONYCH W CHIŃSKIM GUŁAGU.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978-83-06-03520-9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FRANÇOIS FURET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PRZESZŁOŚĆ PEWNEGO ZŁUDZENIA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ESEJ O IDEI KOMUNISTYCZNEJ W XX WIEKU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978-83-06-03402-8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2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MARTIN MALIA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O REWOLUCJI ROSYJSKIEJ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WYKŁADY PARYSKIE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978-83-06-03416-5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2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REDAKCJA NAUKOWA: ELŻBIETA OPIŁOWSKA, MARCIN DĘBICKI, KAMILLA DOLIŃSKA, JUSTYNA KAJTA, ZBIGNIEW KURCZ, JULITA MAKARO, NATALIA NIEDŹWIECKA-IWAŃCZAK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STUDIA NAD GRANICAMI I POGRANICZAMI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LEKSYKON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978-83-65390-61-5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2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ANNE APPLEBAUM: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 xml:space="preserve">MATKA POLKA . 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978-83-662-7510-2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ANNE APPLEBAUM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ZMIERZCH DEMOKRACJI ZWODNICZY POWAB AUTORYTARYZMU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978-83-268-4106-4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MAŁGORZATA STEFANOWICZ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POLITYKA ETNICZNA LITWY W LATACH 1990-2004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9788366112124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2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MARIAN ZDZIECHOWSKI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WĘGRY I POLSKA NA PRZESTRZENI HISTORII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9788366715226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DARIUSZ MATELSKI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ANATOMIA GRABIEŻY.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POLITYKA ROSJI WOBEC POLSKIEGO DZIEDZICTWA KULTURY OD XVII DO XXI WIEKU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9788377304518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JAROMIR BREJDAK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ZROZUMIEĆ INNEGO. PRÓBA ROZUMIENIA INNEGO W FENOMENOLOGII, HERMENEUTYCE, FILOZOFII DIALOGU I TEORII SYSTEMU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978-83-242-3636-7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KRZYSZTOF RAK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PIŁSUDSKI MIĘDZY STALINEM A HITLEREM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9788311158368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JAROSŁAW BRATKIEWICZ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EURAZJATYZM NA WSPAK. POLSCY TRADYCJONALIŚCI PRZEGLĄDAJĄ SIĘ W ZWIERCIADLE EURAZJI I UDAJĄ, ŻE TO NIE ONI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978-83-242-3683-1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JOANNA WOJNICKA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PROROCY, KAPŁANI, REWOLUCJONIŚCI. SZKICE Z HISTORII KINA ROSYJSKIEGO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978-83-242-3583-4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KRZYSZTOF ZAMORSKI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PRZEZ PROFESJONALIZACJĘ DO MIĘDZYNARODOWEJ EKUMENY HISTORYKÓW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978-83-242-3674-9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EWA KOBYLIŃSKA-DEHE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CZY POWRÓT WYPARTEGO? PSYCHOANALIZA I DZIEDZICTWO TOTALITARYZMÓW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978-83-242-3633-6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ANDRZEJ POLUS, PRZEMYSŁAW MIKIEWICZ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BIOLOGIA A STOSUNKI MIĘDZYNARODOWE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978-83-66470-40-8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RADOSŁAW MARZĘCKI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PIERWSZE POKOLENIA WOLNOŚCI. UWARUNKOWANIA I WZORY PARTYCYPACJI W SFERZE PUBLICZNEJ POLSKICH I UKRAIŃSKICH STUDENTÓW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978-83-66470-36-1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AGNIESZKA BIEŃCZYK-MISSALA</w:t>
            </w:r>
          </w:p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ROMAN KUŹNIAR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DZIEDZICTWO KRZYSZTOFA SKUBISZEWSKIEGO W POLITYCE ZAGRANICZNEJ RP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978-83-66470-59-0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ANDRZEJ SZPOCIŃSKI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WSPÓŁCZESNA KULTURA HISTORYCZNA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I JEJ PRZEMIANY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SERIA WSPÓŁCZESNE SPOŁECZEŃSTWO POLSKIE WOBEC PRZESZŁOŚCI, T. 11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978-83-66470-60-6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MAREK WOJNAR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WALKA O PAMIĘĆ CZY INSTRUMENTALIZACJA HISTORII? INTELEKTUALIŚCI WOBEC POLITYKI PAMIĘCI W III RZECZYPOSPOLITEJ I NA UKRAINIE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  <w:lang w:val="en-US"/>
              </w:rPr>
              <w:t>978-83-66819-06-1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PRZEMYSŁAW ADAMCZEWSKI, WOJCIECH ŁYSEK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POLAND, SOVIET UNION, RUSSIA. FROM PAST THROUGH MEMORY TO POLITICS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  <w:lang w:val="en-US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  <w:lang w:val="en-US"/>
              </w:rPr>
              <w:t>978-83-66819-07-8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GRZEGORZ MOTYKA, MARIUSZ ZAJĄCZKOWSKI, TOMASZ STRYJEK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MIĘDZYNARODOWE ASPEKTY AKCJI „WISŁA”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  <w:lang w:val="en-US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  <w:lang w:val="en-US"/>
              </w:rPr>
              <w:tab/>
            </w:r>
          </w:p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  <w:lang w:val="en-US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  <w:lang w:val="en-US"/>
              </w:rPr>
              <w:t>978-83-65972-91-0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WOJCIECH MATERSKI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W OBRONIE PIĘDZI RODZIMEJ ZIEMI. ESTOŃSKO-SOWIECKI/ROSYJSKI SPÓR TERYTORIALNY 1917-2018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978-83-65972-94-1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DANIEL PŁATEK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SPÓR POLITYCZNY W IRANIE I IMPERIUM OSMAŃSKIM. STUDIUM Z SOCJOLOGII HISTORYCZNEJ REWOLUCJI KONSTYTUCYJNYCH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978-83-65972-92-7, 978-83-66269-45-3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MAŁGORZATA FIDELIS , BARBARA KLICH-KLUCZEWSKA , PIOTR PERKOWSKI , KATARZYNA STAŃCZAK-WIŚLICZ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KOBIETY W POLSCE, 1945–1989: NOWOCZESNOŚĆ - RÓWNOUPRAWNIENIE - KOMUNIZM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78-83-242-3630-5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JERZY BAYER, WALDEMAR J. DZIAK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HISTORIA POLITYCZNA CHIN 1839-2014. KONSPEKT ANALITYCZNY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978-83-64091-65-0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RYSZARD RADZIK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ROSYJSKI IMPERIALIZM WSPÓLNOTOWY. TRÓJJEDYNY NARÓD RUSKI W BADANIACH SOCJOLOGICZNYCH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978-83-778-4845-6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NADIA GERGAŁO-DĄBEK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DYSKURS TOŻSAMOŚCIOWY UKRAINY PO REWOLUCJI GODNOŚCI PRZEZ PRYZMAT KWESTII JĘZYKOWEJ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978-83-227-9460-9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FF200B" w:rsidP="00325C1F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ANNA MORACZEWSKA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ZARZĄDZANIE RYZYKIEM NA GRANICACH ZEWNĘTRZNYCH UNII EUROPEJSKIEJ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978-83-227-9453-1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FF200B" w:rsidP="00325C1F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TOMASZ ILNICKI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CZARNOBYL I FUKUSHIMA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PRZYCZYNY, PRZEBIEG I KONSEKWENCJE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978-83-012-1698-6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FF200B" w:rsidP="00325C1F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BOGUSŁAW PACEK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WOJNA HYBRYDOWA NA UKRAINIE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9788373997530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FF200B" w:rsidP="00325C1F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MICHAŁ MAREK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OPERACJA UKRAINA KAMPANIE DEZINFORMACYJNE, NARRACJE, SPOSOBY DZIAŁANIA ROSYJSKICH OŚRODKÓW PROPAGANDOWYCH PRZECIWKO PAŃSTWU UKRAIŃSKIEMU W OKRESIE 2013-2019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9788380854109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NATALIA BRYŻKO-ZAPÓR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POGRANICZE WSZYSTKIEGO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PODRÓŻE PO WOŁYNIU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978-83-8191-144-3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ANDRZEJ BRZEZIECKI , MAŁGORZATA NOCUŃ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ŁUKASZENKA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NIEDOSZŁY CAR ROSJI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978-83-8191-159-7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OMER BARTOV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ANATOMIA PEWNEGO LUDOBÓJSTWA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ŻYCIE I ŚMIERĆ BUCZACZA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978-83-8049-937-9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CHARLES KING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ODESSA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GENIUSZ I ŚMIERĆ W MIEŚCIE SNÓW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7F5F2"/>
              </w:rPr>
              <w:t>978-83-8191-197-9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WOJCIECH LADA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POŻYTKI Z KATORGI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7F5F2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7F5F2"/>
              </w:rPr>
              <w:t>978-83-8049-826-6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MICHAŁ MILCZAREK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DONIKĄD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PODRÓŻE NA SKRAJ ROSJI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7F5F2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7F5F2"/>
              </w:rPr>
              <w:t>978-83-8049-933-1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SIGITAS PARULSKIS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CIEMNOŚĆ I PARTNERZY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7F5F2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7F5F2"/>
              </w:rPr>
              <w:t>978-83-8049-961-4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SERHII PLOKHY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KWESTIA ROSYJSKA. JAK BUDOWANO NARÓD I IMPERIUM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7F5F2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978-83-240-5698-9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ALEXIS PERI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LENINGRAD. DZIENNIKI Z OBLĘŻONEGO MIASTA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Style w:val="Pogrubienie"/>
                <w:rFonts w:ascii="Arial" w:hAnsi="Arial" w:cs="Arial"/>
                <w:b w:val="0"/>
                <w:bCs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978-83-240-5409-1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LUTZ C. KLEVEMAN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LWÓW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Style w:val="Pogrubienie"/>
                <w:rFonts w:ascii="Arial" w:hAnsi="Arial" w:cs="Arial"/>
                <w:b w:val="0"/>
                <w:bCs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 </w:t>
            </w: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978-83-240-5500-5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FF200B" w:rsidRPr="00325C1F" w:rsidTr="00FF200B">
        <w:trPr>
          <w:trHeight w:val="20"/>
        </w:trPr>
        <w:tc>
          <w:tcPr>
            <w:tcW w:w="1294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F200B" w:rsidRPr="00325C1F" w:rsidRDefault="00FF200B" w:rsidP="00FF200B">
            <w:pPr>
              <w:spacing w:after="0"/>
              <w:jc w:val="right"/>
              <w:rPr>
                <w:rFonts w:ascii="Arial" w:hAnsi="Arial" w:cs="Arial"/>
              </w:rPr>
            </w:pPr>
            <w:bookmarkStart w:id="0" w:name="_GoBack" w:colFirst="0" w:colLast="0"/>
            <w:r w:rsidRPr="008A2185">
              <w:rPr>
                <w:rFonts w:ascii="Arial" w:hAnsi="Arial" w:cs="Arial"/>
                <w:b/>
                <w:color w:val="auto"/>
              </w:rPr>
              <w:t>RAZEM</w:t>
            </w:r>
            <w:r>
              <w:rPr>
                <w:rFonts w:ascii="Arial" w:hAnsi="Arial" w:cs="Arial"/>
                <w:b/>
                <w:color w:val="auto"/>
              </w:rPr>
              <w:t>: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F200B" w:rsidRPr="00325C1F" w:rsidRDefault="00FF200B" w:rsidP="008A2185">
            <w:pPr>
              <w:spacing w:after="0"/>
              <w:jc w:val="right"/>
              <w:rPr>
                <w:rFonts w:ascii="Arial" w:hAnsi="Arial" w:cs="Arial"/>
                <w:bCs/>
              </w:rPr>
            </w:pPr>
          </w:p>
        </w:tc>
      </w:tr>
    </w:tbl>
    <w:bookmarkEnd w:id="0"/>
    <w:p w:rsidR="00325C1F" w:rsidRPr="00A2557B" w:rsidRDefault="00A2557B">
      <w:pPr>
        <w:rPr>
          <w:rFonts w:ascii="Arial" w:hAnsi="Arial" w:cs="Arial"/>
          <w:b/>
        </w:rPr>
      </w:pPr>
      <w:r w:rsidRPr="00A2557B">
        <w:rPr>
          <w:rFonts w:ascii="Arial" w:hAnsi="Arial" w:cs="Arial"/>
          <w:b/>
        </w:rPr>
        <w:t>Miejsce dostawy: Wydział Historii, Zakład Studiów Wschodnich, ul. Uniwersytetu Poznańskiego 7b, 61-614 Poznań</w:t>
      </w:r>
    </w:p>
    <w:p w:rsidR="00A2557B" w:rsidRDefault="00A2557B">
      <w:pPr>
        <w:rPr>
          <w:rFonts w:ascii="Arial" w:hAnsi="Arial" w:cs="Arial"/>
        </w:rPr>
      </w:pPr>
    </w:p>
    <w:p w:rsidR="00325C1F" w:rsidRPr="00FC0E7A" w:rsidRDefault="00FC0E7A">
      <w:pPr>
        <w:rPr>
          <w:rFonts w:ascii="Arial" w:hAnsi="Arial" w:cs="Arial"/>
        </w:rPr>
      </w:pPr>
      <w:r w:rsidRPr="00FC0E7A">
        <w:rPr>
          <w:rFonts w:ascii="Arial" w:hAnsi="Arial" w:cs="Arial"/>
        </w:rPr>
        <w:t>……………………………………………, dnia ………………………………….</w:t>
      </w:r>
    </w:p>
    <w:sectPr w:rsidR="00325C1F" w:rsidRPr="00FC0E7A" w:rsidSect="00325C1F">
      <w:headerReference w:type="first" r:id="rId7"/>
      <w:pgSz w:w="16838" w:h="11906" w:orient="landscape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2185" w:rsidRDefault="008A2185" w:rsidP="00325C1F">
      <w:pPr>
        <w:spacing w:after="0" w:line="240" w:lineRule="auto"/>
      </w:pPr>
      <w:r>
        <w:separator/>
      </w:r>
    </w:p>
  </w:endnote>
  <w:endnote w:type="continuationSeparator" w:id="0">
    <w:p w:rsidR="008A2185" w:rsidRDefault="008A2185" w:rsidP="00325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2185" w:rsidRDefault="008A2185" w:rsidP="00325C1F">
      <w:pPr>
        <w:spacing w:after="0" w:line="240" w:lineRule="auto"/>
      </w:pPr>
      <w:r>
        <w:separator/>
      </w:r>
    </w:p>
  </w:footnote>
  <w:footnote w:type="continuationSeparator" w:id="0">
    <w:p w:rsidR="008A2185" w:rsidRDefault="008A2185" w:rsidP="00325C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2185" w:rsidRDefault="008A2185" w:rsidP="00325C1F">
    <w:pPr>
      <w:pStyle w:val="Nagwek"/>
      <w:jc w:val="center"/>
    </w:pPr>
    <w:r>
      <w:rPr>
        <w:rStyle w:val="Pogrubienie"/>
        <w:noProof/>
      </w:rPr>
      <w:drawing>
        <wp:inline distT="0" distB="0" distL="0" distR="0" wp14:anchorId="0AA3789E" wp14:editId="3C56ED09">
          <wp:extent cx="5753100" cy="742950"/>
          <wp:effectExtent l="0" t="0" r="0" b="0"/>
          <wp:docPr id="1073741825" name="officeArt object" descr="FE_POWER_poziom_pl-1_rg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FE_POWER_poziom_pl-1_rgb" descr="FE_POWER_poziom_pl-1_rgb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3100" cy="7429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4027B6"/>
    <w:multiLevelType w:val="hybridMultilevel"/>
    <w:tmpl w:val="5C163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6AE"/>
    <w:rsid w:val="00325C1F"/>
    <w:rsid w:val="00452946"/>
    <w:rsid w:val="004A1AB8"/>
    <w:rsid w:val="008A2185"/>
    <w:rsid w:val="00A2557B"/>
    <w:rsid w:val="00C716AE"/>
    <w:rsid w:val="00FC0E7A"/>
    <w:rsid w:val="00FF2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34620"/>
  <w15:chartTrackingRefBased/>
  <w15:docId w15:val="{D0011D80-4AE4-45BF-BF27-7DBFBFB9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C716AE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C716A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sid w:val="00C716AE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customStyle="1" w:styleId="Styltabeli2">
    <w:name w:val="Styl tabeli 2"/>
    <w:rsid w:val="00C716A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sz w:val="20"/>
      <w:szCs w:val="2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character" w:styleId="Pogrubienie">
    <w:name w:val="Strong"/>
    <w:basedOn w:val="Domylnaczcionkaakapitu"/>
    <w:uiPriority w:val="22"/>
    <w:qFormat/>
    <w:rsid w:val="00C716AE"/>
    <w:rPr>
      <w:b/>
      <w:bCs/>
    </w:rPr>
  </w:style>
  <w:style w:type="character" w:customStyle="1" w:styleId="text-field">
    <w:name w:val="text-field"/>
    <w:basedOn w:val="Domylnaczcionkaakapitu"/>
    <w:rsid w:val="00C716AE"/>
  </w:style>
  <w:style w:type="character" w:styleId="Uwydatnienie">
    <w:name w:val="Emphasis"/>
    <w:basedOn w:val="Domylnaczcionkaakapitu"/>
    <w:uiPriority w:val="20"/>
    <w:qFormat/>
    <w:rsid w:val="00C716AE"/>
    <w:rPr>
      <w:i/>
      <w:iCs/>
    </w:rPr>
  </w:style>
  <w:style w:type="paragraph" w:styleId="NormalnyWeb">
    <w:name w:val="Normal (Web)"/>
    <w:basedOn w:val="Normalny"/>
    <w:uiPriority w:val="99"/>
    <w:unhideWhenUsed/>
    <w:rsid w:val="00C716A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14:textOutline w14:w="0" w14:cap="rnd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325C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5C1F"/>
    <w:rPr>
      <w:rFonts w:ascii="Calibri" w:eastAsia="Calibri" w:hAnsi="Calibri" w:cs="Calibri"/>
      <w:color w:val="000000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basedOn w:val="Normalny"/>
    <w:link w:val="StopkaZnak"/>
    <w:uiPriority w:val="99"/>
    <w:unhideWhenUsed/>
    <w:rsid w:val="00325C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5C1F"/>
    <w:rPr>
      <w:rFonts w:ascii="Calibri" w:eastAsia="Calibri" w:hAnsi="Calibri" w:cs="Calibri"/>
      <w:color w:val="000000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29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946"/>
    <w:rPr>
      <w:rFonts w:ascii="Segoe UI" w:eastAsia="Calibri" w:hAnsi="Segoe UI" w:cs="Segoe UI"/>
      <w:color w:val="000000"/>
      <w:sz w:val="18"/>
      <w:szCs w:val="18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10</Pages>
  <Words>1710</Words>
  <Characters>10265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Aleksandra Korcz</cp:lastModifiedBy>
  <cp:revision>6</cp:revision>
  <cp:lastPrinted>2022-01-04T13:25:00Z</cp:lastPrinted>
  <dcterms:created xsi:type="dcterms:W3CDTF">2022-01-04T10:51:00Z</dcterms:created>
  <dcterms:modified xsi:type="dcterms:W3CDTF">2022-01-07T12:10:00Z</dcterms:modified>
</cp:coreProperties>
</file>