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76761" w14:textId="1F20A2F6" w:rsidR="00C24865" w:rsidRDefault="00C24865" w:rsidP="00C2486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6F01A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– wzór umowy</w:t>
      </w:r>
    </w:p>
    <w:p w14:paraId="2C81B2E9" w14:textId="4159C904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6F01AD">
        <w:rPr>
          <w:rFonts w:ascii="Garamond" w:hAnsi="Garamond" w:cs="Arial"/>
          <w:b/>
          <w:sz w:val="22"/>
          <w:szCs w:val="22"/>
        </w:rPr>
        <w:t>2</w:t>
      </w:r>
    </w:p>
    <w:p w14:paraId="06B95DA1" w14:textId="7CF3B24C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6F01AD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266891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266891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266891" w:rsidRDefault="00B25DD3" w:rsidP="0011623E">
      <w:pPr>
        <w:pStyle w:val="Nagwek1"/>
        <w:rPr>
          <w:b/>
          <w:bCs w:val="0"/>
        </w:rPr>
      </w:pPr>
      <w:bookmarkStart w:id="0" w:name="_Toc530128056"/>
      <w:r w:rsidRPr="00266891">
        <w:rPr>
          <w:b/>
          <w:bCs w:val="0"/>
        </w:rPr>
        <w:t>[Podstawa]</w:t>
      </w:r>
      <w:bookmarkEnd w:id="0"/>
    </w:p>
    <w:p w14:paraId="20C4B80B" w14:textId="67CB0E8D" w:rsidR="00B25DD3" w:rsidRPr="00B27A84" w:rsidRDefault="00B25DD3" w:rsidP="00B27A84">
      <w:pPr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B27A84">
        <w:rPr>
          <w:rFonts w:ascii="Garamond" w:hAnsi="Garamond"/>
          <w:sz w:val="22"/>
          <w:szCs w:val="22"/>
        </w:rPr>
        <w:t xml:space="preserve">Umowa zostaje zawarta na </w:t>
      </w:r>
      <w:r w:rsidR="00CA2B2F" w:rsidRPr="00B27A84">
        <w:rPr>
          <w:rFonts w:ascii="Garamond" w:hAnsi="Garamond"/>
          <w:sz w:val="22"/>
          <w:szCs w:val="22"/>
        </w:rPr>
        <w:t xml:space="preserve">podstawie postanowień regulaminu zamówień obowiązującego w Szpitalu Wojewódzkim w Poznaniu, poniżej progu </w:t>
      </w:r>
      <w:r w:rsidR="00182363" w:rsidRPr="00B27A84">
        <w:rPr>
          <w:rFonts w:ascii="Garamond" w:hAnsi="Garamond"/>
          <w:sz w:val="22"/>
          <w:szCs w:val="22"/>
        </w:rPr>
        <w:t xml:space="preserve">określonego </w:t>
      </w:r>
      <w:r w:rsidRPr="00B27A84">
        <w:rPr>
          <w:rFonts w:ascii="Garamond" w:hAnsi="Garamond"/>
          <w:sz w:val="22"/>
          <w:szCs w:val="22"/>
        </w:rPr>
        <w:t xml:space="preserve">podstawie </w:t>
      </w:r>
      <w:r w:rsidR="009A76AC" w:rsidRPr="00B27A84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B27A84">
        <w:rPr>
          <w:rFonts w:ascii="Garamond" w:hAnsi="Garamond"/>
          <w:i/>
          <w:sz w:val="22"/>
          <w:szCs w:val="22"/>
        </w:rPr>
        <w:t>Prawo zamówień publicznych</w:t>
      </w:r>
      <w:r w:rsidR="009A76AC" w:rsidRPr="00B27A84">
        <w:rPr>
          <w:rFonts w:ascii="Garamond" w:hAnsi="Garamond"/>
          <w:sz w:val="22"/>
          <w:szCs w:val="22"/>
        </w:rPr>
        <w:t xml:space="preserve"> (t.j. Dz.U. z 2019 r. poz. 2019 ze zm.)</w:t>
      </w:r>
      <w:r w:rsidR="00B27A84" w:rsidRPr="00B27A84">
        <w:rPr>
          <w:rFonts w:ascii="Garamond" w:hAnsi="Garamond"/>
          <w:sz w:val="22"/>
          <w:szCs w:val="22"/>
        </w:rPr>
        <w:t xml:space="preserve"> w przedmiocie </w:t>
      </w:r>
      <w:r w:rsidR="006F01AD" w:rsidRPr="006F01AD">
        <w:rPr>
          <w:rFonts w:ascii="Garamond" w:hAnsi="Garamond"/>
          <w:b/>
          <w:sz w:val="22"/>
          <w:szCs w:val="22"/>
        </w:rPr>
        <w:t>Sukcesywna dostawa sprzętu endoskopowego do Szpitala Wojewódzkiego w Poznaniu</w:t>
      </w:r>
      <w:r w:rsidR="00B27A84" w:rsidRPr="00B27A84">
        <w:rPr>
          <w:rFonts w:ascii="Garamond" w:hAnsi="Garamond"/>
          <w:b/>
          <w:sz w:val="22"/>
          <w:szCs w:val="22"/>
        </w:rPr>
        <w:t xml:space="preserve">, </w:t>
      </w:r>
      <w:r w:rsidR="00B27A84" w:rsidRPr="00B27A84">
        <w:rPr>
          <w:rFonts w:ascii="Garamond" w:hAnsi="Garamond"/>
          <w:bCs/>
          <w:sz w:val="22"/>
          <w:szCs w:val="22"/>
        </w:rPr>
        <w:t>znak sprawy SZW/DZP/</w:t>
      </w:r>
      <w:r w:rsidR="006F01AD">
        <w:rPr>
          <w:rFonts w:ascii="Garamond" w:hAnsi="Garamond"/>
          <w:bCs/>
          <w:sz w:val="22"/>
          <w:szCs w:val="22"/>
        </w:rPr>
        <w:t>6</w:t>
      </w:r>
      <w:r w:rsidR="00B27A84" w:rsidRPr="00B27A84">
        <w:rPr>
          <w:rFonts w:ascii="Garamond" w:hAnsi="Garamond"/>
          <w:bCs/>
          <w:sz w:val="22"/>
          <w:szCs w:val="22"/>
        </w:rPr>
        <w:t>/202</w:t>
      </w:r>
      <w:r w:rsidR="006F01AD">
        <w:rPr>
          <w:rFonts w:ascii="Garamond" w:hAnsi="Garamond"/>
          <w:bCs/>
          <w:sz w:val="22"/>
          <w:szCs w:val="22"/>
        </w:rPr>
        <w:t>2</w:t>
      </w:r>
    </w:p>
    <w:p w14:paraId="3DD23EC3" w14:textId="77777777" w:rsidR="00B27A84" w:rsidRDefault="00B27A84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CEBA6A" w:rsidR="00B25DD3" w:rsidRPr="00B27A8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B27A8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B27A84" w:rsidRDefault="00B25DD3" w:rsidP="0011623E">
      <w:pPr>
        <w:pStyle w:val="Nagwek1"/>
        <w:rPr>
          <w:b/>
        </w:rPr>
      </w:pPr>
      <w:bookmarkStart w:id="1" w:name="_Toc530128057"/>
      <w:r w:rsidRPr="00B27A8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52CE36D4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Umowy. 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ECE39D2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6F01AD">
        <w:rPr>
          <w:rFonts w:ascii="Garamond" w:hAnsi="Garamond" w:cs="Arial"/>
          <w:i/>
          <w:iCs/>
          <w:sz w:val="22"/>
          <w:szCs w:val="22"/>
        </w:rPr>
        <w:t>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25390DA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3CAC338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45F34FC5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16A50B71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349D47FA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 i kompetentnie na rzecz prawidłowego wykonania Przedmiotu Umowy,</w:t>
      </w:r>
    </w:p>
    <w:p w14:paraId="58C5FE82" w14:textId="7B1B964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158F8B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6243F8A9" w14:textId="30D5F8D9" w:rsidR="009E425D" w:rsidRPr="00FF0B37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 w przypadku objęcia zamówieniami Zamawiającego mniejszej ilości Asortymentu</w:t>
      </w:r>
      <w:r w:rsidR="00204E25">
        <w:rPr>
          <w:rFonts w:ascii="Garamond" w:hAnsi="Garamond"/>
          <w:bCs/>
          <w:sz w:val="22"/>
          <w:szCs w:val="22"/>
        </w:rPr>
        <w:t xml:space="preserve">, a w każdym przypadku </w:t>
      </w:r>
      <w:r w:rsidR="009E425D">
        <w:rPr>
          <w:rFonts w:ascii="Garamond" w:hAnsi="Garamond"/>
          <w:bCs/>
          <w:sz w:val="22"/>
          <w:szCs w:val="22"/>
        </w:rPr>
        <w:t>odpowiedzialność</w:t>
      </w:r>
      <w:r w:rsidR="00204E25">
        <w:rPr>
          <w:rFonts w:ascii="Garamond" w:hAnsi="Garamond"/>
          <w:bCs/>
          <w:sz w:val="22"/>
          <w:szCs w:val="22"/>
        </w:rPr>
        <w:t xml:space="preserve"> zamawiającego </w:t>
      </w:r>
      <w:r w:rsidR="009E425D">
        <w:rPr>
          <w:rFonts w:ascii="Garamond" w:hAnsi="Garamond"/>
          <w:bCs/>
          <w:sz w:val="22"/>
          <w:szCs w:val="22"/>
        </w:rPr>
        <w:t>ograniczona jest do rzeczywistej straty bez utraconych korzyści,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DC2D7C4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F01AD">
        <w:rPr>
          <w:rFonts w:ascii="Garamond" w:hAnsi="Garamond" w:cs="Arial"/>
          <w:sz w:val="22"/>
          <w:szCs w:val="22"/>
        </w:rPr>
        <w:t xml:space="preserve">do </w:t>
      </w:r>
      <w:r w:rsidR="00580AFA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Pr="008B07F7">
        <w:rPr>
          <w:rFonts w:ascii="Garamond" w:hAnsi="Garamond" w:cs="Calibri Light"/>
          <w:sz w:val="22"/>
          <w:szCs w:val="22"/>
        </w:rPr>
        <w:t>chwili złożenia zamówienia</w:t>
      </w:r>
      <w:r w:rsidR="001A7799">
        <w:rPr>
          <w:rFonts w:ascii="Garamond" w:hAnsi="Garamond" w:cs="Calibri Light"/>
          <w:sz w:val="22"/>
          <w:szCs w:val="22"/>
        </w:rPr>
        <w:t xml:space="preserve">, przy czym Zamawiający przewiduje składanie zamówień </w:t>
      </w:r>
      <w:r w:rsidR="00811A1D">
        <w:rPr>
          <w:rFonts w:ascii="Garamond" w:hAnsi="Garamond" w:cs="Calibri Light"/>
          <w:sz w:val="22"/>
          <w:szCs w:val="22"/>
        </w:rPr>
        <w:t>raz na kwartał.</w:t>
      </w:r>
    </w:p>
    <w:p w14:paraId="788F282F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8B07F7">
        <w:rPr>
          <w:rFonts w:ascii="Garamond" w:hAnsi="Garamond" w:cs="Calibri Light"/>
          <w:sz w:val="22"/>
          <w:szCs w:val="22"/>
        </w:rPr>
        <w:br/>
      </w:r>
      <w:r w:rsidRPr="008B07F7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8B07F7">
        <w:rPr>
          <w:rFonts w:ascii="Garamond" w:hAnsi="Garamond" w:cs="Arial"/>
          <w:bCs/>
          <w:sz w:val="22"/>
          <w:szCs w:val="22"/>
        </w:rPr>
        <w:t>(</w:t>
      </w:r>
      <w:r w:rsidRPr="008B07F7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8B07F7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8B07F7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8B07F7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8B07F7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31905397" w:rsidR="00AC41E3" w:rsidRPr="008B07F7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bookmarkStart w:id="2" w:name="_Hlk84331171"/>
      <w:r w:rsidR="00B25DD3" w:rsidRPr="008B07F7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8B07F7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8B07F7">
        <w:rPr>
          <w:rFonts w:ascii="Garamond" w:hAnsi="Garamond" w:cs="Calibri Light"/>
          <w:sz w:val="22"/>
          <w:szCs w:val="22"/>
        </w:rPr>
        <w:t xml:space="preserve"> </w:t>
      </w:r>
    </w:p>
    <w:bookmarkEnd w:id="2"/>
    <w:p w14:paraId="7763DF42" w14:textId="77777777" w:rsidR="00B25DD3" w:rsidRPr="008B07F7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8A31EE7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F01AD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07F7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8B07F7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8B07F7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8B07F7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8B07F7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8B07F7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34046C8A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na pełnowartościowy towar w ciągu </w:t>
      </w:r>
      <w:r w:rsidR="000D452C">
        <w:rPr>
          <w:rFonts w:ascii="Garamond" w:hAnsi="Garamond" w:cs="Calibri Light"/>
          <w:color w:val="000000"/>
          <w:sz w:val="22"/>
          <w:szCs w:val="22"/>
        </w:rPr>
        <w:t>3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dni od chwili zgłoszenia na piśmie przez Zamawiającego takich wad.</w:t>
      </w:r>
    </w:p>
    <w:p w14:paraId="28C4CB3E" w14:textId="47D6B5FB" w:rsidR="001462A6" w:rsidRDefault="001462A6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Za wady w szczególności uznaje się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 sytuację, gdy dostarczony </w:t>
      </w:r>
      <w:r w:rsidRPr="001462A6">
        <w:rPr>
          <w:rFonts w:ascii="Garamond" w:hAnsi="Garamond" w:cs="Calibri Light"/>
          <w:color w:val="000000"/>
          <w:sz w:val="22"/>
          <w:szCs w:val="22"/>
        </w:rPr>
        <w:t>asortyment okaże się niekompatybilny z danym kardiomonitore</w:t>
      </w:r>
      <w:r w:rsidR="00E16898">
        <w:rPr>
          <w:rFonts w:ascii="Garamond" w:hAnsi="Garamond" w:cs="Calibri Light"/>
          <w:color w:val="000000"/>
          <w:sz w:val="22"/>
          <w:szCs w:val="22"/>
        </w:rPr>
        <w:t xml:space="preserve">m posiadanym przez Zamawiającego, wówczas zastosowanie ma </w:t>
      </w:r>
      <w:r w:rsidR="00646484">
        <w:rPr>
          <w:rFonts w:ascii="Garamond" w:hAnsi="Garamond" w:cs="Calibri Light"/>
          <w:color w:val="000000"/>
          <w:sz w:val="22"/>
          <w:szCs w:val="22"/>
        </w:rPr>
        <w:t>postanowienie §8 ust. 2 umowy odpowiednio.</w:t>
      </w:r>
    </w:p>
    <w:p w14:paraId="02FD88D4" w14:textId="57CD703B" w:rsidR="0020537D" w:rsidRPr="008B07F7" w:rsidRDefault="0020537D" w:rsidP="0020537D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8B07F7">
        <w:rPr>
          <w:rFonts w:ascii="Garamond" w:hAnsi="Garamond" w:cs="Calibri Light"/>
          <w:sz w:val="22"/>
          <w:szCs w:val="22"/>
        </w:rPr>
        <w:t xml:space="preserve">W przypadku </w:t>
      </w:r>
      <w:r w:rsidR="003E38FC">
        <w:rPr>
          <w:rFonts w:ascii="Garamond" w:hAnsi="Garamond" w:cs="Calibri Light"/>
          <w:sz w:val="22"/>
          <w:szCs w:val="22"/>
        </w:rPr>
        <w:t xml:space="preserve">braku wykonania wymiany jak w §8 ust. 2 umowy, Zamawiający ma prawo do zakupu zastępczego na koszt i </w:t>
      </w:r>
      <w:r w:rsidR="00DC2023">
        <w:rPr>
          <w:rFonts w:ascii="Garamond" w:hAnsi="Garamond" w:cs="Calibri Light"/>
          <w:sz w:val="22"/>
          <w:szCs w:val="22"/>
        </w:rPr>
        <w:t xml:space="preserve">ryzyko Wykonawcy. W takim przypadku </w:t>
      </w:r>
      <w:r w:rsidRPr="008B07F7">
        <w:rPr>
          <w:rFonts w:ascii="Garamond" w:hAnsi="Garamond" w:cs="Calibri Light"/>
          <w:sz w:val="22"/>
          <w:szCs w:val="22"/>
        </w:rPr>
        <w:t xml:space="preserve">Wykonawca pokryje Zamawiającemu różnicę pomiędzy ceną zakupu </w:t>
      </w:r>
      <w:r w:rsidR="00DC2023">
        <w:rPr>
          <w:rFonts w:ascii="Garamond" w:hAnsi="Garamond" w:cs="Calibri Light"/>
          <w:sz w:val="22"/>
          <w:szCs w:val="22"/>
        </w:rPr>
        <w:t xml:space="preserve">asortymentu </w:t>
      </w:r>
      <w:r w:rsidR="00C62B42">
        <w:rPr>
          <w:rFonts w:ascii="Garamond" w:hAnsi="Garamond" w:cs="Calibri Light"/>
          <w:sz w:val="22"/>
          <w:szCs w:val="22"/>
        </w:rPr>
        <w:t>wg cen z niniejszej umowy</w:t>
      </w:r>
      <w:r w:rsidRPr="008B07F7">
        <w:rPr>
          <w:rFonts w:ascii="Garamond" w:hAnsi="Garamond" w:cs="Calibri Light"/>
          <w:sz w:val="22"/>
          <w:szCs w:val="22"/>
        </w:rPr>
        <w:t xml:space="preserve"> a zakupem asortymentu u innych dostawców. Mimo wykonania zastępczego, Zamawiający nie traci uprawnień w zakresie kar umownych względem Wykonawcy. 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18CCCE28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145F0D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08889055" w:rsidR="00A31806" w:rsidRPr="00145F0D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145F0D">
        <w:rPr>
          <w:rFonts w:ascii="Garamond" w:hAnsi="Garamond"/>
          <w:bCs/>
          <w:sz w:val="22"/>
          <w:szCs w:val="22"/>
        </w:rPr>
        <w:t xml:space="preserve"> umowa dopuszcza wprowadzenie zmian.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5187D23C" w14:textId="6C8E1C75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06FD1D86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DAD0CB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53253E" w:rsidRPr="00145F0D">
        <w:rPr>
          <w:rFonts w:ascii="Garamond" w:hAnsi="Garamond"/>
          <w:sz w:val="22"/>
          <w:szCs w:val="22"/>
        </w:rPr>
        <w:t>7</w:t>
      </w:r>
      <w:r w:rsidRPr="00145F0D">
        <w:rPr>
          <w:rFonts w:ascii="Garamond" w:hAnsi="Garamond"/>
          <w:sz w:val="22"/>
          <w:szCs w:val="22"/>
        </w:rPr>
        <w:t xml:space="preserve">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145F0D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5CDD4BB9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</w:t>
      </w:r>
      <w:r w:rsidRPr="00145F0D">
        <w:rPr>
          <w:rFonts w:ascii="Garamond" w:hAnsi="Garamond"/>
          <w:sz w:val="22"/>
          <w:szCs w:val="22"/>
          <w:lang w:eastAsia="ar-SA"/>
        </w:rPr>
        <w:lastRenderedPageBreak/>
        <w:t xml:space="preserve">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145F0D">
        <w:rPr>
          <w:rFonts w:ascii="Garamond" w:hAnsi="Garamond"/>
          <w:iCs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145F0D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6A2FE485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dostarczony przedmiot zamówienia nie odpowiada opis</w:t>
      </w:r>
      <w:r w:rsidR="004131AC" w:rsidRPr="00145F0D">
        <w:rPr>
          <w:rFonts w:ascii="Garamond" w:hAnsi="Garamond"/>
          <w:sz w:val="22"/>
          <w:szCs w:val="22"/>
        </w:rPr>
        <w:t>owi</w:t>
      </w:r>
      <w:r w:rsidRPr="00145F0D">
        <w:rPr>
          <w:rFonts w:ascii="Garamond" w:hAnsi="Garamond"/>
          <w:sz w:val="22"/>
          <w:szCs w:val="22"/>
        </w:rPr>
        <w:t xml:space="preserve"> w Specyfikacji Warunków</w:t>
      </w:r>
      <w:r w:rsidRPr="00145F0D">
        <w:rPr>
          <w:rFonts w:ascii="Garamond" w:hAnsi="Garamond"/>
          <w:color w:val="FF0000"/>
          <w:sz w:val="22"/>
          <w:szCs w:val="22"/>
        </w:rPr>
        <w:t xml:space="preserve"> </w:t>
      </w:r>
      <w:r w:rsidRPr="00145F0D">
        <w:rPr>
          <w:rFonts w:ascii="Garamond" w:hAnsi="Garamond"/>
          <w:sz w:val="22"/>
          <w:szCs w:val="22"/>
        </w:rPr>
        <w:t>Zamówienia;</w:t>
      </w:r>
    </w:p>
    <w:p w14:paraId="68681465" w14:textId="77777777" w:rsidR="00A31806" w:rsidRPr="00145F0D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0440264A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256B3E" w:rsidRPr="009A6045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FF0B37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6678331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>Maksymalna wysokość kar umownych naliczonych Wykonawcy nie może przekroczyć 20% ogólnej wartości umowy brutto określonej w § 7 ust. 1 Umowy.</w:t>
      </w:r>
    </w:p>
    <w:p w14:paraId="29975CC1" w14:textId="07CCB0FC" w:rsidR="00A31806" w:rsidRPr="009E32B6" w:rsidRDefault="00A31806" w:rsidP="00FF0B37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</w:t>
      </w:r>
      <w:r w:rsidRPr="00145F0D">
        <w:rPr>
          <w:rFonts w:ascii="Garamond" w:hAnsi="Garamond"/>
          <w:sz w:val="22"/>
          <w:szCs w:val="22"/>
        </w:rPr>
        <w:t>rawo dostępu do danych osobowych Pani/Pana dotyczących;</w:t>
      </w:r>
    </w:p>
    <w:p w14:paraId="4208C86D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145F0D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145F0D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145F0D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145F0D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145F0D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145F0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§ 14</w:t>
      </w:r>
    </w:p>
    <w:p w14:paraId="0114AD4A" w14:textId="77777777" w:rsidR="00245654" w:rsidRPr="00145F0D" w:rsidRDefault="00245654" w:rsidP="00245654">
      <w:pPr>
        <w:jc w:val="center"/>
        <w:rPr>
          <w:rFonts w:ascii="Garamond" w:hAnsi="Garamond" w:cs="Calibri Light"/>
          <w:b/>
          <w:bCs/>
          <w:i/>
          <w:lang w:eastAsia="ar-SA"/>
        </w:rPr>
      </w:pPr>
      <w:r w:rsidRPr="00145F0D">
        <w:rPr>
          <w:rFonts w:ascii="Garamond" w:hAnsi="Garamond" w:cs="Calibri Light"/>
          <w:b/>
          <w:bCs/>
          <w:lang w:eastAsia="ar-SA"/>
        </w:rPr>
        <w:t>[Siła Wyższa]</w:t>
      </w:r>
    </w:p>
    <w:p w14:paraId="1148AFF3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Wykonawca ponosi odpowiedzialność́ za wszelkie szkody spowodowane niewykonaniem lub nienale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y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145F0D">
        <w:rPr>
          <w:rFonts w:ascii="Garamond" w:eastAsia="SimSun" w:hAnsi="Garamond"/>
          <w:kern w:val="2"/>
          <w:lang w:eastAsia="hi-IN" w:bidi="hi-IN"/>
        </w:rPr>
        <w:t>e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145F0D">
        <w:rPr>
          <w:rFonts w:ascii="Garamond" w:eastAsia="SimSun" w:hAnsi="Garamond" w:cs="Garamond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C92BC5F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145F0D">
        <w:rPr>
          <w:rFonts w:ascii="Garamond" w:eastAsia="SimSun" w:hAnsi="Garamond"/>
          <w:kern w:val="2"/>
          <w:lang w:eastAsia="hi-IN" w:bidi="hi-IN"/>
        </w:rPr>
        <w:t>c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145F0D">
        <w:rPr>
          <w:rFonts w:ascii="Garamond" w:eastAsia="SimSun" w:hAnsi="Garamond"/>
          <w:kern w:val="2"/>
          <w:lang w:eastAsia="hi-IN" w:bidi="hi-IN"/>
        </w:rPr>
        <w:t xml:space="preserve"> 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145F0D">
        <w:rPr>
          <w:rFonts w:ascii="Garamond" w:eastAsia="SimSun" w:hAnsi="Garamond"/>
          <w:kern w:val="2"/>
          <w:lang w:eastAsia="hi-IN" w:bidi="hi-IN"/>
        </w:rPr>
        <w:t>a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451453E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trzęsienie ziemi, powodzie, sztormy, huragany, pożary, uderzenia pioruna lub epidemie, </w:t>
      </w:r>
    </w:p>
    <w:p w14:paraId="0CDA2A9D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wojny, zamieszki, rewolty, akty sabotażu i terroryzmu, strajki, </w:t>
      </w:r>
    </w:p>
    <w:p w14:paraId="28A18504" w14:textId="77777777" w:rsidR="00245654" w:rsidRPr="00145F0D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</w:rPr>
      </w:pPr>
      <w:r w:rsidRPr="00145F0D">
        <w:rPr>
          <w:rFonts w:ascii="Garamond" w:hAnsi="Garamond"/>
        </w:rPr>
        <w:t xml:space="preserve">inne powszechnie obowiązujące akty władzy państwowej. </w:t>
      </w:r>
    </w:p>
    <w:p w14:paraId="5778C095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145F0D">
        <w:rPr>
          <w:rFonts w:ascii="Garamond" w:eastAsia="SimSun" w:hAnsi="Garamond"/>
          <w:kern w:val="2"/>
          <w:lang w:eastAsia="hi-IN" w:bidi="hi-IN"/>
        </w:rPr>
        <w:t>l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145F0D">
        <w:rPr>
          <w:rFonts w:ascii="Garamond" w:eastAsia="SimSun" w:hAnsi="Garamond"/>
          <w:kern w:val="2"/>
          <w:lang w:eastAsia="hi-IN" w:bidi="hi-IN"/>
        </w:rPr>
        <w:t>z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niż w cią</w:t>
      </w:r>
      <w:r w:rsidRPr="00145F0D">
        <w:rPr>
          <w:rFonts w:ascii="Garamond" w:eastAsia="SimSun" w:hAnsi="Garamond"/>
          <w:kern w:val="2"/>
          <w:lang w:eastAsia="hi-IN" w:bidi="hi-IN"/>
        </w:rPr>
        <w:t>g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145F0D">
        <w:rPr>
          <w:rFonts w:eastAsia="SimSun"/>
          <w:kern w:val="2"/>
          <w:lang w:eastAsia="hi-IN" w:bidi="hi-IN"/>
        </w:rPr>
        <w:t>̨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45F0D">
        <w:rPr>
          <w:rFonts w:ascii="Garamond" w:eastAsia="SimSun" w:hAnsi="Garamond"/>
          <w:kern w:val="2"/>
          <w:lang w:eastAsia="hi-IN" w:bidi="hi-IN"/>
        </w:rPr>
        <w:t>s</w:t>
      </w:r>
      <w:r w:rsidRPr="00145F0D">
        <w:rPr>
          <w:rFonts w:ascii="Garamond" w:eastAsia="SimSun" w:hAnsi="Garamond" w:cs="Calibri Light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145F0D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145F0D">
        <w:rPr>
          <w:rFonts w:ascii="Garamond" w:eastAsia="SimSun" w:hAnsi="Garamond" w:cs="Calibri Light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2131A2F8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ABD1" w14:textId="77777777" w:rsidR="001B279E" w:rsidRDefault="001B279E" w:rsidP="00677385">
      <w:r>
        <w:separator/>
      </w:r>
    </w:p>
  </w:endnote>
  <w:endnote w:type="continuationSeparator" w:id="0">
    <w:p w14:paraId="57E8E83B" w14:textId="77777777" w:rsidR="001B279E" w:rsidRDefault="001B27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9B99A" w14:textId="77777777" w:rsidR="001B279E" w:rsidRDefault="001B279E" w:rsidP="00677385">
      <w:r>
        <w:separator/>
      </w:r>
    </w:p>
  </w:footnote>
  <w:footnote w:type="continuationSeparator" w:id="0">
    <w:p w14:paraId="1F96A2C0" w14:textId="77777777" w:rsidR="001B279E" w:rsidRDefault="001B27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9A6045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3074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9A6045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3075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9A6045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3073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B6F10"/>
    <w:rsid w:val="000D452C"/>
    <w:rsid w:val="0011623E"/>
    <w:rsid w:val="00142B12"/>
    <w:rsid w:val="00145F0D"/>
    <w:rsid w:val="001462A6"/>
    <w:rsid w:val="00151092"/>
    <w:rsid w:val="00182363"/>
    <w:rsid w:val="001871D1"/>
    <w:rsid w:val="001A7799"/>
    <w:rsid w:val="001B279E"/>
    <w:rsid w:val="001D78A0"/>
    <w:rsid w:val="001E388C"/>
    <w:rsid w:val="001E7551"/>
    <w:rsid w:val="00204E25"/>
    <w:rsid w:val="0020537D"/>
    <w:rsid w:val="00245654"/>
    <w:rsid w:val="00256B3E"/>
    <w:rsid w:val="00266891"/>
    <w:rsid w:val="0036371D"/>
    <w:rsid w:val="003E38FC"/>
    <w:rsid w:val="004131AC"/>
    <w:rsid w:val="00415F81"/>
    <w:rsid w:val="004F076D"/>
    <w:rsid w:val="0053253E"/>
    <w:rsid w:val="005561C3"/>
    <w:rsid w:val="00580AFA"/>
    <w:rsid w:val="00595429"/>
    <w:rsid w:val="005E34F9"/>
    <w:rsid w:val="00636225"/>
    <w:rsid w:val="00646484"/>
    <w:rsid w:val="006636B8"/>
    <w:rsid w:val="00677385"/>
    <w:rsid w:val="006B587B"/>
    <w:rsid w:val="006C013D"/>
    <w:rsid w:val="006F01AD"/>
    <w:rsid w:val="007004B4"/>
    <w:rsid w:val="00736B4B"/>
    <w:rsid w:val="00771582"/>
    <w:rsid w:val="00811A1D"/>
    <w:rsid w:val="00837AB2"/>
    <w:rsid w:val="008B07F7"/>
    <w:rsid w:val="008B6C1B"/>
    <w:rsid w:val="00972380"/>
    <w:rsid w:val="009A6045"/>
    <w:rsid w:val="009A76AC"/>
    <w:rsid w:val="009E425D"/>
    <w:rsid w:val="00A31806"/>
    <w:rsid w:val="00A4357F"/>
    <w:rsid w:val="00A512A5"/>
    <w:rsid w:val="00AC41E3"/>
    <w:rsid w:val="00B05506"/>
    <w:rsid w:val="00B067A9"/>
    <w:rsid w:val="00B13BA8"/>
    <w:rsid w:val="00B25DD3"/>
    <w:rsid w:val="00B27A84"/>
    <w:rsid w:val="00B669CF"/>
    <w:rsid w:val="00B76D64"/>
    <w:rsid w:val="00B85BEB"/>
    <w:rsid w:val="00C0353E"/>
    <w:rsid w:val="00C15EB8"/>
    <w:rsid w:val="00C24865"/>
    <w:rsid w:val="00C62B42"/>
    <w:rsid w:val="00C63DD9"/>
    <w:rsid w:val="00CA2B2F"/>
    <w:rsid w:val="00CE5585"/>
    <w:rsid w:val="00D21B15"/>
    <w:rsid w:val="00D243DF"/>
    <w:rsid w:val="00DC2023"/>
    <w:rsid w:val="00E13A0F"/>
    <w:rsid w:val="00E14576"/>
    <w:rsid w:val="00E16898"/>
    <w:rsid w:val="00E20FB7"/>
    <w:rsid w:val="00F70F4B"/>
    <w:rsid w:val="00FF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3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6B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3950</Words>
  <Characters>23706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zaopatrzenie</dc:creator>
  <cp:lastModifiedBy>Szpital Wojewódzki w Poznaniu</cp:lastModifiedBy>
  <cp:revision>3</cp:revision>
  <dcterms:created xsi:type="dcterms:W3CDTF">2022-01-25T11:54:00Z</dcterms:created>
  <dcterms:modified xsi:type="dcterms:W3CDTF">2022-01-25T11:55:00Z</dcterms:modified>
</cp:coreProperties>
</file>