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BBC1F" w14:textId="77777777" w:rsidR="00925994" w:rsidRPr="00925994" w:rsidRDefault="003335DB" w:rsidP="00925994">
      <w:r w:rsidRPr="00925994">
        <w:t xml:space="preserve"> </w:t>
      </w: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"/>
        <w:gridCol w:w="3833"/>
        <w:gridCol w:w="1313"/>
        <w:gridCol w:w="1021"/>
        <w:gridCol w:w="162"/>
        <w:gridCol w:w="1584"/>
        <w:gridCol w:w="1953"/>
        <w:gridCol w:w="1052"/>
        <w:gridCol w:w="876"/>
        <w:gridCol w:w="1087"/>
        <w:gridCol w:w="1174"/>
        <w:gridCol w:w="1562"/>
      </w:tblGrid>
      <w:tr w:rsidR="00925994" w:rsidRPr="00925994" w14:paraId="3412BC87" w14:textId="77777777" w:rsidTr="00925994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CB4D9" w14:textId="73C78C17" w:rsidR="00925994" w:rsidRPr="00925994" w:rsidRDefault="00301DDD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bookmarkStart w:id="0" w:name="_Hlk76126094"/>
            <w:r w:rsidRPr="00301D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Pakiet 1 - Chusteczki do dezynfekcji</w:t>
            </w:r>
          </w:p>
        </w:tc>
      </w:tr>
      <w:tr w:rsidR="008F546C" w:rsidRPr="00925994" w14:paraId="7665094C" w14:textId="77777777" w:rsidTr="008F546C">
        <w:trPr>
          <w:trHeight w:val="990"/>
        </w:trPr>
        <w:tc>
          <w:tcPr>
            <w:tcW w:w="5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75CC3" w14:textId="77777777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39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E76E3" w14:textId="6CDF9496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25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B8FD5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77F3B854" w14:textId="4F49C208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74953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Nr kat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5BF374DC" w14:textId="69E4F893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0FFD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8BA96" w14:textId="422795DB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 </w:t>
            </w:r>
            <w:r w:rsidR="00301DDD">
              <w:rPr>
                <w:rFonts w:ascii="Times New Roman" w:hAnsi="Times New Roman" w:cs="Times New Roman"/>
                <w:b/>
                <w:sz w:val="18"/>
                <w:szCs w:val="18"/>
              </w:rPr>
              <w:t>szt.</w:t>
            </w:r>
          </w:p>
          <w:p w14:paraId="468D1E3F" w14:textId="1FCAD9F8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96907" w14:textId="2C28F7DE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Cena jedn</w:t>
            </w:r>
            <w:r w:rsidR="008F54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opak.  wraz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z uwzględnieniem ceny opakowania</w:t>
            </w:r>
          </w:p>
          <w:p w14:paraId="2ECE3FB6" w14:textId="199F2828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5FC58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A4EAFE2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396F0761" w14:textId="17BE4ADE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ADB0B" w14:textId="153D5CE3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394C5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i w %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D0426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554EBDD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4B3227C9" w14:textId="35E950C2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F18D9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5E2D2E59" w14:textId="5138F9F9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657EE7E" w14:textId="43A32881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20"/>
                <w:szCs w:val="20"/>
              </w:rPr>
              <w:t>Okres gwarancji/ Termin ważności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394C55">
              <w:rPr>
                <w:rFonts w:ascii="Times New Roman" w:hAnsi="Times New Roman" w:cs="Times New Roman"/>
                <w:b/>
                <w:sz w:val="20"/>
                <w:szCs w:val="20"/>
              </w:rPr>
              <w:t>(w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94C55">
              <w:rPr>
                <w:rFonts w:ascii="Times New Roman" w:hAnsi="Times New Roman" w:cs="Times New Roman"/>
                <w:b/>
                <w:sz w:val="20"/>
                <w:szCs w:val="20"/>
              </w:rPr>
              <w:t>miesiącach)</w:t>
            </w:r>
          </w:p>
        </w:tc>
      </w:tr>
      <w:tr w:rsidR="008F546C" w:rsidRPr="00925994" w14:paraId="231A30E6" w14:textId="77777777" w:rsidTr="008F546C">
        <w:trPr>
          <w:trHeight w:val="52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AB49" w14:textId="77777777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4E95" w14:textId="4B7F644A" w:rsidR="00925994" w:rsidRPr="00925994" w:rsidRDefault="008A0467" w:rsidP="008F54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A0467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Chusteczki jałowe, pakowane pojedynczo w hermetycznych saszetkach do dezynfekcji miejscowej skóry przed iniekcjam.  Chusteczki wykonane z włókniny, nasączona 70% izopropanolem. Spektrum działania B, F,czas działania 15 sek. Wymiary 13,0 x 13,0 (+/-2cm) cm. Wyrób medyczny klasy I. Opakowanie zbiorcze po 100 szt.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C035E5B" w14:textId="269ADA36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84793B0" w14:textId="77777777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FC9BB" w14:textId="77777777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3900EA5" w14:textId="77777777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7DCC" w14:textId="2132DEBB" w:rsidR="00925994" w:rsidRPr="00925994" w:rsidRDefault="008A0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A046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493 200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DB3F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B516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E57B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8D60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9914" w14:textId="690D044D" w:rsidR="00925994" w:rsidRPr="00925994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78230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925994" w14:paraId="603E822F" w14:textId="77777777" w:rsidTr="008F546C">
        <w:trPr>
          <w:trHeight w:val="294"/>
        </w:trPr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23DBB" w14:textId="77777777" w:rsidR="008F546C" w:rsidRPr="00925994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6EA21" w14:textId="77777777" w:rsidR="008F546C" w:rsidRPr="00925994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0BA7E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A942D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1C00F48A" w14:textId="4CF3433C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20C6D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39794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AC47C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099F9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F9F87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7CF1D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D179E7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925994" w14:paraId="24077C2A" w14:textId="77777777" w:rsidTr="008F546C">
        <w:trPr>
          <w:trHeight w:val="526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53B29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870782" w14:textId="77777777" w:rsidR="008F546C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E8B77ED" w14:textId="004725F0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48561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DC29D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FDBD9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1F35D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22754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B949D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3C910F5F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0"/>
    </w:tbl>
    <w:p w14:paraId="2104CB95" w14:textId="77C39AC6" w:rsidR="007561FE" w:rsidRDefault="007561FE" w:rsidP="00925994"/>
    <w:p w14:paraId="2615A4E1" w14:textId="27630476" w:rsidR="008F546C" w:rsidRDefault="008F546C" w:rsidP="00925994"/>
    <w:p w14:paraId="1CAEE99A" w14:textId="7D447E67" w:rsidR="008F546C" w:rsidRDefault="008F546C" w:rsidP="00925994"/>
    <w:p w14:paraId="47B21DDE" w14:textId="1730AF95" w:rsidR="008F546C" w:rsidRDefault="008F546C" w:rsidP="00925994"/>
    <w:p w14:paraId="41CCAA1D" w14:textId="63A70335" w:rsidR="008F546C" w:rsidRDefault="008F546C" w:rsidP="00925994"/>
    <w:p w14:paraId="1932FEF1" w14:textId="546B3299" w:rsidR="008F546C" w:rsidRDefault="008F546C" w:rsidP="00925994"/>
    <w:p w14:paraId="2F8109A0" w14:textId="045B0423" w:rsidR="008F546C" w:rsidRDefault="008F546C" w:rsidP="00925994"/>
    <w:p w14:paraId="32BA715B" w14:textId="359B8434" w:rsidR="008F546C" w:rsidRDefault="008F546C" w:rsidP="00925994"/>
    <w:p w14:paraId="2A2B980F" w14:textId="657530C4" w:rsidR="008F546C" w:rsidRDefault="008F546C" w:rsidP="00925994"/>
    <w:p w14:paraId="5BDCCDAE" w14:textId="40CB7D6E" w:rsidR="008F546C" w:rsidRDefault="008F546C" w:rsidP="00925994"/>
    <w:p w14:paraId="5997AA0B" w14:textId="2A6353F8" w:rsidR="008F546C" w:rsidRDefault="008F546C" w:rsidP="00925994"/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4691"/>
        <w:gridCol w:w="1050"/>
        <w:gridCol w:w="1021"/>
        <w:gridCol w:w="635"/>
        <w:gridCol w:w="1156"/>
        <w:gridCol w:w="1651"/>
        <w:gridCol w:w="975"/>
        <w:gridCol w:w="845"/>
        <w:gridCol w:w="1049"/>
        <w:gridCol w:w="1130"/>
        <w:gridCol w:w="1438"/>
      </w:tblGrid>
      <w:tr w:rsidR="008F546C" w:rsidRPr="008F546C" w14:paraId="26C2826C" w14:textId="77777777" w:rsidTr="003910FE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F7043" w14:textId="14BE770A" w:rsidR="008F546C" w:rsidRPr="008F546C" w:rsidRDefault="00301DDD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bookmarkStart w:id="1" w:name="_Hlk76126137"/>
            <w:r w:rsidRPr="00301D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Pakiet 2- Zestaw do toalety jamy ustnej</w:t>
            </w:r>
          </w:p>
        </w:tc>
      </w:tr>
      <w:tr w:rsidR="008F546C" w:rsidRPr="008F546C" w14:paraId="74530E65" w14:textId="77777777" w:rsidTr="00301DDD">
        <w:trPr>
          <w:trHeight w:val="99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23909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6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2D2E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1D071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58A667CD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E8FAC5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3EE8FC22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D7069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E1E47" w14:textId="36FC9239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301DD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zestawach </w:t>
            </w:r>
          </w:p>
          <w:p w14:paraId="328C2AC3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151AF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jedn. opak.  wraz </w:t>
            </w: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38B76E0E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5F3DD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2F694AE4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756ACBFD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0ADD6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8F546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9A73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32508C7F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572AC1B9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6AB0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7DEBF6B1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63EB9F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8F546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8F546C" w14:paraId="4595CFA5" w14:textId="77777777" w:rsidTr="00301DDD">
        <w:trPr>
          <w:trHeight w:val="52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C3E84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1150" w14:textId="2B5BF0A8" w:rsidR="008F546C" w:rsidRPr="008F546C" w:rsidRDefault="008A0467" w:rsidP="008F54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A0467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Zestaw do toalety jamy ustnej zawierający szczoteczkę do zębów z odsysaniem z zastawką do regulacji siły odsysania oraz z gąbką na górnej powierzchni, bezalkoholowy płyn do płukania ust z 0,05% roztworem chlorku cetylopirydyny, gąbka-aplikator, preparat nawilżający do ust na bazie wodnej. Zestaw zarejestrowany jako wyrób medyczny klasy IIa.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7C00F3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E149310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A9DBD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D6215B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87802" w14:textId="3EAC5BF7" w:rsidR="008F546C" w:rsidRPr="008F546C" w:rsidRDefault="008A0467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A046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1 800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ACBB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7122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C7BE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AC2C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40042" w14:textId="41941F0A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 w:rsidR="00301DD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zestaw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AA983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8F546C" w14:paraId="471538CE" w14:textId="77777777" w:rsidTr="00301DDD">
        <w:trPr>
          <w:trHeight w:val="294"/>
        </w:trPr>
        <w:tc>
          <w:tcPr>
            <w:tcW w:w="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BCA9B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851BC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46055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6F7CB" w14:textId="5E5A7D25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D3064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639B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186C3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BBB9C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330C8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33D8C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5D1C59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8F546C" w14:paraId="6F2C3441" w14:textId="77777777" w:rsidTr="00301DDD">
        <w:trPr>
          <w:trHeight w:val="52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3112B3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3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A72B07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5D2A88C1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D2C74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F3DE6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667FA3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B7D51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432B86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E975C5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</w:tcPr>
          <w:p w14:paraId="3257D8FD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1"/>
    </w:tbl>
    <w:p w14:paraId="21CFB5C2" w14:textId="5F2B22A9" w:rsidR="008F546C" w:rsidRDefault="008F546C" w:rsidP="00925994"/>
    <w:p w14:paraId="14DD90E7" w14:textId="130CA9CA" w:rsidR="008F546C" w:rsidRDefault="008F546C" w:rsidP="00925994"/>
    <w:p w14:paraId="67DA62E0" w14:textId="401029EE" w:rsidR="008F546C" w:rsidRDefault="008F546C" w:rsidP="00925994"/>
    <w:p w14:paraId="47256148" w14:textId="265C5551" w:rsidR="008F546C" w:rsidRDefault="008F546C" w:rsidP="00925994"/>
    <w:p w14:paraId="3F41C90F" w14:textId="44CB098C" w:rsidR="00301DDD" w:rsidRDefault="00301DDD" w:rsidP="00925994"/>
    <w:p w14:paraId="3C3A0ACA" w14:textId="43E864EB" w:rsidR="00301DDD" w:rsidRDefault="00301DDD" w:rsidP="00925994"/>
    <w:p w14:paraId="4574722C" w14:textId="1F4CE3EB" w:rsidR="00086C4A" w:rsidRDefault="00086C4A" w:rsidP="00925994"/>
    <w:p w14:paraId="63D0715B" w14:textId="77777777" w:rsidR="00086C4A" w:rsidRDefault="00086C4A" w:rsidP="00925994"/>
    <w:p w14:paraId="4AF6D108" w14:textId="79BDEC68" w:rsidR="008F546C" w:rsidRDefault="008F546C" w:rsidP="00925994"/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4005"/>
        <w:gridCol w:w="1394"/>
        <w:gridCol w:w="1021"/>
        <w:gridCol w:w="442"/>
        <w:gridCol w:w="1271"/>
        <w:gridCol w:w="1880"/>
        <w:gridCol w:w="1019"/>
        <w:gridCol w:w="863"/>
        <w:gridCol w:w="1071"/>
        <w:gridCol w:w="1155"/>
        <w:gridCol w:w="1508"/>
      </w:tblGrid>
      <w:tr w:rsidR="008F546C" w:rsidRPr="008F546C" w14:paraId="785FB234" w14:textId="77777777" w:rsidTr="003910FE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00A81" w14:textId="75536A9A" w:rsidR="008F546C" w:rsidRPr="008F546C" w:rsidRDefault="00301DDD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01D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Pakiet 3- Preparat do higienicznej i chirurgicznej dezynfekcji rąk na bazie etanolu nie zawierający pochodnych fenolowych</w:t>
            </w:r>
          </w:p>
        </w:tc>
      </w:tr>
      <w:tr w:rsidR="008F546C" w:rsidRPr="008F546C" w14:paraId="3DC51CBE" w14:textId="77777777" w:rsidTr="008F546C">
        <w:trPr>
          <w:trHeight w:val="990"/>
        </w:trPr>
        <w:tc>
          <w:tcPr>
            <w:tcW w:w="5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46FB4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DF4C6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44C76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28962083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6A0CAC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5974D61C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6CFC7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839E3" w14:textId="58FB09E4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opakowaniach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18526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jedn. opak.  wraz </w:t>
            </w: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5DEDA173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79DC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3C4CECCE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6E256AEF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441B8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8F546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A0316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0EB55BA1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5E88F3E5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1922D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22519719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1E7040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8F546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8F546C" w14:paraId="7B847F13" w14:textId="77777777" w:rsidTr="008F546C">
        <w:trPr>
          <w:trHeight w:val="526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888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E8547" w14:textId="1304A802" w:rsidR="008F546C" w:rsidRPr="008F546C" w:rsidRDefault="008A0467" w:rsidP="008F54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A0467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Preparat do higienicznej i chirurgicznej dezynfekcji rąk na bazie etanolu nie zawierający pochodnych fenolowych w opakowaniach 750 ml. W przypadku chirurgicznej dezynfekcji rąk czas działania nie dłuższy niż 90 sekund. Preparat zawierający w swoim składzie substancje pielęgnujące: pantenol, glicerynę, witaminę E. Preparat o działaniu na: B,F,Tbc,V (HBV, HCV, HIV,Rota,Noro,Adeno,Polio). Opakowanie preparatu pasujące do posiadanych przez Szpital dozowników automatycznych (Bloki Operacyjne, Apteka). Wykonawca zobowiązuje się do wymiany zepsutych dozowników na bieżąco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78BAD4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483C813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9F52B9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1356A8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CFC0" w14:textId="33CBDE03" w:rsidR="008F546C" w:rsidRPr="008F546C" w:rsidRDefault="00301DDD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01DD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740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2EB9D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DCF3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13DF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91154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A89A7" w14:textId="05EFE6AC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op.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F7FBF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8F546C" w14:paraId="3E0A0B46" w14:textId="77777777" w:rsidTr="008F546C">
        <w:trPr>
          <w:trHeight w:val="294"/>
        </w:trPr>
        <w:tc>
          <w:tcPr>
            <w:tcW w:w="5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C010D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12105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C99B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FD44D" w14:textId="72E184E9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4532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63FD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79CB4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37D48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A0F7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0400B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25AA7C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8F546C" w14:paraId="6942A83F" w14:textId="77777777" w:rsidTr="008F546C">
        <w:trPr>
          <w:trHeight w:val="526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5F470F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5E0FE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7A05423E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B39C9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74B833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CB50BE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E58F86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BFBCF4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0BC1A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1EFCF4A9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6234AB8" w14:textId="77777777" w:rsidR="008F546C" w:rsidRPr="00925994" w:rsidRDefault="008F546C" w:rsidP="00925994"/>
    <w:sectPr w:rsidR="008F546C" w:rsidRPr="00925994" w:rsidSect="00F8106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D22FB" w14:textId="77777777" w:rsidR="00944CB9" w:rsidRDefault="00944CB9" w:rsidP="00944CB9">
      <w:pPr>
        <w:spacing w:after="0" w:line="240" w:lineRule="auto"/>
      </w:pPr>
      <w:r>
        <w:separator/>
      </w:r>
    </w:p>
  </w:endnote>
  <w:endnote w:type="continuationSeparator" w:id="0">
    <w:p w14:paraId="3677979C" w14:textId="77777777" w:rsidR="00944CB9" w:rsidRDefault="00944CB9" w:rsidP="0094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3ADA5" w14:textId="77777777" w:rsidR="008F546C" w:rsidRPr="008F546C" w:rsidRDefault="008F546C" w:rsidP="008F546C">
    <w:pPr>
      <w:spacing w:after="0" w:line="240" w:lineRule="auto"/>
      <w:rPr>
        <w:rFonts w:ascii="Times New Roman" w:eastAsia="Times New Roman" w:hAnsi="Times New Roman" w:cs="Times New Roman"/>
        <w:bCs/>
        <w:lang w:eastAsia="pl-PL"/>
      </w:rPr>
    </w:pPr>
    <w:r w:rsidRPr="008F546C">
      <w:rPr>
        <w:rFonts w:ascii="Times New Roman" w:eastAsia="Times New Roman" w:hAnsi="Times New Roman" w:cs="Times New Roman"/>
        <w:bCs/>
        <w:lang w:eastAsia="pl-PL"/>
      </w:rPr>
      <w:t>Dane identyfikujące Wykonawcę: ………………….(nazwa, siedziba)</w:t>
    </w:r>
  </w:p>
  <w:p w14:paraId="68354DDB" w14:textId="41F0F9BB" w:rsidR="00944CB9" w:rsidRPr="00B76447" w:rsidRDefault="00944CB9" w:rsidP="008F546C">
    <w:pPr>
      <w:rPr>
        <w:rFonts w:ascii="Times New Roman" w:hAnsi="Times New Roman" w:cs="Times New Roman"/>
        <w:sz w:val="32"/>
        <w:szCs w:val="32"/>
        <w:vertAlign w:val="superscript"/>
      </w:rPr>
    </w:pPr>
    <w:r>
      <w:tab/>
    </w:r>
  </w:p>
  <w:p w14:paraId="5FF8C537" w14:textId="77777777" w:rsidR="00944CB9" w:rsidRDefault="00944CB9" w:rsidP="00944CB9">
    <w:pPr>
      <w:pStyle w:val="Stopka"/>
      <w:tabs>
        <w:tab w:val="clear" w:pos="4536"/>
        <w:tab w:val="clear" w:pos="9072"/>
        <w:tab w:val="left" w:pos="102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E2C7" w14:textId="77777777" w:rsidR="00944CB9" w:rsidRDefault="00944CB9" w:rsidP="00944CB9">
      <w:pPr>
        <w:spacing w:after="0" w:line="240" w:lineRule="auto"/>
      </w:pPr>
      <w:r>
        <w:separator/>
      </w:r>
    </w:p>
  </w:footnote>
  <w:footnote w:type="continuationSeparator" w:id="0">
    <w:p w14:paraId="60B37276" w14:textId="77777777" w:rsidR="00944CB9" w:rsidRDefault="00944CB9" w:rsidP="0094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DCBAC" w14:textId="140C0AB5" w:rsidR="00944CB9" w:rsidRPr="00B365D3" w:rsidRDefault="00944CB9" w:rsidP="00394C55">
    <w:pPr>
      <w:pStyle w:val="Nagwek"/>
      <w:rPr>
        <w:rFonts w:ascii="Times New Roman" w:hAnsi="Times New Roman" w:cs="Times New Roman"/>
      </w:rPr>
    </w:pPr>
    <w:r w:rsidRPr="00944CB9">
      <w:rPr>
        <w:rFonts w:ascii="Times New Roman" w:hAnsi="Times New Roman" w:cs="Times New Roman"/>
      </w:rPr>
      <w:t>ZP/</w:t>
    </w:r>
    <w:r w:rsidR="00925994">
      <w:rPr>
        <w:rFonts w:ascii="Times New Roman" w:hAnsi="Times New Roman" w:cs="Times New Roman"/>
      </w:rPr>
      <w:t>3</w:t>
    </w:r>
    <w:r w:rsidRPr="00944CB9">
      <w:rPr>
        <w:rFonts w:ascii="Times New Roman" w:hAnsi="Times New Roman" w:cs="Times New Roman"/>
      </w:rPr>
      <w:t>/20</w:t>
    </w:r>
    <w:r w:rsidR="00394C55">
      <w:rPr>
        <w:rFonts w:ascii="Times New Roman" w:hAnsi="Times New Roman" w:cs="Times New Roman"/>
      </w:rPr>
      <w:t>2</w:t>
    </w:r>
    <w:r w:rsidR="00301DDD">
      <w:rPr>
        <w:rFonts w:ascii="Times New Roman" w:hAnsi="Times New Roman" w:cs="Times New Roman"/>
      </w:rPr>
      <w:t>2</w:t>
    </w:r>
    <w:r w:rsidRPr="00944CB9">
      <w:rPr>
        <w:rFonts w:ascii="Times New Roman" w:hAnsi="Times New Roman" w:cs="Times New Roman"/>
      </w:rPr>
      <w:t xml:space="preserve"> - </w:t>
    </w:r>
    <w:r w:rsidR="00394C55" w:rsidRPr="00394C55">
      <w:rPr>
        <w:rFonts w:ascii="Times New Roman" w:hAnsi="Times New Roman" w:cs="Times New Roman"/>
      </w:rPr>
      <w:t>Zakup i dostawa produktów antyseptycznych i dezynfekcyjnych do skóry</w:t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925994">
      <w:rPr>
        <w:rFonts w:ascii="Times New Roman" w:hAnsi="Times New Roman" w:cs="Times New Roman"/>
      </w:rPr>
      <w:t xml:space="preserve">    </w:t>
    </w:r>
    <w:r w:rsidR="00394C55">
      <w:rPr>
        <w:rFonts w:ascii="Times New Roman" w:hAnsi="Times New Roman" w:cs="Times New Roman"/>
      </w:rPr>
      <w:t>Załącznik nr 1 do SWZ</w:t>
    </w:r>
    <w:r w:rsidR="00394C55">
      <w:rPr>
        <w:rFonts w:ascii="Times New Roman" w:hAnsi="Times New Roman" w:cs="Times New Roman"/>
      </w:rPr>
      <w:br/>
    </w:r>
    <w:r w:rsidR="00925994">
      <w:rPr>
        <w:rFonts w:ascii="Times New Roman" w:hAnsi="Times New Roman" w:cs="Times New Roman"/>
      </w:rPr>
      <w:t xml:space="preserve">                     </w:t>
    </w:r>
    <w:r w:rsidR="00394C55" w:rsidRPr="00394C55">
      <w:rPr>
        <w:rFonts w:ascii="Times New Roman" w:hAnsi="Times New Roman" w:cs="Times New Roman"/>
      </w:rPr>
      <w:t xml:space="preserve"> i błon śluzowych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DB"/>
    <w:rsid w:val="0006294A"/>
    <w:rsid w:val="00084BF1"/>
    <w:rsid w:val="00086C4A"/>
    <w:rsid w:val="000B1D4C"/>
    <w:rsid w:val="00193B71"/>
    <w:rsid w:val="00203F15"/>
    <w:rsid w:val="002168B4"/>
    <w:rsid w:val="00301DDD"/>
    <w:rsid w:val="003335DB"/>
    <w:rsid w:val="00394C55"/>
    <w:rsid w:val="00466CF1"/>
    <w:rsid w:val="004A3ED0"/>
    <w:rsid w:val="004C79CA"/>
    <w:rsid w:val="00537672"/>
    <w:rsid w:val="005667DA"/>
    <w:rsid w:val="006C4F07"/>
    <w:rsid w:val="007561FE"/>
    <w:rsid w:val="007656F3"/>
    <w:rsid w:val="00813CA7"/>
    <w:rsid w:val="008A0467"/>
    <w:rsid w:val="008F546C"/>
    <w:rsid w:val="00925994"/>
    <w:rsid w:val="00944CB9"/>
    <w:rsid w:val="0095242A"/>
    <w:rsid w:val="009A646E"/>
    <w:rsid w:val="009D6FC0"/>
    <w:rsid w:val="00A06383"/>
    <w:rsid w:val="00B365D3"/>
    <w:rsid w:val="00C72067"/>
    <w:rsid w:val="00CD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B680B98"/>
  <w15:chartTrackingRefBased/>
  <w15:docId w15:val="{C3E1EAAE-D02A-4E8B-B615-9140FCEF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6C"/>
  </w:style>
  <w:style w:type="paragraph" w:styleId="Nagwek1">
    <w:name w:val="heading 1"/>
    <w:basedOn w:val="Normalny"/>
    <w:next w:val="Normalny"/>
    <w:link w:val="Nagwek1Znak"/>
    <w:uiPriority w:val="9"/>
    <w:qFormat/>
    <w:rsid w:val="003335D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5D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335D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5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5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5D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33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C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CB9"/>
  </w:style>
  <w:style w:type="paragraph" w:styleId="Stopka">
    <w:name w:val="footer"/>
    <w:basedOn w:val="Normalny"/>
    <w:link w:val="Stopka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CB9"/>
  </w:style>
  <w:style w:type="table" w:styleId="Tabela-Siatka">
    <w:name w:val="Table Grid"/>
    <w:basedOn w:val="Standardowy"/>
    <w:uiPriority w:val="39"/>
    <w:rsid w:val="0021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EB095-F70E-4800-9B36-CBBB539A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26</cp:revision>
  <cp:lastPrinted>2021-03-30T09:45:00Z</cp:lastPrinted>
  <dcterms:created xsi:type="dcterms:W3CDTF">2019-12-19T09:24:00Z</dcterms:created>
  <dcterms:modified xsi:type="dcterms:W3CDTF">2022-02-01T07:28:00Z</dcterms:modified>
</cp:coreProperties>
</file>