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A8915" w14:textId="77777777" w:rsidR="00CC07C9" w:rsidRPr="001F6ADC" w:rsidRDefault="00CC07C9" w:rsidP="001F6ADC">
      <w:pPr>
        <w:spacing w:before="80" w:after="80"/>
        <w:rPr>
          <w:rFonts w:ascii="Arial Nova Light" w:hAnsi="Arial Nova Light" w:cs="Arial"/>
          <w:sz w:val="22"/>
          <w:szCs w:val="22"/>
        </w:rPr>
      </w:pPr>
    </w:p>
    <w:p w14:paraId="2D89EAAF" w14:textId="15E9A7D2" w:rsidR="00CC07C9" w:rsidRPr="00890CCB" w:rsidRDefault="00CC07C9" w:rsidP="001F6ADC">
      <w:pPr>
        <w:spacing w:before="80" w:after="80"/>
        <w:rPr>
          <w:rFonts w:ascii="Arial Nova Light" w:hAnsi="Arial Nova Light" w:cs="Arial"/>
          <w:smallCaps/>
          <w:sz w:val="22"/>
          <w:szCs w:val="22"/>
        </w:rPr>
      </w:pPr>
      <w:r w:rsidRPr="00890CCB">
        <w:rPr>
          <w:rFonts w:ascii="Arial Nova Light" w:hAnsi="Arial Nova Light" w:cs="Arial"/>
          <w:smallCaps/>
          <w:sz w:val="22"/>
          <w:szCs w:val="22"/>
        </w:rPr>
        <w:t>Załącznik nr 1</w:t>
      </w:r>
      <w:r w:rsidR="00E0504E" w:rsidRPr="00890CCB">
        <w:rPr>
          <w:rFonts w:ascii="Arial Nova Light" w:hAnsi="Arial Nova Light" w:cs="Arial"/>
          <w:smallCaps/>
          <w:sz w:val="22"/>
          <w:szCs w:val="22"/>
        </w:rPr>
        <w:t xml:space="preserve"> – Opis Przedmiotu Zamówienia – część 1</w:t>
      </w:r>
    </w:p>
    <w:p w14:paraId="3FD7DCAF" w14:textId="6D464D72" w:rsidR="00890CCB" w:rsidRPr="00890CCB" w:rsidRDefault="00890CCB" w:rsidP="001F6ADC">
      <w:pPr>
        <w:spacing w:before="80" w:after="80"/>
        <w:rPr>
          <w:rFonts w:ascii="Arial Nova Light" w:hAnsi="Arial Nova Light" w:cs="Arial"/>
          <w:smallCaps/>
          <w:sz w:val="22"/>
          <w:szCs w:val="22"/>
        </w:rPr>
      </w:pPr>
    </w:p>
    <w:p w14:paraId="3D15F6DD" w14:textId="77777777" w:rsidR="00890CCB" w:rsidRPr="00890CCB" w:rsidRDefault="00890CCB" w:rsidP="001F6ADC">
      <w:pPr>
        <w:spacing w:before="80" w:after="80"/>
        <w:rPr>
          <w:rFonts w:ascii="Arial Nova Light" w:hAnsi="Arial Nova Light" w:cs="Arial"/>
          <w:smallCaps/>
          <w:sz w:val="22"/>
          <w:szCs w:val="22"/>
        </w:rPr>
      </w:pPr>
    </w:p>
    <w:sdt>
      <w:sdtPr>
        <w:rPr>
          <w:rFonts w:ascii="Arial Nova Light" w:eastAsia="Times New Roman" w:hAnsi="Arial Nova Light" w:cs="Times New Roman"/>
          <w:b w:val="0"/>
          <w:bCs w:val="0"/>
          <w:color w:val="auto"/>
          <w:sz w:val="22"/>
          <w:szCs w:val="22"/>
          <w:lang w:eastAsia="pl-PL"/>
        </w:rPr>
        <w:id w:val="19351434"/>
        <w:docPartObj>
          <w:docPartGallery w:val="Table of Contents"/>
          <w:docPartUnique/>
        </w:docPartObj>
      </w:sdtPr>
      <w:sdtEndPr/>
      <w:sdtContent>
        <w:p w14:paraId="1EFCFF63" w14:textId="77777777" w:rsidR="007D73EF" w:rsidRPr="00890CCB" w:rsidRDefault="007D73EF" w:rsidP="001F6ADC">
          <w:pPr>
            <w:pStyle w:val="Nagwekspisutreci"/>
            <w:spacing w:before="80" w:after="80" w:line="240" w:lineRule="auto"/>
            <w:rPr>
              <w:rFonts w:ascii="Arial Nova Light" w:hAnsi="Arial Nova Light"/>
              <w:b w:val="0"/>
              <w:sz w:val="22"/>
              <w:szCs w:val="22"/>
            </w:rPr>
          </w:pPr>
          <w:r w:rsidRPr="00890CCB">
            <w:rPr>
              <w:rFonts w:ascii="Arial Nova Light" w:hAnsi="Arial Nova Light"/>
              <w:b w:val="0"/>
              <w:sz w:val="22"/>
              <w:szCs w:val="22"/>
            </w:rPr>
            <w:t>Zawartość</w:t>
          </w:r>
        </w:p>
        <w:p w14:paraId="7AE947A9" w14:textId="3351F2CE" w:rsidR="00890CCB" w:rsidRPr="00890CCB" w:rsidRDefault="006F060A">
          <w:pPr>
            <w:pStyle w:val="Spistreci1"/>
            <w:rPr>
              <w:rFonts w:ascii="Arial Nova Light" w:eastAsiaTheme="minorEastAsia" w:hAnsi="Arial Nova Light" w:cstheme="minorBidi"/>
              <w:noProof/>
              <w:sz w:val="22"/>
              <w:szCs w:val="22"/>
            </w:rPr>
          </w:pPr>
          <w:r w:rsidRPr="00890CCB">
            <w:rPr>
              <w:rFonts w:ascii="Arial Nova Light" w:hAnsi="Arial Nova Light"/>
              <w:sz w:val="22"/>
              <w:szCs w:val="22"/>
            </w:rPr>
            <w:fldChar w:fldCharType="begin"/>
          </w:r>
          <w:r w:rsidR="007D73EF" w:rsidRPr="00890CCB">
            <w:rPr>
              <w:rFonts w:ascii="Arial Nova Light" w:hAnsi="Arial Nova Light"/>
              <w:sz w:val="22"/>
              <w:szCs w:val="22"/>
            </w:rPr>
            <w:instrText xml:space="preserve"> TOC \o "1-3" \h \z \u </w:instrText>
          </w:r>
          <w:r w:rsidRPr="00890CCB">
            <w:rPr>
              <w:rFonts w:ascii="Arial Nova Light" w:hAnsi="Arial Nova Light"/>
              <w:sz w:val="22"/>
              <w:szCs w:val="22"/>
            </w:rPr>
            <w:fldChar w:fldCharType="separate"/>
          </w:r>
          <w:hyperlink w:anchor="_Toc90536174" w:history="1">
            <w:r w:rsidR="00890CCB" w:rsidRPr="00890CCB">
              <w:rPr>
                <w:rStyle w:val="Hipercze"/>
                <w:rFonts w:ascii="Arial Nova Light" w:hAnsi="Arial Nova Light"/>
                <w:noProof/>
                <w:sz w:val="22"/>
                <w:szCs w:val="22"/>
              </w:rPr>
              <w:t>1.</w:t>
            </w:r>
            <w:r w:rsidR="00890CCB" w:rsidRPr="00890CCB">
              <w:rPr>
                <w:rFonts w:ascii="Arial Nova Light" w:eastAsiaTheme="minorEastAsia" w:hAnsi="Arial Nova Light" w:cstheme="minorBidi"/>
                <w:noProof/>
                <w:sz w:val="22"/>
                <w:szCs w:val="22"/>
              </w:rPr>
              <w:tab/>
            </w:r>
            <w:r w:rsidR="00890CCB" w:rsidRPr="00890CCB">
              <w:rPr>
                <w:rStyle w:val="Hipercze"/>
                <w:rFonts w:ascii="Arial Nova Light" w:hAnsi="Arial Nova Light"/>
                <w:noProof/>
                <w:sz w:val="22"/>
                <w:szCs w:val="22"/>
              </w:rPr>
              <w:t>Ogólny przedmiot zamówienia</w:t>
            </w:r>
            <w:r w:rsidR="00890CCB" w:rsidRPr="00890CCB">
              <w:rPr>
                <w:rFonts w:ascii="Arial Nova Light" w:hAnsi="Arial Nova Light"/>
                <w:noProof/>
                <w:webHidden/>
                <w:sz w:val="22"/>
                <w:szCs w:val="22"/>
              </w:rPr>
              <w:tab/>
            </w:r>
            <w:r w:rsidR="00890CCB" w:rsidRPr="00890CCB">
              <w:rPr>
                <w:rFonts w:ascii="Arial Nova Light" w:hAnsi="Arial Nova Light"/>
                <w:noProof/>
                <w:webHidden/>
                <w:sz w:val="22"/>
                <w:szCs w:val="22"/>
              </w:rPr>
              <w:fldChar w:fldCharType="begin"/>
            </w:r>
            <w:r w:rsidR="00890CCB" w:rsidRPr="00890CCB">
              <w:rPr>
                <w:rFonts w:ascii="Arial Nova Light" w:hAnsi="Arial Nova Light"/>
                <w:noProof/>
                <w:webHidden/>
                <w:sz w:val="22"/>
                <w:szCs w:val="22"/>
              </w:rPr>
              <w:instrText xml:space="preserve"> PAGEREF _Toc90536174 \h </w:instrText>
            </w:r>
            <w:r w:rsidR="00890CCB" w:rsidRPr="00890CCB">
              <w:rPr>
                <w:rFonts w:ascii="Arial Nova Light" w:hAnsi="Arial Nova Light"/>
                <w:noProof/>
                <w:webHidden/>
                <w:sz w:val="22"/>
                <w:szCs w:val="22"/>
              </w:rPr>
            </w:r>
            <w:r w:rsidR="00890CCB" w:rsidRPr="00890CCB">
              <w:rPr>
                <w:rFonts w:ascii="Arial Nova Light" w:hAnsi="Arial Nova Light"/>
                <w:noProof/>
                <w:webHidden/>
                <w:sz w:val="22"/>
                <w:szCs w:val="22"/>
              </w:rPr>
              <w:fldChar w:fldCharType="separate"/>
            </w:r>
            <w:r w:rsidR="00890CCB" w:rsidRPr="00890CCB">
              <w:rPr>
                <w:rFonts w:ascii="Arial Nova Light" w:hAnsi="Arial Nova Light"/>
                <w:noProof/>
                <w:webHidden/>
                <w:sz w:val="22"/>
                <w:szCs w:val="22"/>
              </w:rPr>
              <w:t>2</w:t>
            </w:r>
            <w:r w:rsidR="00890CCB" w:rsidRPr="00890CCB">
              <w:rPr>
                <w:rFonts w:ascii="Arial Nova Light" w:hAnsi="Arial Nova Light"/>
                <w:noProof/>
                <w:webHidden/>
                <w:sz w:val="22"/>
                <w:szCs w:val="22"/>
              </w:rPr>
              <w:fldChar w:fldCharType="end"/>
            </w:r>
          </w:hyperlink>
        </w:p>
        <w:p w14:paraId="626F19A6" w14:textId="691DD918" w:rsidR="00890CCB" w:rsidRPr="00890CCB" w:rsidRDefault="00EB64B1">
          <w:pPr>
            <w:pStyle w:val="Spistreci1"/>
            <w:rPr>
              <w:rFonts w:ascii="Arial Nova Light" w:eastAsiaTheme="minorEastAsia" w:hAnsi="Arial Nova Light" w:cstheme="minorBidi"/>
              <w:noProof/>
              <w:sz w:val="22"/>
              <w:szCs w:val="22"/>
            </w:rPr>
          </w:pPr>
          <w:hyperlink w:anchor="_Toc90536175" w:history="1">
            <w:r w:rsidR="00890CCB" w:rsidRPr="00890CCB">
              <w:rPr>
                <w:rStyle w:val="Hipercze"/>
                <w:rFonts w:ascii="Arial Nova Light" w:hAnsi="Arial Nova Light"/>
                <w:noProof/>
                <w:sz w:val="22"/>
                <w:szCs w:val="22"/>
              </w:rPr>
              <w:t>2.</w:t>
            </w:r>
            <w:r w:rsidR="00890CCB" w:rsidRPr="00890CCB">
              <w:rPr>
                <w:rFonts w:ascii="Arial Nova Light" w:eastAsiaTheme="minorEastAsia" w:hAnsi="Arial Nova Light" w:cstheme="minorBidi"/>
                <w:noProof/>
                <w:sz w:val="22"/>
                <w:szCs w:val="22"/>
              </w:rPr>
              <w:tab/>
            </w:r>
            <w:r w:rsidR="00890CCB" w:rsidRPr="00890CCB">
              <w:rPr>
                <w:rStyle w:val="Hipercze"/>
                <w:rFonts w:ascii="Arial Nova Light" w:hAnsi="Arial Nova Light"/>
                <w:noProof/>
                <w:sz w:val="22"/>
                <w:szCs w:val="22"/>
              </w:rPr>
              <w:t>Charakterystyka Zamawiającego</w:t>
            </w:r>
            <w:r w:rsidR="00890CCB" w:rsidRPr="00890CCB">
              <w:rPr>
                <w:rFonts w:ascii="Arial Nova Light" w:hAnsi="Arial Nova Light"/>
                <w:noProof/>
                <w:webHidden/>
                <w:sz w:val="22"/>
                <w:szCs w:val="22"/>
              </w:rPr>
              <w:tab/>
            </w:r>
            <w:r w:rsidR="00890CCB" w:rsidRPr="00890CCB">
              <w:rPr>
                <w:rFonts w:ascii="Arial Nova Light" w:hAnsi="Arial Nova Light"/>
                <w:noProof/>
                <w:webHidden/>
                <w:sz w:val="22"/>
                <w:szCs w:val="22"/>
              </w:rPr>
              <w:fldChar w:fldCharType="begin"/>
            </w:r>
            <w:r w:rsidR="00890CCB" w:rsidRPr="00890CCB">
              <w:rPr>
                <w:rFonts w:ascii="Arial Nova Light" w:hAnsi="Arial Nova Light"/>
                <w:noProof/>
                <w:webHidden/>
                <w:sz w:val="22"/>
                <w:szCs w:val="22"/>
              </w:rPr>
              <w:instrText xml:space="preserve"> PAGEREF _Toc90536175 \h </w:instrText>
            </w:r>
            <w:r w:rsidR="00890CCB" w:rsidRPr="00890CCB">
              <w:rPr>
                <w:rFonts w:ascii="Arial Nova Light" w:hAnsi="Arial Nova Light"/>
                <w:noProof/>
                <w:webHidden/>
                <w:sz w:val="22"/>
                <w:szCs w:val="22"/>
              </w:rPr>
            </w:r>
            <w:r w:rsidR="00890CCB" w:rsidRPr="00890CCB">
              <w:rPr>
                <w:rFonts w:ascii="Arial Nova Light" w:hAnsi="Arial Nova Light"/>
                <w:noProof/>
                <w:webHidden/>
                <w:sz w:val="22"/>
                <w:szCs w:val="22"/>
              </w:rPr>
              <w:fldChar w:fldCharType="separate"/>
            </w:r>
            <w:r w:rsidR="00890CCB" w:rsidRPr="00890CCB">
              <w:rPr>
                <w:rFonts w:ascii="Arial Nova Light" w:hAnsi="Arial Nova Light"/>
                <w:noProof/>
                <w:webHidden/>
                <w:sz w:val="22"/>
                <w:szCs w:val="22"/>
              </w:rPr>
              <w:t>5</w:t>
            </w:r>
            <w:r w:rsidR="00890CCB" w:rsidRPr="00890CCB">
              <w:rPr>
                <w:rFonts w:ascii="Arial Nova Light" w:hAnsi="Arial Nova Light"/>
                <w:noProof/>
                <w:webHidden/>
                <w:sz w:val="22"/>
                <w:szCs w:val="22"/>
              </w:rPr>
              <w:fldChar w:fldCharType="end"/>
            </w:r>
          </w:hyperlink>
        </w:p>
        <w:p w14:paraId="5B37EDDD" w14:textId="6C3564D6" w:rsidR="00890CCB" w:rsidRPr="00890CCB" w:rsidRDefault="00EB64B1">
          <w:pPr>
            <w:pStyle w:val="Spistreci1"/>
            <w:rPr>
              <w:rFonts w:ascii="Arial Nova Light" w:eastAsiaTheme="minorEastAsia" w:hAnsi="Arial Nova Light" w:cstheme="minorBidi"/>
              <w:noProof/>
              <w:sz w:val="22"/>
              <w:szCs w:val="22"/>
            </w:rPr>
          </w:pPr>
          <w:hyperlink w:anchor="_Toc90536176" w:history="1">
            <w:r w:rsidR="00890CCB" w:rsidRPr="00890CCB">
              <w:rPr>
                <w:rStyle w:val="Hipercze"/>
                <w:rFonts w:ascii="Arial Nova Light" w:hAnsi="Arial Nova Light"/>
                <w:noProof/>
                <w:sz w:val="22"/>
                <w:szCs w:val="22"/>
              </w:rPr>
              <w:t>3.</w:t>
            </w:r>
            <w:r w:rsidR="00890CCB" w:rsidRPr="00890CCB">
              <w:rPr>
                <w:rFonts w:ascii="Arial Nova Light" w:eastAsiaTheme="minorEastAsia" w:hAnsi="Arial Nova Light" w:cstheme="minorBidi"/>
                <w:noProof/>
                <w:sz w:val="22"/>
                <w:szCs w:val="22"/>
              </w:rPr>
              <w:tab/>
            </w:r>
            <w:r w:rsidR="00890CCB" w:rsidRPr="00890CCB">
              <w:rPr>
                <w:rStyle w:val="Hipercze"/>
                <w:rFonts w:ascii="Arial Nova Light" w:hAnsi="Arial Nova Light"/>
                <w:noProof/>
                <w:sz w:val="22"/>
                <w:szCs w:val="22"/>
              </w:rPr>
              <w:t>Zarządzanie realizacją Wdrożenia</w:t>
            </w:r>
            <w:r w:rsidR="00890CCB" w:rsidRPr="00890CCB">
              <w:rPr>
                <w:rFonts w:ascii="Arial Nova Light" w:hAnsi="Arial Nova Light"/>
                <w:noProof/>
                <w:webHidden/>
                <w:sz w:val="22"/>
                <w:szCs w:val="22"/>
              </w:rPr>
              <w:tab/>
            </w:r>
            <w:r w:rsidR="00890CCB" w:rsidRPr="00890CCB">
              <w:rPr>
                <w:rFonts w:ascii="Arial Nova Light" w:hAnsi="Arial Nova Light"/>
                <w:noProof/>
                <w:webHidden/>
                <w:sz w:val="22"/>
                <w:szCs w:val="22"/>
              </w:rPr>
              <w:fldChar w:fldCharType="begin"/>
            </w:r>
            <w:r w:rsidR="00890CCB" w:rsidRPr="00890CCB">
              <w:rPr>
                <w:rFonts w:ascii="Arial Nova Light" w:hAnsi="Arial Nova Light"/>
                <w:noProof/>
                <w:webHidden/>
                <w:sz w:val="22"/>
                <w:szCs w:val="22"/>
              </w:rPr>
              <w:instrText xml:space="preserve"> PAGEREF _Toc90536176 \h </w:instrText>
            </w:r>
            <w:r w:rsidR="00890CCB" w:rsidRPr="00890CCB">
              <w:rPr>
                <w:rFonts w:ascii="Arial Nova Light" w:hAnsi="Arial Nova Light"/>
                <w:noProof/>
                <w:webHidden/>
                <w:sz w:val="22"/>
                <w:szCs w:val="22"/>
              </w:rPr>
            </w:r>
            <w:r w:rsidR="00890CCB" w:rsidRPr="00890CCB">
              <w:rPr>
                <w:rFonts w:ascii="Arial Nova Light" w:hAnsi="Arial Nova Light"/>
                <w:noProof/>
                <w:webHidden/>
                <w:sz w:val="22"/>
                <w:szCs w:val="22"/>
              </w:rPr>
              <w:fldChar w:fldCharType="separate"/>
            </w:r>
            <w:r w:rsidR="00890CCB" w:rsidRPr="00890CCB">
              <w:rPr>
                <w:rFonts w:ascii="Arial Nova Light" w:hAnsi="Arial Nova Light"/>
                <w:noProof/>
                <w:webHidden/>
                <w:sz w:val="22"/>
                <w:szCs w:val="22"/>
              </w:rPr>
              <w:t>9</w:t>
            </w:r>
            <w:r w:rsidR="00890CCB" w:rsidRPr="00890CCB">
              <w:rPr>
                <w:rFonts w:ascii="Arial Nova Light" w:hAnsi="Arial Nova Light"/>
                <w:noProof/>
                <w:webHidden/>
                <w:sz w:val="22"/>
                <w:szCs w:val="22"/>
              </w:rPr>
              <w:fldChar w:fldCharType="end"/>
            </w:r>
          </w:hyperlink>
        </w:p>
        <w:p w14:paraId="0BAD1B18" w14:textId="49D3B0F1" w:rsidR="00890CCB" w:rsidRPr="00890CCB" w:rsidRDefault="00EB64B1">
          <w:pPr>
            <w:pStyle w:val="Spistreci1"/>
            <w:rPr>
              <w:rFonts w:ascii="Arial Nova Light" w:eastAsiaTheme="minorEastAsia" w:hAnsi="Arial Nova Light" w:cstheme="minorBidi"/>
              <w:noProof/>
              <w:sz w:val="22"/>
              <w:szCs w:val="22"/>
            </w:rPr>
          </w:pPr>
          <w:hyperlink w:anchor="_Toc90536177" w:history="1">
            <w:r w:rsidR="00890CCB" w:rsidRPr="00890CCB">
              <w:rPr>
                <w:rStyle w:val="Hipercze"/>
                <w:rFonts w:ascii="Arial Nova Light" w:hAnsi="Arial Nova Light" w:cs="Calibri Light"/>
                <w:noProof/>
                <w:sz w:val="22"/>
                <w:szCs w:val="22"/>
              </w:rPr>
              <w:t>4.</w:t>
            </w:r>
            <w:r w:rsidR="00890CCB" w:rsidRPr="00890CCB">
              <w:rPr>
                <w:rFonts w:ascii="Arial Nova Light" w:eastAsiaTheme="minorEastAsia" w:hAnsi="Arial Nova Light" w:cstheme="minorBidi"/>
                <w:noProof/>
                <w:sz w:val="22"/>
                <w:szCs w:val="22"/>
              </w:rPr>
              <w:tab/>
            </w:r>
            <w:r w:rsidR="00890CCB" w:rsidRPr="00890CCB">
              <w:rPr>
                <w:rStyle w:val="Hipercze"/>
                <w:rFonts w:ascii="Arial Nova Light" w:hAnsi="Arial Nova Light" w:cs="Calibri Light"/>
                <w:noProof/>
                <w:sz w:val="22"/>
                <w:szCs w:val="22"/>
              </w:rPr>
              <w:t>Postęp realizacji wdrożenia</w:t>
            </w:r>
            <w:r w:rsidR="00890CCB" w:rsidRPr="00890CCB">
              <w:rPr>
                <w:rFonts w:ascii="Arial Nova Light" w:hAnsi="Arial Nova Light"/>
                <w:noProof/>
                <w:webHidden/>
                <w:sz w:val="22"/>
                <w:szCs w:val="22"/>
              </w:rPr>
              <w:tab/>
            </w:r>
            <w:r w:rsidR="00890CCB" w:rsidRPr="00890CCB">
              <w:rPr>
                <w:rFonts w:ascii="Arial Nova Light" w:hAnsi="Arial Nova Light"/>
                <w:noProof/>
                <w:webHidden/>
                <w:sz w:val="22"/>
                <w:szCs w:val="22"/>
              </w:rPr>
              <w:fldChar w:fldCharType="begin"/>
            </w:r>
            <w:r w:rsidR="00890CCB" w:rsidRPr="00890CCB">
              <w:rPr>
                <w:rFonts w:ascii="Arial Nova Light" w:hAnsi="Arial Nova Light"/>
                <w:noProof/>
                <w:webHidden/>
                <w:sz w:val="22"/>
                <w:szCs w:val="22"/>
              </w:rPr>
              <w:instrText xml:space="preserve"> PAGEREF _Toc90536177 \h </w:instrText>
            </w:r>
            <w:r w:rsidR="00890CCB" w:rsidRPr="00890CCB">
              <w:rPr>
                <w:rFonts w:ascii="Arial Nova Light" w:hAnsi="Arial Nova Light"/>
                <w:noProof/>
                <w:webHidden/>
                <w:sz w:val="22"/>
                <w:szCs w:val="22"/>
              </w:rPr>
            </w:r>
            <w:r w:rsidR="00890CCB" w:rsidRPr="00890CCB">
              <w:rPr>
                <w:rFonts w:ascii="Arial Nova Light" w:hAnsi="Arial Nova Light"/>
                <w:noProof/>
                <w:webHidden/>
                <w:sz w:val="22"/>
                <w:szCs w:val="22"/>
              </w:rPr>
              <w:fldChar w:fldCharType="separate"/>
            </w:r>
            <w:r w:rsidR="00890CCB" w:rsidRPr="00890CCB">
              <w:rPr>
                <w:rFonts w:ascii="Arial Nova Light" w:hAnsi="Arial Nova Light"/>
                <w:noProof/>
                <w:webHidden/>
                <w:sz w:val="22"/>
                <w:szCs w:val="22"/>
              </w:rPr>
              <w:t>12</w:t>
            </w:r>
            <w:r w:rsidR="00890CCB" w:rsidRPr="00890CCB">
              <w:rPr>
                <w:rFonts w:ascii="Arial Nova Light" w:hAnsi="Arial Nova Light"/>
                <w:noProof/>
                <w:webHidden/>
                <w:sz w:val="22"/>
                <w:szCs w:val="22"/>
              </w:rPr>
              <w:fldChar w:fldCharType="end"/>
            </w:r>
          </w:hyperlink>
        </w:p>
        <w:p w14:paraId="0AF5191A" w14:textId="1CA8E1C3" w:rsidR="00890CCB" w:rsidRPr="00890CCB" w:rsidRDefault="00EB64B1">
          <w:pPr>
            <w:pStyle w:val="Spistreci1"/>
            <w:rPr>
              <w:rFonts w:ascii="Arial Nova Light" w:eastAsiaTheme="minorEastAsia" w:hAnsi="Arial Nova Light" w:cstheme="minorBidi"/>
              <w:noProof/>
              <w:sz w:val="22"/>
              <w:szCs w:val="22"/>
            </w:rPr>
          </w:pPr>
          <w:hyperlink w:anchor="_Toc90536178" w:history="1">
            <w:r w:rsidR="00890CCB" w:rsidRPr="00890CCB">
              <w:rPr>
                <w:rStyle w:val="Hipercze"/>
                <w:rFonts w:ascii="Arial Nova Light" w:hAnsi="Arial Nova Light" w:cs="Calibri Light"/>
                <w:noProof/>
                <w:sz w:val="22"/>
                <w:szCs w:val="22"/>
              </w:rPr>
              <w:t>5.</w:t>
            </w:r>
            <w:r w:rsidR="00890CCB" w:rsidRPr="00890CCB">
              <w:rPr>
                <w:rFonts w:ascii="Arial Nova Light" w:eastAsiaTheme="minorEastAsia" w:hAnsi="Arial Nova Light" w:cstheme="minorBidi"/>
                <w:noProof/>
                <w:sz w:val="22"/>
                <w:szCs w:val="22"/>
              </w:rPr>
              <w:tab/>
            </w:r>
            <w:r w:rsidR="00890CCB" w:rsidRPr="00890CCB">
              <w:rPr>
                <w:rStyle w:val="Hipercze"/>
                <w:rFonts w:ascii="Arial Nova Light" w:hAnsi="Arial Nova Light" w:cs="Calibri Light"/>
                <w:noProof/>
                <w:sz w:val="22"/>
                <w:szCs w:val="22"/>
              </w:rPr>
              <w:t>Testy</w:t>
            </w:r>
            <w:r w:rsidR="00890CCB" w:rsidRPr="00890CCB">
              <w:rPr>
                <w:rFonts w:ascii="Arial Nova Light" w:hAnsi="Arial Nova Light"/>
                <w:noProof/>
                <w:webHidden/>
                <w:sz w:val="22"/>
                <w:szCs w:val="22"/>
              </w:rPr>
              <w:tab/>
            </w:r>
            <w:r w:rsidR="00890CCB" w:rsidRPr="00890CCB">
              <w:rPr>
                <w:rFonts w:ascii="Arial Nova Light" w:hAnsi="Arial Nova Light"/>
                <w:noProof/>
                <w:webHidden/>
                <w:sz w:val="22"/>
                <w:szCs w:val="22"/>
              </w:rPr>
              <w:fldChar w:fldCharType="begin"/>
            </w:r>
            <w:r w:rsidR="00890CCB" w:rsidRPr="00890CCB">
              <w:rPr>
                <w:rFonts w:ascii="Arial Nova Light" w:hAnsi="Arial Nova Light"/>
                <w:noProof/>
                <w:webHidden/>
                <w:sz w:val="22"/>
                <w:szCs w:val="22"/>
              </w:rPr>
              <w:instrText xml:space="preserve"> PAGEREF _Toc90536178 \h </w:instrText>
            </w:r>
            <w:r w:rsidR="00890CCB" w:rsidRPr="00890CCB">
              <w:rPr>
                <w:rFonts w:ascii="Arial Nova Light" w:hAnsi="Arial Nova Light"/>
                <w:noProof/>
                <w:webHidden/>
                <w:sz w:val="22"/>
                <w:szCs w:val="22"/>
              </w:rPr>
            </w:r>
            <w:r w:rsidR="00890CCB" w:rsidRPr="00890CCB">
              <w:rPr>
                <w:rFonts w:ascii="Arial Nova Light" w:hAnsi="Arial Nova Light"/>
                <w:noProof/>
                <w:webHidden/>
                <w:sz w:val="22"/>
                <w:szCs w:val="22"/>
              </w:rPr>
              <w:fldChar w:fldCharType="separate"/>
            </w:r>
            <w:r w:rsidR="00890CCB" w:rsidRPr="00890CCB">
              <w:rPr>
                <w:rFonts w:ascii="Arial Nova Light" w:hAnsi="Arial Nova Light"/>
                <w:noProof/>
                <w:webHidden/>
                <w:sz w:val="22"/>
                <w:szCs w:val="22"/>
              </w:rPr>
              <w:t>13</w:t>
            </w:r>
            <w:r w:rsidR="00890CCB" w:rsidRPr="00890CCB">
              <w:rPr>
                <w:rFonts w:ascii="Arial Nova Light" w:hAnsi="Arial Nova Light"/>
                <w:noProof/>
                <w:webHidden/>
                <w:sz w:val="22"/>
                <w:szCs w:val="22"/>
              </w:rPr>
              <w:fldChar w:fldCharType="end"/>
            </w:r>
          </w:hyperlink>
        </w:p>
        <w:p w14:paraId="0DC5C39F" w14:textId="6042BA13" w:rsidR="007D73EF" w:rsidRPr="00890CCB" w:rsidRDefault="006F060A" w:rsidP="001F6ADC">
          <w:pPr>
            <w:spacing w:before="80" w:after="80"/>
            <w:rPr>
              <w:rFonts w:ascii="Arial Nova Light" w:hAnsi="Arial Nova Light"/>
              <w:sz w:val="22"/>
              <w:szCs w:val="22"/>
            </w:rPr>
          </w:pPr>
          <w:r w:rsidRPr="00890CCB">
            <w:rPr>
              <w:rFonts w:ascii="Arial Nova Light" w:hAnsi="Arial Nova Light"/>
              <w:sz w:val="22"/>
              <w:szCs w:val="22"/>
            </w:rPr>
            <w:fldChar w:fldCharType="end"/>
          </w:r>
        </w:p>
      </w:sdtContent>
    </w:sdt>
    <w:p w14:paraId="76EE540B" w14:textId="77777777" w:rsidR="007D73EF" w:rsidRPr="00890CCB" w:rsidRDefault="007D73EF" w:rsidP="001F6ADC">
      <w:pPr>
        <w:spacing w:before="80" w:after="80"/>
        <w:rPr>
          <w:rFonts w:ascii="Arial Nova Light" w:hAnsi="Arial Nova Light" w:cs="Arial"/>
          <w:sz w:val="22"/>
          <w:szCs w:val="22"/>
        </w:rPr>
      </w:pPr>
      <w:r w:rsidRPr="00890CCB">
        <w:rPr>
          <w:rFonts w:ascii="Arial Nova Light" w:hAnsi="Arial Nova Light" w:cs="Arial"/>
          <w:sz w:val="22"/>
          <w:szCs w:val="22"/>
        </w:rPr>
        <w:br w:type="page"/>
      </w:r>
    </w:p>
    <w:p w14:paraId="301B2D6C" w14:textId="77777777" w:rsidR="007D73EF" w:rsidRPr="001F6ADC" w:rsidRDefault="007D73EF" w:rsidP="001F6ADC">
      <w:pPr>
        <w:spacing w:before="80" w:after="80"/>
        <w:rPr>
          <w:rFonts w:ascii="Arial Nova Light" w:hAnsi="Arial Nova Light" w:cs="Arial"/>
          <w:sz w:val="22"/>
          <w:szCs w:val="22"/>
        </w:rPr>
      </w:pPr>
    </w:p>
    <w:p w14:paraId="1DAA52CA" w14:textId="77777777" w:rsidR="00205135" w:rsidRPr="001F6ADC" w:rsidRDefault="00205135" w:rsidP="001F6ADC">
      <w:pPr>
        <w:pStyle w:val="Akapitzlist"/>
        <w:numPr>
          <w:ilvl w:val="0"/>
          <w:numId w:val="2"/>
        </w:numPr>
        <w:spacing w:before="80" w:after="80"/>
        <w:contextualSpacing w:val="0"/>
        <w:jc w:val="both"/>
        <w:outlineLvl w:val="0"/>
        <w:rPr>
          <w:rFonts w:ascii="Arial Nova Light" w:hAnsi="Arial Nova Light" w:cs="Arial"/>
          <w:b/>
          <w:sz w:val="22"/>
          <w:szCs w:val="22"/>
        </w:rPr>
      </w:pPr>
      <w:bookmarkStart w:id="0" w:name="_Toc90536174"/>
      <w:r w:rsidRPr="001F6ADC">
        <w:rPr>
          <w:rFonts w:ascii="Arial Nova Light" w:hAnsi="Arial Nova Light" w:cs="Arial"/>
          <w:b/>
          <w:sz w:val="22"/>
          <w:szCs w:val="22"/>
        </w:rPr>
        <w:t>Ogólny przedmiot zamówienia</w:t>
      </w:r>
      <w:bookmarkEnd w:id="0"/>
    </w:p>
    <w:p w14:paraId="2A36DEF5" w14:textId="4279A986" w:rsidR="00BA51EB" w:rsidRPr="001F6ADC" w:rsidRDefault="003967F0" w:rsidP="001F6ADC">
      <w:pPr>
        <w:spacing w:before="80" w:after="80"/>
        <w:jc w:val="both"/>
        <w:rPr>
          <w:rFonts w:ascii="Arial Nova Light" w:hAnsi="Arial Nova Light" w:cs="Arial"/>
          <w:sz w:val="22"/>
          <w:szCs w:val="22"/>
        </w:rPr>
      </w:pPr>
      <w:r w:rsidRPr="001F6ADC">
        <w:rPr>
          <w:rFonts w:ascii="Arial Nova Light" w:hAnsi="Arial Nova Light" w:cs="Arial"/>
          <w:sz w:val="22"/>
          <w:szCs w:val="22"/>
        </w:rPr>
        <w:t>Przedmiotem zamówienia</w:t>
      </w:r>
      <w:r w:rsidR="00BA51EB" w:rsidRPr="001F6ADC">
        <w:rPr>
          <w:rFonts w:ascii="Arial Nova Light" w:hAnsi="Arial Nova Light" w:cs="Arial"/>
          <w:sz w:val="22"/>
          <w:szCs w:val="22"/>
        </w:rPr>
        <w:t xml:space="preserve"> jest </w:t>
      </w:r>
      <w:r w:rsidR="00B60B15" w:rsidRPr="001F6ADC">
        <w:rPr>
          <w:rFonts w:ascii="Arial Nova Light" w:hAnsi="Arial Nova Light" w:cs="Arial"/>
          <w:sz w:val="22"/>
          <w:szCs w:val="22"/>
          <w:u w:val="single"/>
        </w:rPr>
        <w:t xml:space="preserve">„Wykonanie i wdrożenie oprogramowania wspierającego procesy kadrowo-socjalne , rekrutacyjno-dziekanatowe , </w:t>
      </w:r>
      <w:r w:rsidR="002271DC" w:rsidRPr="001F6ADC">
        <w:rPr>
          <w:rFonts w:ascii="Arial Nova Light" w:hAnsi="Arial Nova Light" w:cs="Arial"/>
          <w:sz w:val="22"/>
          <w:szCs w:val="22"/>
          <w:u w:val="single"/>
        </w:rPr>
        <w:t xml:space="preserve">analityczne , </w:t>
      </w:r>
      <w:r w:rsidR="00B60B15" w:rsidRPr="001F6ADC">
        <w:rPr>
          <w:rFonts w:ascii="Arial Nova Light" w:hAnsi="Arial Nova Light" w:cs="Arial"/>
          <w:sz w:val="22"/>
          <w:szCs w:val="22"/>
          <w:u w:val="single"/>
        </w:rPr>
        <w:t>budżetowania , gospodarki nieruchomościami , projektowe oraz sprawozdawczości POL-on”</w:t>
      </w:r>
      <w:r w:rsidRPr="001F6ADC">
        <w:rPr>
          <w:rFonts w:ascii="Arial Nova Light" w:hAnsi="Arial Nova Light" w:cs="Arial"/>
          <w:sz w:val="22"/>
          <w:szCs w:val="22"/>
        </w:rPr>
        <w:t xml:space="preserve"> świadczenie pr</w:t>
      </w:r>
      <w:r w:rsidR="000A0756" w:rsidRPr="001F6ADC">
        <w:rPr>
          <w:rFonts w:ascii="Arial Nova Light" w:hAnsi="Arial Nova Light" w:cs="Arial"/>
          <w:sz w:val="22"/>
          <w:szCs w:val="22"/>
        </w:rPr>
        <w:t>zez Wykonawcę usług serwisu,</w:t>
      </w:r>
      <w:r w:rsidRPr="001F6ADC">
        <w:rPr>
          <w:rFonts w:ascii="Arial Nova Light" w:hAnsi="Arial Nova Light" w:cs="Arial"/>
          <w:sz w:val="22"/>
          <w:szCs w:val="22"/>
        </w:rPr>
        <w:t xml:space="preserve"> gwarancji oraz świadczenie</w:t>
      </w:r>
      <w:r w:rsidR="000A0756" w:rsidRPr="001F6ADC">
        <w:rPr>
          <w:rFonts w:ascii="Arial Nova Light" w:hAnsi="Arial Nova Light" w:cs="Arial"/>
          <w:sz w:val="22"/>
          <w:szCs w:val="22"/>
        </w:rPr>
        <w:t xml:space="preserve"> przez Wykonawcę usług rozwoju </w:t>
      </w:r>
      <w:r w:rsidR="005F7464" w:rsidRPr="001F6ADC">
        <w:rPr>
          <w:rFonts w:ascii="Arial Nova Light" w:hAnsi="Arial Nova Light" w:cs="Arial"/>
          <w:sz w:val="22"/>
          <w:szCs w:val="22"/>
        </w:rPr>
        <w:t xml:space="preserve">oraz szkoleń powdrożeniowych </w:t>
      </w:r>
      <w:r w:rsidR="000A0756" w:rsidRPr="001F6ADC">
        <w:rPr>
          <w:rFonts w:ascii="Arial Nova Light" w:hAnsi="Arial Nova Light" w:cs="Arial"/>
          <w:sz w:val="22"/>
          <w:szCs w:val="22"/>
        </w:rPr>
        <w:t>w ramach prawa opcji.</w:t>
      </w:r>
    </w:p>
    <w:p w14:paraId="5069535E" w14:textId="0C407949" w:rsidR="002A3F3D" w:rsidRDefault="002A3F3D" w:rsidP="001F6ADC">
      <w:pPr>
        <w:spacing w:before="80" w:after="80"/>
        <w:jc w:val="both"/>
        <w:rPr>
          <w:rFonts w:ascii="Arial Nova Light" w:hAnsi="Arial Nova Light" w:cs="Arial"/>
          <w:sz w:val="22"/>
          <w:szCs w:val="22"/>
        </w:rPr>
      </w:pPr>
    </w:p>
    <w:p w14:paraId="51A0E76B" w14:textId="1B4B1B96" w:rsidR="0036384A" w:rsidRDefault="0036384A" w:rsidP="00A54B20">
      <w:pPr>
        <w:pStyle w:val="Akapitzlist1"/>
        <w:spacing w:before="80" w:after="80" w:line="100" w:lineRule="atLeast"/>
        <w:ind w:left="0"/>
        <w:jc w:val="both"/>
        <w:rPr>
          <w:rFonts w:ascii="Arial Nova Light" w:hAnsi="Arial Nova Light" w:cs="Arial Nova Light"/>
        </w:rPr>
      </w:pPr>
      <w:r>
        <w:rPr>
          <w:rFonts w:ascii="Arial Nova Light" w:hAnsi="Arial Nova Light" w:cs="Arial Nova Light"/>
        </w:rPr>
        <w:t xml:space="preserve">Przedmiotem Zamówienia jest wykonanie przez Wykonawcę rozbudowy posiadanego i użytkowanego przez Zamawiającego Systemu HMS Solution o nowe funkcjonalności oprogramowania ujęte w Zadaniach Wdrożeniowych, świadczenie przez Wykonawcę usług serwisu oraz gwarancji oraz świadczenie przez Wykonawcę usług rozwoju oraz szkoleń powdrożeniowych, przy czym usługi rozwoju oraz szkoleń powdrożeniowych świadczone będą w ramach prawa opcji. Zadania Wdrożeniowe wskazane </w:t>
      </w:r>
      <w:bookmarkStart w:id="1" w:name="_Hlk86061154"/>
      <w:r>
        <w:rPr>
          <w:rFonts w:ascii="Arial Nova Light" w:hAnsi="Arial Nova Light" w:cs="Arial Nova Light"/>
        </w:rPr>
        <w:t xml:space="preserve">w ust. 3 pkt. : </w:t>
      </w:r>
      <w:bookmarkStart w:id="2" w:name="_Hlk83114512"/>
      <w:r w:rsidR="00EB64B1">
        <w:rPr>
          <w:rFonts w:ascii="Arial Nova Light" w:hAnsi="Arial Nova Light" w:cs="Arial Nova Light"/>
        </w:rPr>
        <w:t>21-</w:t>
      </w:r>
      <w:r>
        <w:rPr>
          <w:rFonts w:ascii="Arial Nova Light" w:hAnsi="Arial Nova Light" w:cs="Arial Nova Light"/>
        </w:rPr>
        <w:t xml:space="preserve"> 27)</w:t>
      </w:r>
      <w:bookmarkEnd w:id="1"/>
      <w:bookmarkEnd w:id="2"/>
      <w:r>
        <w:rPr>
          <w:rFonts w:ascii="Arial Nova Light" w:hAnsi="Arial Nova Light" w:cs="Arial Nova Light"/>
        </w:rPr>
        <w:t xml:space="preserve"> będą wykonywane w ramach prawa opcji.</w:t>
      </w:r>
    </w:p>
    <w:p w14:paraId="5EFA9877" w14:textId="77777777" w:rsidR="00A54B20" w:rsidRDefault="00A54B20" w:rsidP="00A54B20">
      <w:pPr>
        <w:pStyle w:val="Akapitzlist1"/>
        <w:spacing w:before="80" w:after="80" w:line="100" w:lineRule="atLeast"/>
        <w:ind w:left="0"/>
        <w:jc w:val="both"/>
        <w:rPr>
          <w:rFonts w:ascii="Arial Nova Light" w:hAnsi="Arial Nova Light" w:cs="Arial Nova Light"/>
        </w:rPr>
      </w:pPr>
    </w:p>
    <w:p w14:paraId="3E3FF72F"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bookmarkStart w:id="3" w:name="_Hlk86210938"/>
      <w:r w:rsidRPr="00762B57">
        <w:rPr>
          <w:rFonts w:ascii="Arial Nova Light" w:hAnsi="Arial Nova Light" w:cs="Arial Nova Light"/>
          <w:kern w:val="1"/>
          <w:sz w:val="22"/>
          <w:szCs w:val="22"/>
          <w:lang w:eastAsia="ar-SA"/>
        </w:rPr>
        <w:t>absencji oraz ewidencji czasu pracy;</w:t>
      </w:r>
    </w:p>
    <w:p w14:paraId="36FA9DE4"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oceny pracowników niebędących nauczycielami;</w:t>
      </w:r>
    </w:p>
    <w:p w14:paraId="4788092C"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karty opisu stanowiska;</w:t>
      </w:r>
    </w:p>
    <w:p w14:paraId="48D4B28D"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oceny nauczycieli akademickich;</w:t>
      </w:r>
    </w:p>
    <w:p w14:paraId="22D2B5B3"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wnioski socjalne;</w:t>
      </w:r>
    </w:p>
    <w:p w14:paraId="08914BC7"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wnioski premiowe</w:t>
      </w:r>
    </w:p>
    <w:p w14:paraId="4914CA2A"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 xml:space="preserve">rozbudowy modułu </w:t>
      </w:r>
      <w:proofErr w:type="spellStart"/>
      <w:r w:rsidRPr="00762B57">
        <w:rPr>
          <w:rFonts w:ascii="Arial Nova Light" w:eastAsia="SimSun" w:hAnsi="Arial Nova Light" w:cs="Arial Nova Light"/>
          <w:kern w:val="1"/>
          <w:sz w:val="22"/>
          <w:szCs w:val="22"/>
          <w:lang w:eastAsia="ar-SA"/>
        </w:rPr>
        <w:t>jHMS</w:t>
      </w:r>
      <w:proofErr w:type="spellEnd"/>
      <w:r w:rsidRPr="00762B57">
        <w:rPr>
          <w:rFonts w:ascii="Arial Nova Light" w:eastAsia="SimSun" w:hAnsi="Arial Nova Light" w:cs="Arial Nova Light"/>
          <w:kern w:val="1"/>
          <w:sz w:val="22"/>
          <w:szCs w:val="22"/>
          <w:lang w:eastAsia="ar-SA"/>
        </w:rPr>
        <w:t>/</w:t>
      </w:r>
      <w:proofErr w:type="spellStart"/>
      <w:r w:rsidRPr="00762B57">
        <w:rPr>
          <w:rFonts w:ascii="Arial Nova Light" w:eastAsia="SimSun" w:hAnsi="Arial Nova Light" w:cs="Arial Nova Light"/>
          <w:kern w:val="1"/>
          <w:sz w:val="22"/>
          <w:szCs w:val="22"/>
          <w:lang w:eastAsia="ar-SA"/>
        </w:rPr>
        <w:t>limi</w:t>
      </w:r>
      <w:proofErr w:type="spellEnd"/>
      <w:r w:rsidRPr="00762B57">
        <w:rPr>
          <w:rFonts w:ascii="Arial Nova Light" w:eastAsia="SimSun" w:hAnsi="Arial Nova Light" w:cs="Arial Nova Light"/>
          <w:kern w:val="1"/>
          <w:sz w:val="22"/>
          <w:szCs w:val="22"/>
          <w:lang w:eastAsia="ar-SA"/>
        </w:rPr>
        <w:t xml:space="preserve"> (LIMI)</w:t>
      </w:r>
    </w:p>
    <w:p w14:paraId="3D9C81ED"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integracji platformy e-learningowej z systemem dziekanatowym (HMS-MOODLE)</w:t>
      </w:r>
    </w:p>
    <w:p w14:paraId="383144AE"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procesu wyboru tematów prac dyplomowych</w:t>
      </w:r>
    </w:p>
    <w:p w14:paraId="55248A0C"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uruchomienia ankiet w języku angielskim</w:t>
      </w:r>
    </w:p>
    <w:p w14:paraId="75D0C918"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 xml:space="preserve">rozbudowy modułu </w:t>
      </w:r>
      <w:proofErr w:type="spellStart"/>
      <w:r w:rsidRPr="00762B57">
        <w:rPr>
          <w:rFonts w:ascii="Arial Nova Light" w:eastAsia="SimSun" w:hAnsi="Arial Nova Light" w:cs="Arial Nova Light"/>
          <w:kern w:val="1"/>
          <w:sz w:val="22"/>
          <w:szCs w:val="22"/>
          <w:lang w:eastAsia="ar-SA"/>
        </w:rPr>
        <w:t>eHMS</w:t>
      </w:r>
      <w:proofErr w:type="spellEnd"/>
      <w:r w:rsidRPr="00762B57">
        <w:rPr>
          <w:rFonts w:ascii="Arial Nova Light" w:eastAsia="SimSun" w:hAnsi="Arial Nova Light" w:cs="Arial Nova Light"/>
          <w:kern w:val="1"/>
          <w:sz w:val="22"/>
          <w:szCs w:val="22"/>
          <w:lang w:eastAsia="ar-SA"/>
        </w:rPr>
        <w:t>/</w:t>
      </w:r>
      <w:proofErr w:type="spellStart"/>
      <w:r w:rsidRPr="00762B57">
        <w:rPr>
          <w:rFonts w:ascii="Arial Nova Light" w:eastAsia="SimSun" w:hAnsi="Arial Nova Light" w:cs="Arial Nova Light"/>
          <w:kern w:val="1"/>
          <w:sz w:val="22"/>
          <w:szCs w:val="22"/>
          <w:lang w:eastAsia="ar-SA"/>
        </w:rPr>
        <w:t>irka</w:t>
      </w:r>
      <w:proofErr w:type="spellEnd"/>
    </w:p>
    <w:p w14:paraId="65BF9CA5"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wniosków/podań/decyzji studenckich (E-DECYZJE)</w:t>
      </w:r>
    </w:p>
    <w:p w14:paraId="02E95AC2"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hAnsi="Arial Nova Light" w:cs="Arial Nova Light"/>
          <w:kern w:val="1"/>
          <w:sz w:val="22"/>
          <w:szCs w:val="22"/>
          <w:lang w:eastAsia="ar-SA"/>
        </w:rPr>
        <w:t>elektronicznych zapisów na zajęcia (ESWOD)</w:t>
      </w:r>
    </w:p>
    <w:p w14:paraId="4D4B7EC5"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rozbudowy modułu nieruchomości (GONI)</w:t>
      </w:r>
    </w:p>
    <w:p w14:paraId="644B318B"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ewidencji, rozliczania i zarządzania projektami (PRO)</w:t>
      </w:r>
    </w:p>
    <w:p w14:paraId="33B89A82"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elektronicznych wniosków stypendialnych (E-STYPENDIA)</w:t>
      </w:r>
    </w:p>
    <w:p w14:paraId="4C0C2E1D"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e-</w:t>
      </w:r>
      <w:proofErr w:type="spellStart"/>
      <w:r w:rsidRPr="00762B57">
        <w:rPr>
          <w:rFonts w:ascii="Arial Nova Light" w:eastAsia="SimSun" w:hAnsi="Arial Nova Light" w:cs="Arial Nova Light"/>
          <w:kern w:val="1"/>
          <w:sz w:val="22"/>
          <w:szCs w:val="22"/>
          <w:lang w:eastAsia="ar-SA"/>
        </w:rPr>
        <w:t>mLegitymacji</w:t>
      </w:r>
      <w:proofErr w:type="spellEnd"/>
      <w:r w:rsidRPr="00762B57">
        <w:rPr>
          <w:rFonts w:ascii="Arial Nova Light" w:eastAsia="SimSun" w:hAnsi="Arial Nova Light" w:cs="Arial Nova Light"/>
          <w:kern w:val="1"/>
          <w:sz w:val="22"/>
          <w:szCs w:val="22"/>
          <w:lang w:eastAsia="ar-SA"/>
        </w:rPr>
        <w:t xml:space="preserve"> studenckiej</w:t>
      </w:r>
    </w:p>
    <w:p w14:paraId="0A51F3EB"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gromadzenia i transferu danych do Systemu POL-on</w:t>
      </w:r>
    </w:p>
    <w:p w14:paraId="050728A2"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analizy danych klasy BI</w:t>
      </w:r>
    </w:p>
    <w:p w14:paraId="7EAE9368"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procesu zarządzania i tworzenia ankiet</w:t>
      </w:r>
    </w:p>
    <w:p w14:paraId="0A5A04B4"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e-rezerwacji</w:t>
      </w:r>
    </w:p>
    <w:p w14:paraId="3A73340C"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e-kontakt</w:t>
      </w:r>
    </w:p>
    <w:p w14:paraId="70A09536"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e-nieruchomości</w:t>
      </w:r>
    </w:p>
    <w:p w14:paraId="5B892530"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e-oświadczeń o dyscyplinach i liczbie N</w:t>
      </w:r>
    </w:p>
    <w:p w14:paraId="376483EC"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gromadzenia wyników e-rekrutacji pracowników</w:t>
      </w:r>
    </w:p>
    <w:p w14:paraId="2625B447"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hAnsi="Arial Nova Light" w:cs="Arial Nova Light"/>
          <w:kern w:val="1"/>
          <w:sz w:val="22"/>
          <w:szCs w:val="22"/>
          <w:lang w:eastAsia="ar-SA"/>
        </w:rPr>
      </w:pPr>
      <w:r w:rsidRPr="00762B57">
        <w:rPr>
          <w:rFonts w:ascii="Arial Nova Light" w:hAnsi="Arial Nova Light" w:cs="Arial Nova Light"/>
          <w:kern w:val="1"/>
          <w:sz w:val="22"/>
          <w:szCs w:val="22"/>
          <w:lang w:eastAsia="ar-SA"/>
        </w:rPr>
        <w:t>komunikacji kandydat-komisja rekrutacyjna</w:t>
      </w:r>
    </w:p>
    <w:p w14:paraId="0F81BC79" w14:textId="77777777" w:rsidR="00762B57" w:rsidRPr="00762B57" w:rsidRDefault="00762B57" w:rsidP="00762B57">
      <w:pPr>
        <w:numPr>
          <w:ilvl w:val="0"/>
          <w:numId w:val="36"/>
        </w:numPr>
        <w:suppressAutoHyphens/>
        <w:spacing w:before="80" w:after="80" w:line="100" w:lineRule="atLeast"/>
        <w:ind w:left="1134" w:hanging="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lastRenderedPageBreak/>
        <w:t>integracji z Systemem Elektronicznego Obiegu Dokumentów.</w:t>
      </w:r>
    </w:p>
    <w:bookmarkEnd w:id="3"/>
    <w:p w14:paraId="7F2815AA" w14:textId="77777777" w:rsidR="00762B57" w:rsidRPr="00762B57" w:rsidRDefault="00762B57" w:rsidP="00762B57">
      <w:pPr>
        <w:suppressAutoHyphens/>
        <w:spacing w:before="80" w:after="80" w:line="100" w:lineRule="atLeast"/>
        <w:ind w:left="567"/>
        <w:jc w:val="both"/>
        <w:rPr>
          <w:rFonts w:ascii="Arial Nova Light" w:eastAsia="SimSun" w:hAnsi="Arial Nova Light" w:cs="Arial Nova Light"/>
          <w:kern w:val="1"/>
          <w:sz w:val="22"/>
          <w:szCs w:val="22"/>
          <w:lang w:eastAsia="ar-SA"/>
        </w:rPr>
      </w:pPr>
      <w:r w:rsidRPr="00762B57">
        <w:rPr>
          <w:rFonts w:ascii="Arial Nova Light" w:eastAsia="SimSun" w:hAnsi="Arial Nova Light" w:cs="Arial Nova Light"/>
          <w:kern w:val="1"/>
          <w:sz w:val="22"/>
          <w:szCs w:val="22"/>
          <w:lang w:eastAsia="ar-SA"/>
        </w:rPr>
        <w:t xml:space="preserve">przy czym wykonanie Zadań Wdrożeniowych wskazanych w pkt.: 21-27) niniejszego ustępu odbywać się będzie w ramach prawa opcji na żądanie Zamawiającego zgodnie z procedurą oraz zasadami opisanymi Umową. </w:t>
      </w:r>
    </w:p>
    <w:p w14:paraId="40FDABBE" w14:textId="77777777" w:rsidR="00A54B20" w:rsidRDefault="00A54B20" w:rsidP="00A54B20">
      <w:pPr>
        <w:pStyle w:val="Akapitzlist1"/>
        <w:spacing w:before="80" w:after="80" w:line="100" w:lineRule="atLeast"/>
        <w:ind w:left="0"/>
        <w:jc w:val="both"/>
        <w:rPr>
          <w:rFonts w:ascii="Arial Nova Light" w:hAnsi="Arial Nova Light" w:cs="Arial Nova Light"/>
        </w:rPr>
      </w:pPr>
    </w:p>
    <w:p w14:paraId="7E768093" w14:textId="77777777" w:rsidR="00A54B20" w:rsidRDefault="00A54B20" w:rsidP="00A54B20">
      <w:pPr>
        <w:pStyle w:val="Akapitzlist1"/>
        <w:spacing w:before="80" w:after="80" w:line="100" w:lineRule="atLeast"/>
        <w:ind w:left="0"/>
        <w:jc w:val="both"/>
        <w:rPr>
          <w:rFonts w:ascii="Arial Nova Light" w:hAnsi="Arial Nova Light" w:cs="Arial Nova Light"/>
        </w:rPr>
      </w:pPr>
    </w:p>
    <w:p w14:paraId="090F018D" w14:textId="47E3C053" w:rsidR="0036384A" w:rsidRPr="00A54B20" w:rsidRDefault="0036384A" w:rsidP="00644B56">
      <w:pPr>
        <w:pStyle w:val="Akapitzlist1"/>
        <w:spacing w:before="80" w:after="80" w:line="100" w:lineRule="atLeast"/>
        <w:ind w:left="0"/>
        <w:jc w:val="both"/>
        <w:rPr>
          <w:rFonts w:ascii="Arial Nova Light" w:hAnsi="Arial Nova Light" w:cs="Arial Nova Light"/>
        </w:rPr>
      </w:pPr>
      <w:r>
        <w:rPr>
          <w:rFonts w:ascii="Arial Nova Light" w:hAnsi="Arial Nova Light" w:cs="Arial Nova Light"/>
        </w:rPr>
        <w:t xml:space="preserve">Na przedmiot </w:t>
      </w:r>
      <w:r w:rsidR="00A54B20">
        <w:rPr>
          <w:rFonts w:ascii="Arial Nova Light" w:hAnsi="Arial Nova Light" w:cs="Arial Nova Light"/>
        </w:rPr>
        <w:t>zamówienia</w:t>
      </w:r>
      <w:r>
        <w:rPr>
          <w:rFonts w:ascii="Arial Nova Light" w:hAnsi="Arial Nova Light" w:cs="Arial Nova Light"/>
        </w:rPr>
        <w:t xml:space="preserve"> składają się również </w:t>
      </w:r>
      <w:r w:rsidRPr="00A54B20">
        <w:rPr>
          <w:rFonts w:ascii="Arial Nova Light" w:hAnsi="Arial Nova Light" w:cs="Arial Nova Light"/>
        </w:rPr>
        <w:t>świadczenie usług serwisu oraz udzielenie gwarancji</w:t>
      </w:r>
      <w:r w:rsidR="00644B56">
        <w:rPr>
          <w:rFonts w:ascii="Arial Nova Light" w:hAnsi="Arial Nova Light" w:cs="Arial Nova Light"/>
        </w:rPr>
        <w:t xml:space="preserve">, </w:t>
      </w:r>
      <w:r w:rsidRPr="00A54B20">
        <w:rPr>
          <w:rFonts w:ascii="Arial Nova Light" w:hAnsi="Arial Nova Light" w:cs="Arial Nova Light"/>
        </w:rPr>
        <w:t>świadczenie przez Wykonawcę na rzecz Zamawiającego usługi szkoleń powdrożeniowych</w:t>
      </w:r>
      <w:r w:rsidR="00D20B7B">
        <w:rPr>
          <w:rFonts w:ascii="Arial Nova Light" w:hAnsi="Arial Nova Light" w:cs="Arial Nova Light"/>
        </w:rPr>
        <w:t xml:space="preserve"> </w:t>
      </w:r>
      <w:r w:rsidRPr="00A54B20">
        <w:rPr>
          <w:rFonts w:ascii="Arial Nova Light" w:hAnsi="Arial Nova Light" w:cs="Arial Nova Light"/>
        </w:rPr>
        <w:t>dla różnych grup użytkowników, na zasadach i warunkach określonych Umową</w:t>
      </w:r>
      <w:r w:rsidR="00D20B7B">
        <w:rPr>
          <w:rFonts w:ascii="Arial Nova Light" w:hAnsi="Arial Nova Light" w:cs="Arial Nova Light"/>
        </w:rPr>
        <w:t>, które odbywać się będzie w ramach prawa opcji na żądanie Zamawiającego,</w:t>
      </w:r>
      <w:bookmarkStart w:id="4" w:name="_Hlk88033493"/>
      <w:r w:rsidR="00644B56">
        <w:rPr>
          <w:rFonts w:ascii="Arial Nova Light" w:hAnsi="Arial Nova Light" w:cs="Arial Nova Light"/>
        </w:rPr>
        <w:t xml:space="preserve"> </w:t>
      </w:r>
      <w:r w:rsidRPr="00A54B20">
        <w:rPr>
          <w:rFonts w:ascii="Arial Nova Light" w:hAnsi="Arial Nova Light" w:cs="Arial Nova Light"/>
        </w:rPr>
        <w:t xml:space="preserve">świadczenie przez Wykonawcę na rzecz Zamawiającego </w:t>
      </w:r>
      <w:r w:rsidR="00A54B20">
        <w:rPr>
          <w:rFonts w:ascii="Arial Nova Light" w:hAnsi="Arial Nova Light" w:cs="Arial Nova Light"/>
        </w:rPr>
        <w:t xml:space="preserve">dodatkowych godzin usług rozwojowych nie wchodzących w skład usług rozwojowych </w:t>
      </w:r>
      <w:r w:rsidR="00644B56">
        <w:rPr>
          <w:rFonts w:ascii="Arial Nova Light" w:hAnsi="Arial Nova Light" w:cs="Arial Nova Light"/>
        </w:rPr>
        <w:t xml:space="preserve">świadczonych na prawach opcji, </w:t>
      </w:r>
      <w:bookmarkEnd w:id="4"/>
      <w:r w:rsidRPr="00A54B20">
        <w:rPr>
          <w:rFonts w:ascii="Arial Nova Light" w:hAnsi="Arial Nova Light" w:cs="Arial Nova Light"/>
        </w:rPr>
        <w:t xml:space="preserve">świadczenie przez Wykonawcę na rzecz Zamawiającego usług rozwoju, które odbywać się będzie w ramach prawa opcji na żądanie Zamawiającego zgodnie z procedurą oraz zasadami opisanymi Umową, w wymiarze maksymalnie </w:t>
      </w:r>
      <w:r w:rsidR="00B321DB">
        <w:rPr>
          <w:rFonts w:ascii="Arial Nova Light" w:hAnsi="Arial Nova Light" w:cs="Arial Nova Light"/>
          <w:b/>
        </w:rPr>
        <w:t>1</w:t>
      </w:r>
      <w:r w:rsidRPr="00A54B20">
        <w:rPr>
          <w:rFonts w:ascii="Arial Nova Light" w:hAnsi="Arial Nova Light" w:cs="Arial Nova Light"/>
          <w:b/>
        </w:rPr>
        <w:t xml:space="preserve"> 000 (słownie: tysiąc </w:t>
      </w:r>
      <w:r w:rsidRPr="00A54B20">
        <w:rPr>
          <w:rFonts w:ascii="Arial Nova Light" w:hAnsi="Arial Nova Light" w:cs="Arial Nova Light"/>
        </w:rPr>
        <w:t>) roboczogodzin w okresie trwania Umowy</w:t>
      </w:r>
      <w:r w:rsidR="00A54B20">
        <w:rPr>
          <w:rFonts w:ascii="Arial Nova Light" w:hAnsi="Arial Nova Light" w:cs="Arial Nova Light"/>
        </w:rPr>
        <w:t>.</w:t>
      </w:r>
    </w:p>
    <w:p w14:paraId="2079B013" w14:textId="77649879" w:rsidR="0036384A" w:rsidRDefault="0036384A" w:rsidP="001F6ADC">
      <w:pPr>
        <w:spacing w:before="80" w:after="80"/>
        <w:jc w:val="both"/>
        <w:rPr>
          <w:rFonts w:ascii="Arial Nova Light" w:hAnsi="Arial Nova Light" w:cs="Arial"/>
          <w:sz w:val="22"/>
          <w:szCs w:val="22"/>
        </w:rPr>
      </w:pPr>
    </w:p>
    <w:p w14:paraId="5D2DF4A3" w14:textId="470EF1F2" w:rsidR="002A3F3D" w:rsidRPr="001F6ADC" w:rsidRDefault="002A3F3D" w:rsidP="001F6ADC">
      <w:pPr>
        <w:spacing w:before="80" w:after="80"/>
        <w:jc w:val="both"/>
        <w:rPr>
          <w:rFonts w:ascii="Arial Nova Light" w:hAnsi="Arial Nova Light" w:cs="Calibri Light"/>
          <w:sz w:val="22"/>
          <w:szCs w:val="22"/>
        </w:rPr>
      </w:pPr>
    </w:p>
    <w:p w14:paraId="2364BDDD" w14:textId="2493A934" w:rsidR="00A54B20" w:rsidRDefault="00A54B20">
      <w:pPr>
        <w:rPr>
          <w:rFonts w:ascii="Arial Nova Light" w:hAnsi="Arial Nova Light" w:cs="Calibri Light"/>
          <w:sz w:val="22"/>
          <w:szCs w:val="22"/>
        </w:rPr>
      </w:pPr>
      <w:r>
        <w:rPr>
          <w:rFonts w:ascii="Arial Nova Light" w:hAnsi="Arial Nova Light" w:cs="Calibri Light"/>
          <w:sz w:val="22"/>
          <w:szCs w:val="22"/>
        </w:rPr>
        <w:br w:type="page"/>
      </w:r>
    </w:p>
    <w:p w14:paraId="4FCEE384" w14:textId="77777777" w:rsidR="002A3F3D" w:rsidRPr="001F6ADC" w:rsidRDefault="002A3F3D" w:rsidP="001F6ADC">
      <w:pPr>
        <w:spacing w:before="80" w:after="80"/>
        <w:jc w:val="both"/>
        <w:rPr>
          <w:rFonts w:ascii="Arial Nova Light" w:hAnsi="Arial Nova Light" w:cs="Calibri Light"/>
          <w:sz w:val="22"/>
          <w:szCs w:val="22"/>
        </w:rPr>
      </w:pPr>
    </w:p>
    <w:p w14:paraId="0F2F2D04" w14:textId="77777777" w:rsidR="001B1361" w:rsidRPr="001F6ADC" w:rsidRDefault="006E1952" w:rsidP="001F6ADC">
      <w:pPr>
        <w:pStyle w:val="Akapitzlist"/>
        <w:numPr>
          <w:ilvl w:val="0"/>
          <w:numId w:val="2"/>
        </w:numPr>
        <w:spacing w:before="80" w:after="80"/>
        <w:contextualSpacing w:val="0"/>
        <w:jc w:val="both"/>
        <w:outlineLvl w:val="0"/>
        <w:rPr>
          <w:rFonts w:ascii="Arial Nova Light" w:hAnsi="Arial Nova Light" w:cs="Arial"/>
          <w:b/>
          <w:sz w:val="22"/>
          <w:szCs w:val="22"/>
        </w:rPr>
      </w:pPr>
      <w:bookmarkStart w:id="5" w:name="_Toc90536175"/>
      <w:r w:rsidRPr="001F6ADC">
        <w:rPr>
          <w:rFonts w:ascii="Arial Nova Light" w:hAnsi="Arial Nova Light" w:cs="Arial"/>
          <w:b/>
          <w:sz w:val="22"/>
          <w:szCs w:val="22"/>
        </w:rPr>
        <w:t>Charakterystyka Zamawiającego</w:t>
      </w:r>
      <w:bookmarkEnd w:id="5"/>
    </w:p>
    <w:p w14:paraId="1FDEA8A1" w14:textId="77777777" w:rsidR="00FA3F5C" w:rsidRPr="001F6ADC" w:rsidRDefault="00FA3F5C" w:rsidP="001F6ADC">
      <w:pPr>
        <w:spacing w:before="80" w:after="80"/>
        <w:jc w:val="both"/>
        <w:rPr>
          <w:rFonts w:ascii="Arial Nova Light" w:hAnsi="Arial Nova Light"/>
          <w:color w:val="000000"/>
          <w:sz w:val="22"/>
          <w:szCs w:val="22"/>
        </w:rPr>
      </w:pPr>
      <w:r w:rsidRPr="001F6ADC">
        <w:rPr>
          <w:rFonts w:ascii="Arial Nova Light" w:hAnsi="Arial Nova Light"/>
          <w:color w:val="000000"/>
          <w:sz w:val="22"/>
          <w:szCs w:val="22"/>
        </w:rPr>
        <w:t>Opis rozwiązań technicznych, składników systemu oraz ich wzajemnych zależności dla systemu HMS Solution firmy KALAS</w:t>
      </w:r>
      <w:r w:rsidR="006D4586" w:rsidRPr="001F6ADC">
        <w:rPr>
          <w:rFonts w:ascii="Arial Nova Light" w:hAnsi="Arial Nova Light"/>
          <w:color w:val="000000"/>
          <w:sz w:val="22"/>
          <w:szCs w:val="22"/>
        </w:rPr>
        <w:t>OFT na Politechnice Krak</w:t>
      </w:r>
      <w:r w:rsidR="005E0427" w:rsidRPr="001F6ADC">
        <w:rPr>
          <w:rFonts w:ascii="Arial Nova Light" w:hAnsi="Arial Nova Light"/>
          <w:color w:val="000000"/>
          <w:sz w:val="22"/>
          <w:szCs w:val="22"/>
        </w:rPr>
        <w:t>owskiej dla potrzeb integracji.</w:t>
      </w:r>
    </w:p>
    <w:tbl>
      <w:tblPr>
        <w:tblW w:w="5000" w:type="pct"/>
        <w:tblCellMar>
          <w:left w:w="70" w:type="dxa"/>
          <w:right w:w="70" w:type="dxa"/>
        </w:tblCellMar>
        <w:tblLook w:val="04A0" w:firstRow="1" w:lastRow="0" w:firstColumn="1" w:lastColumn="0" w:noHBand="0" w:noVBand="1"/>
      </w:tblPr>
      <w:tblGrid>
        <w:gridCol w:w="1584"/>
        <w:gridCol w:w="7476"/>
      </w:tblGrid>
      <w:tr w:rsidR="00FA3F5C" w:rsidRPr="001F6ADC" w14:paraId="490DB08C" w14:textId="77777777" w:rsidTr="00FA3F5C">
        <w:trPr>
          <w:trHeight w:val="321"/>
        </w:trPr>
        <w:tc>
          <w:tcPr>
            <w:tcW w:w="8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F7E87A" w14:textId="77777777" w:rsidR="00FA3F5C" w:rsidRPr="001F6ADC" w:rsidRDefault="00FA3F5C" w:rsidP="001F6ADC">
            <w:pPr>
              <w:spacing w:before="80" w:after="80"/>
              <w:jc w:val="both"/>
              <w:rPr>
                <w:rFonts w:ascii="Arial Nova Light" w:hAnsi="Arial Nova Light"/>
                <w:b/>
                <w:bCs/>
                <w:sz w:val="22"/>
                <w:szCs w:val="22"/>
              </w:rPr>
            </w:pPr>
            <w:bookmarkStart w:id="6" w:name="Tabela_2"/>
            <w:r w:rsidRPr="001F6ADC">
              <w:rPr>
                <w:rFonts w:ascii="Arial Nova Light" w:hAnsi="Arial Nova Light"/>
                <w:b/>
                <w:bCs/>
                <w:sz w:val="22"/>
                <w:szCs w:val="22"/>
              </w:rPr>
              <w:t>Pojęcie/skrót</w:t>
            </w:r>
          </w:p>
        </w:tc>
        <w:tc>
          <w:tcPr>
            <w:tcW w:w="4126" w:type="pct"/>
            <w:tcBorders>
              <w:top w:val="single" w:sz="4" w:space="0" w:color="auto"/>
              <w:left w:val="nil"/>
              <w:bottom w:val="single" w:sz="4" w:space="0" w:color="auto"/>
              <w:right w:val="single" w:sz="4" w:space="0" w:color="auto"/>
            </w:tcBorders>
            <w:shd w:val="clear" w:color="auto" w:fill="auto"/>
            <w:vAlign w:val="center"/>
            <w:hideMark/>
          </w:tcPr>
          <w:p w14:paraId="309E6ECE" w14:textId="77777777" w:rsidR="00FA3F5C" w:rsidRPr="001F6ADC" w:rsidRDefault="00FA3F5C" w:rsidP="001F6ADC">
            <w:pPr>
              <w:spacing w:before="80" w:after="80"/>
              <w:jc w:val="both"/>
              <w:rPr>
                <w:rFonts w:ascii="Arial Nova Light" w:hAnsi="Arial Nova Light"/>
                <w:b/>
                <w:bCs/>
                <w:sz w:val="22"/>
                <w:szCs w:val="22"/>
              </w:rPr>
            </w:pPr>
            <w:r w:rsidRPr="001F6ADC">
              <w:rPr>
                <w:rFonts w:ascii="Arial Nova Light" w:hAnsi="Arial Nova Light"/>
                <w:b/>
                <w:bCs/>
                <w:sz w:val="22"/>
                <w:szCs w:val="22"/>
              </w:rPr>
              <w:t>Definicja</w:t>
            </w:r>
          </w:p>
        </w:tc>
      </w:tr>
      <w:tr w:rsidR="00FA3F5C" w:rsidRPr="001F6ADC" w14:paraId="5AF3A20C" w14:textId="77777777" w:rsidTr="00FA3F5C">
        <w:trPr>
          <w:trHeight w:val="376"/>
        </w:trPr>
        <w:tc>
          <w:tcPr>
            <w:tcW w:w="874" w:type="pct"/>
            <w:tcBorders>
              <w:top w:val="nil"/>
              <w:left w:val="single" w:sz="4" w:space="0" w:color="auto"/>
              <w:bottom w:val="single" w:sz="4" w:space="0" w:color="auto"/>
              <w:right w:val="single" w:sz="4" w:space="0" w:color="auto"/>
            </w:tcBorders>
            <w:vAlign w:val="center"/>
            <w:hideMark/>
          </w:tcPr>
          <w:p w14:paraId="2D3AD14A" w14:textId="77777777" w:rsidR="00FA3F5C" w:rsidRPr="001F6ADC" w:rsidRDefault="00FA3F5C" w:rsidP="001F6ADC">
            <w:pPr>
              <w:spacing w:before="80" w:after="80"/>
              <w:jc w:val="both"/>
              <w:rPr>
                <w:rFonts w:ascii="Arial Nova Light" w:hAnsi="Arial Nova Light"/>
                <w:b/>
                <w:bCs/>
                <w:sz w:val="22"/>
                <w:szCs w:val="22"/>
              </w:rPr>
            </w:pPr>
            <w:r w:rsidRPr="001F6ADC">
              <w:rPr>
                <w:rFonts w:ascii="Arial Nova Light" w:hAnsi="Arial Nova Light"/>
                <w:b/>
                <w:bCs/>
                <w:sz w:val="22"/>
                <w:szCs w:val="22"/>
              </w:rPr>
              <w:t>PK</w:t>
            </w:r>
          </w:p>
        </w:tc>
        <w:tc>
          <w:tcPr>
            <w:tcW w:w="4126" w:type="pct"/>
            <w:tcBorders>
              <w:top w:val="nil"/>
              <w:left w:val="nil"/>
              <w:bottom w:val="single" w:sz="4" w:space="0" w:color="auto"/>
              <w:right w:val="single" w:sz="4" w:space="0" w:color="auto"/>
            </w:tcBorders>
            <w:vAlign w:val="center"/>
            <w:hideMark/>
          </w:tcPr>
          <w:p w14:paraId="447BC2F9" w14:textId="77777777" w:rsidR="00FA3F5C" w:rsidRPr="001F6ADC" w:rsidRDefault="00FA3F5C" w:rsidP="001F6ADC">
            <w:pPr>
              <w:spacing w:before="80" w:after="80"/>
              <w:jc w:val="both"/>
              <w:rPr>
                <w:rFonts w:ascii="Arial Nova Light" w:hAnsi="Arial Nova Light"/>
                <w:sz w:val="22"/>
                <w:szCs w:val="22"/>
              </w:rPr>
            </w:pPr>
            <w:r w:rsidRPr="001F6ADC">
              <w:rPr>
                <w:rFonts w:ascii="Arial Nova Light" w:hAnsi="Arial Nova Light"/>
                <w:sz w:val="22"/>
                <w:szCs w:val="22"/>
              </w:rPr>
              <w:t>Politechnika Krakowska im. Tadeusza Kościuszki</w:t>
            </w:r>
          </w:p>
        </w:tc>
      </w:tr>
      <w:tr w:rsidR="00FA3F5C" w:rsidRPr="001F6ADC" w14:paraId="0CFD6B01" w14:textId="77777777" w:rsidTr="00FA3F5C">
        <w:trPr>
          <w:trHeight w:val="406"/>
        </w:trPr>
        <w:tc>
          <w:tcPr>
            <w:tcW w:w="874" w:type="pct"/>
            <w:tcBorders>
              <w:top w:val="nil"/>
              <w:left w:val="single" w:sz="4" w:space="0" w:color="auto"/>
              <w:bottom w:val="single" w:sz="4" w:space="0" w:color="auto"/>
              <w:right w:val="single" w:sz="4" w:space="0" w:color="auto"/>
            </w:tcBorders>
            <w:vAlign w:val="center"/>
            <w:hideMark/>
          </w:tcPr>
          <w:p w14:paraId="4F9C8D29" w14:textId="77777777" w:rsidR="00FA3F5C" w:rsidRPr="001F6ADC" w:rsidRDefault="00FA3F5C" w:rsidP="001F6ADC">
            <w:pPr>
              <w:widowControl w:val="0"/>
              <w:spacing w:before="80" w:after="80"/>
              <w:jc w:val="both"/>
              <w:rPr>
                <w:rFonts w:ascii="Arial Nova Light" w:hAnsi="Arial Nova Light"/>
                <w:b/>
                <w:sz w:val="22"/>
                <w:szCs w:val="22"/>
              </w:rPr>
            </w:pPr>
            <w:r w:rsidRPr="001F6ADC">
              <w:rPr>
                <w:rFonts w:ascii="Arial Nova Light" w:hAnsi="Arial Nova Light"/>
                <w:b/>
                <w:sz w:val="22"/>
                <w:szCs w:val="22"/>
              </w:rPr>
              <w:t>HMS Solution</w:t>
            </w:r>
          </w:p>
        </w:tc>
        <w:tc>
          <w:tcPr>
            <w:tcW w:w="4126" w:type="pct"/>
            <w:tcBorders>
              <w:top w:val="nil"/>
              <w:left w:val="nil"/>
              <w:bottom w:val="single" w:sz="4" w:space="0" w:color="auto"/>
              <w:right w:val="single" w:sz="4" w:space="0" w:color="auto"/>
            </w:tcBorders>
            <w:vAlign w:val="center"/>
            <w:hideMark/>
          </w:tcPr>
          <w:p w14:paraId="43E03FD3" w14:textId="77777777" w:rsidR="00FA3F5C" w:rsidRPr="001F6ADC" w:rsidRDefault="00FA3F5C" w:rsidP="001F6ADC">
            <w:pPr>
              <w:widowControl w:val="0"/>
              <w:spacing w:before="80" w:after="80"/>
              <w:jc w:val="both"/>
              <w:rPr>
                <w:rFonts w:ascii="Arial Nova Light" w:hAnsi="Arial Nova Light"/>
                <w:sz w:val="22"/>
                <w:szCs w:val="22"/>
              </w:rPr>
            </w:pPr>
            <w:r w:rsidRPr="001F6ADC">
              <w:rPr>
                <w:rFonts w:ascii="Arial Nova Light" w:hAnsi="Arial Nova Light"/>
                <w:sz w:val="22"/>
                <w:szCs w:val="22"/>
              </w:rPr>
              <w:t xml:space="preserve">Zintegrowany system wspomagający zarządzanie uczelnią wyższą. Ze względu na sposób dostępu do danych i wykorzystane technologie oraz zróżnicowanie funkcji składa się z aplikacji HMS, </w:t>
            </w:r>
            <w:proofErr w:type="spellStart"/>
            <w:r w:rsidRPr="001F6ADC">
              <w:rPr>
                <w:rFonts w:ascii="Arial Nova Light" w:hAnsi="Arial Nova Light"/>
                <w:sz w:val="22"/>
                <w:szCs w:val="22"/>
              </w:rPr>
              <w:t>jHMS</w:t>
            </w:r>
            <w:proofErr w:type="spellEnd"/>
            <w:r w:rsidRPr="001F6ADC">
              <w:rPr>
                <w:rFonts w:ascii="Arial Nova Light" w:hAnsi="Arial Nova Light"/>
                <w:sz w:val="22"/>
                <w:szCs w:val="22"/>
              </w:rPr>
              <w:t xml:space="preserve"> i </w:t>
            </w:r>
            <w:proofErr w:type="spellStart"/>
            <w:r w:rsidRPr="001F6ADC">
              <w:rPr>
                <w:rFonts w:ascii="Arial Nova Light" w:hAnsi="Arial Nova Light"/>
                <w:sz w:val="22"/>
                <w:szCs w:val="22"/>
              </w:rPr>
              <w:t>eHMS</w:t>
            </w:r>
            <w:proofErr w:type="spellEnd"/>
          </w:p>
        </w:tc>
      </w:tr>
      <w:tr w:rsidR="00FA3F5C" w:rsidRPr="001F6ADC" w14:paraId="02294F0A" w14:textId="77777777" w:rsidTr="00FA3F5C">
        <w:trPr>
          <w:trHeight w:val="457"/>
        </w:trPr>
        <w:tc>
          <w:tcPr>
            <w:tcW w:w="874" w:type="pct"/>
            <w:tcBorders>
              <w:top w:val="nil"/>
              <w:left w:val="single" w:sz="4" w:space="0" w:color="auto"/>
              <w:bottom w:val="single" w:sz="4" w:space="0" w:color="auto"/>
              <w:right w:val="single" w:sz="4" w:space="0" w:color="auto"/>
            </w:tcBorders>
            <w:vAlign w:val="center"/>
            <w:hideMark/>
          </w:tcPr>
          <w:p w14:paraId="70FEC7AC" w14:textId="77777777" w:rsidR="00FA3F5C" w:rsidRPr="001F6ADC" w:rsidRDefault="00FA3F5C" w:rsidP="001F6ADC">
            <w:pPr>
              <w:widowControl w:val="0"/>
              <w:spacing w:before="80" w:after="80"/>
              <w:jc w:val="both"/>
              <w:rPr>
                <w:rFonts w:ascii="Arial Nova Light" w:hAnsi="Arial Nova Light"/>
                <w:b/>
                <w:sz w:val="22"/>
                <w:szCs w:val="22"/>
              </w:rPr>
            </w:pPr>
            <w:r w:rsidRPr="001F6ADC">
              <w:rPr>
                <w:rFonts w:ascii="Arial Nova Light" w:hAnsi="Arial Nova Light"/>
                <w:b/>
                <w:sz w:val="22"/>
                <w:szCs w:val="22"/>
              </w:rPr>
              <w:t>HMS</w:t>
            </w:r>
          </w:p>
        </w:tc>
        <w:tc>
          <w:tcPr>
            <w:tcW w:w="4126" w:type="pct"/>
            <w:tcBorders>
              <w:top w:val="nil"/>
              <w:left w:val="nil"/>
              <w:bottom w:val="single" w:sz="4" w:space="0" w:color="auto"/>
              <w:right w:val="single" w:sz="4" w:space="0" w:color="auto"/>
            </w:tcBorders>
            <w:vAlign w:val="center"/>
            <w:hideMark/>
          </w:tcPr>
          <w:p w14:paraId="793F082B" w14:textId="77777777" w:rsidR="00FA3F5C" w:rsidRPr="001F6ADC" w:rsidRDefault="00FA3F5C" w:rsidP="001F6ADC">
            <w:pPr>
              <w:widowControl w:val="0"/>
              <w:spacing w:before="80" w:after="80"/>
              <w:jc w:val="both"/>
              <w:rPr>
                <w:rFonts w:ascii="Arial Nova Light" w:hAnsi="Arial Nova Light"/>
                <w:sz w:val="22"/>
                <w:szCs w:val="22"/>
              </w:rPr>
            </w:pPr>
            <w:r w:rsidRPr="001F6ADC">
              <w:rPr>
                <w:rFonts w:ascii="Arial Nova Light" w:hAnsi="Arial Nova Light"/>
                <w:sz w:val="22"/>
                <w:szCs w:val="22"/>
              </w:rPr>
              <w:t>Aplikacja znakowa</w:t>
            </w:r>
          </w:p>
        </w:tc>
      </w:tr>
      <w:tr w:rsidR="00FA3F5C" w:rsidRPr="001F6ADC" w14:paraId="2F6B3869" w14:textId="77777777" w:rsidTr="00FA3F5C">
        <w:trPr>
          <w:trHeight w:val="457"/>
        </w:trPr>
        <w:tc>
          <w:tcPr>
            <w:tcW w:w="874" w:type="pct"/>
            <w:tcBorders>
              <w:top w:val="nil"/>
              <w:left w:val="single" w:sz="4" w:space="0" w:color="auto"/>
              <w:bottom w:val="single" w:sz="4" w:space="0" w:color="auto"/>
              <w:right w:val="single" w:sz="4" w:space="0" w:color="auto"/>
            </w:tcBorders>
            <w:vAlign w:val="center"/>
            <w:hideMark/>
          </w:tcPr>
          <w:p w14:paraId="05C9D807" w14:textId="77777777" w:rsidR="00FA3F5C" w:rsidRPr="001F6ADC" w:rsidRDefault="00FA3F5C" w:rsidP="001F6ADC">
            <w:pPr>
              <w:widowControl w:val="0"/>
              <w:spacing w:before="80" w:after="80"/>
              <w:jc w:val="both"/>
              <w:rPr>
                <w:rFonts w:ascii="Arial Nova Light" w:hAnsi="Arial Nova Light"/>
                <w:b/>
                <w:sz w:val="22"/>
                <w:szCs w:val="22"/>
              </w:rPr>
            </w:pPr>
            <w:proofErr w:type="spellStart"/>
            <w:r w:rsidRPr="001F6ADC">
              <w:rPr>
                <w:rFonts w:ascii="Arial Nova Light" w:hAnsi="Arial Nova Light"/>
                <w:b/>
                <w:sz w:val="22"/>
                <w:szCs w:val="22"/>
              </w:rPr>
              <w:t>eHMS</w:t>
            </w:r>
            <w:proofErr w:type="spellEnd"/>
          </w:p>
        </w:tc>
        <w:tc>
          <w:tcPr>
            <w:tcW w:w="4126" w:type="pct"/>
            <w:tcBorders>
              <w:top w:val="nil"/>
              <w:left w:val="nil"/>
              <w:bottom w:val="single" w:sz="4" w:space="0" w:color="auto"/>
              <w:right w:val="single" w:sz="4" w:space="0" w:color="auto"/>
            </w:tcBorders>
            <w:vAlign w:val="center"/>
            <w:hideMark/>
          </w:tcPr>
          <w:p w14:paraId="2B712A29" w14:textId="77777777" w:rsidR="00FA3F5C" w:rsidRPr="001F6ADC" w:rsidRDefault="00FA3F5C" w:rsidP="001F6ADC">
            <w:pPr>
              <w:widowControl w:val="0"/>
              <w:spacing w:before="80" w:after="80"/>
              <w:jc w:val="both"/>
              <w:rPr>
                <w:rFonts w:ascii="Arial Nova Light" w:hAnsi="Arial Nova Light"/>
                <w:sz w:val="22"/>
                <w:szCs w:val="22"/>
              </w:rPr>
            </w:pPr>
            <w:r w:rsidRPr="001F6ADC">
              <w:rPr>
                <w:rFonts w:ascii="Arial Nova Light" w:hAnsi="Arial Nova Light"/>
                <w:sz w:val="22"/>
                <w:szCs w:val="22"/>
              </w:rPr>
              <w:t>Aplikacja webowa</w:t>
            </w:r>
          </w:p>
        </w:tc>
      </w:tr>
      <w:tr w:rsidR="00FA3F5C" w:rsidRPr="001F6ADC" w14:paraId="0814DC04" w14:textId="77777777" w:rsidTr="00FA3F5C">
        <w:trPr>
          <w:trHeight w:val="457"/>
        </w:trPr>
        <w:tc>
          <w:tcPr>
            <w:tcW w:w="874" w:type="pct"/>
            <w:tcBorders>
              <w:top w:val="nil"/>
              <w:left w:val="single" w:sz="4" w:space="0" w:color="auto"/>
              <w:bottom w:val="single" w:sz="4" w:space="0" w:color="auto"/>
              <w:right w:val="single" w:sz="4" w:space="0" w:color="auto"/>
            </w:tcBorders>
            <w:vAlign w:val="center"/>
            <w:hideMark/>
          </w:tcPr>
          <w:p w14:paraId="3F5FD05A" w14:textId="77777777" w:rsidR="00FA3F5C" w:rsidRPr="001F6ADC" w:rsidRDefault="00FA3F5C" w:rsidP="001F6ADC">
            <w:pPr>
              <w:widowControl w:val="0"/>
              <w:spacing w:before="80" w:after="80"/>
              <w:jc w:val="both"/>
              <w:rPr>
                <w:rFonts w:ascii="Arial Nova Light" w:hAnsi="Arial Nova Light"/>
                <w:b/>
                <w:sz w:val="22"/>
                <w:szCs w:val="22"/>
              </w:rPr>
            </w:pPr>
            <w:proofErr w:type="spellStart"/>
            <w:r w:rsidRPr="001F6ADC">
              <w:rPr>
                <w:rFonts w:ascii="Arial Nova Light" w:hAnsi="Arial Nova Light"/>
                <w:b/>
                <w:sz w:val="22"/>
                <w:szCs w:val="22"/>
              </w:rPr>
              <w:t>jHMS</w:t>
            </w:r>
            <w:proofErr w:type="spellEnd"/>
          </w:p>
        </w:tc>
        <w:tc>
          <w:tcPr>
            <w:tcW w:w="4126" w:type="pct"/>
            <w:tcBorders>
              <w:top w:val="nil"/>
              <w:left w:val="nil"/>
              <w:bottom w:val="single" w:sz="4" w:space="0" w:color="auto"/>
              <w:right w:val="single" w:sz="4" w:space="0" w:color="auto"/>
            </w:tcBorders>
            <w:vAlign w:val="center"/>
            <w:hideMark/>
          </w:tcPr>
          <w:p w14:paraId="59C8D15E" w14:textId="77777777" w:rsidR="00FA3F5C" w:rsidRPr="001F6ADC" w:rsidRDefault="00FA3F5C" w:rsidP="001F6ADC">
            <w:pPr>
              <w:widowControl w:val="0"/>
              <w:spacing w:before="80" w:after="80"/>
              <w:jc w:val="both"/>
              <w:rPr>
                <w:rFonts w:ascii="Arial Nova Light" w:hAnsi="Arial Nova Light"/>
                <w:sz w:val="22"/>
                <w:szCs w:val="22"/>
              </w:rPr>
            </w:pPr>
            <w:r w:rsidRPr="001F6ADC">
              <w:rPr>
                <w:rFonts w:ascii="Arial Nova Light" w:hAnsi="Arial Nova Light"/>
                <w:sz w:val="22"/>
                <w:szCs w:val="22"/>
              </w:rPr>
              <w:t>Aplikacja w technologii JAVA</w:t>
            </w:r>
          </w:p>
        </w:tc>
      </w:tr>
      <w:tr w:rsidR="00FA3F5C" w:rsidRPr="001F6ADC" w14:paraId="20E221E8" w14:textId="77777777" w:rsidTr="00FA3F5C">
        <w:trPr>
          <w:trHeight w:val="457"/>
        </w:trPr>
        <w:tc>
          <w:tcPr>
            <w:tcW w:w="874" w:type="pct"/>
            <w:tcBorders>
              <w:top w:val="single" w:sz="4" w:space="0" w:color="auto"/>
              <w:left w:val="single" w:sz="4" w:space="0" w:color="auto"/>
              <w:bottom w:val="single" w:sz="4" w:space="0" w:color="auto"/>
              <w:right w:val="single" w:sz="4" w:space="0" w:color="auto"/>
            </w:tcBorders>
            <w:vAlign w:val="center"/>
            <w:hideMark/>
          </w:tcPr>
          <w:p w14:paraId="23494944" w14:textId="77777777" w:rsidR="00FA3F5C" w:rsidRPr="001F6ADC" w:rsidRDefault="00FA3F5C" w:rsidP="001F6ADC">
            <w:pPr>
              <w:widowControl w:val="0"/>
              <w:spacing w:before="80" w:after="80"/>
              <w:jc w:val="both"/>
              <w:rPr>
                <w:rFonts w:ascii="Arial Nova Light" w:hAnsi="Arial Nova Light"/>
                <w:b/>
                <w:sz w:val="22"/>
                <w:szCs w:val="22"/>
              </w:rPr>
            </w:pPr>
            <w:r w:rsidRPr="001F6ADC">
              <w:rPr>
                <w:rFonts w:ascii="Arial Nova Light" w:hAnsi="Arial Nova Light"/>
                <w:b/>
                <w:sz w:val="22"/>
                <w:szCs w:val="22"/>
              </w:rPr>
              <w:t>ASAP</w:t>
            </w:r>
          </w:p>
        </w:tc>
        <w:tc>
          <w:tcPr>
            <w:tcW w:w="4126" w:type="pct"/>
            <w:tcBorders>
              <w:top w:val="single" w:sz="4" w:space="0" w:color="auto"/>
              <w:left w:val="nil"/>
              <w:bottom w:val="single" w:sz="4" w:space="0" w:color="auto"/>
              <w:right w:val="single" w:sz="4" w:space="0" w:color="auto"/>
            </w:tcBorders>
            <w:vAlign w:val="center"/>
            <w:hideMark/>
          </w:tcPr>
          <w:p w14:paraId="4D8C77F0" w14:textId="77777777" w:rsidR="00FA3F5C" w:rsidRPr="001F6ADC" w:rsidRDefault="00FA3F5C" w:rsidP="001F6ADC">
            <w:pPr>
              <w:widowControl w:val="0"/>
              <w:spacing w:before="80" w:after="80"/>
              <w:jc w:val="both"/>
              <w:rPr>
                <w:rFonts w:ascii="Arial Nova Light" w:hAnsi="Arial Nova Light"/>
                <w:sz w:val="22"/>
                <w:szCs w:val="22"/>
              </w:rPr>
            </w:pPr>
            <w:r w:rsidRPr="001F6ADC">
              <w:rPr>
                <w:rFonts w:ascii="Arial Nova Light" w:hAnsi="Arial Nova Light"/>
                <w:sz w:val="22"/>
                <w:szCs w:val="22"/>
              </w:rPr>
              <w:t xml:space="preserve">Akademicki System Archiwizacji Prac (ASAP) to rozwinięta aplikacja Systemu </w:t>
            </w:r>
            <w:proofErr w:type="spellStart"/>
            <w:r w:rsidRPr="001F6ADC">
              <w:rPr>
                <w:rFonts w:ascii="Arial Nova Light" w:hAnsi="Arial Nova Light"/>
                <w:sz w:val="22"/>
                <w:szCs w:val="22"/>
              </w:rPr>
              <w:t>Antyplagiat</w:t>
            </w:r>
            <w:proofErr w:type="spellEnd"/>
            <w:r w:rsidRPr="001F6ADC">
              <w:rPr>
                <w:rFonts w:ascii="Arial Nova Light" w:hAnsi="Arial Nova Light"/>
                <w:sz w:val="22"/>
                <w:szCs w:val="22"/>
              </w:rPr>
              <w:t xml:space="preserve">. Jest nowoczesnym, elektronicznym archiwum prac dyplomowych, zintegrowanym z systemem </w:t>
            </w:r>
            <w:proofErr w:type="spellStart"/>
            <w:r w:rsidRPr="001F6ADC">
              <w:rPr>
                <w:rFonts w:ascii="Arial Nova Light" w:hAnsi="Arial Nova Light"/>
                <w:sz w:val="22"/>
                <w:szCs w:val="22"/>
              </w:rPr>
              <w:t>Antyplagiat</w:t>
            </w:r>
            <w:proofErr w:type="spellEnd"/>
            <w:r w:rsidR="005E0427" w:rsidRPr="001F6ADC">
              <w:rPr>
                <w:rFonts w:ascii="Arial Nova Light" w:hAnsi="Arial Nova Light"/>
                <w:sz w:val="22"/>
                <w:szCs w:val="22"/>
              </w:rPr>
              <w:t xml:space="preserve">, </w:t>
            </w:r>
            <w:proofErr w:type="spellStart"/>
            <w:r w:rsidR="005E0427" w:rsidRPr="001F6ADC">
              <w:rPr>
                <w:rFonts w:ascii="Arial Nova Light" w:hAnsi="Arial Nova Light"/>
                <w:sz w:val="22"/>
                <w:szCs w:val="22"/>
              </w:rPr>
              <w:t>eHMS</w:t>
            </w:r>
            <w:proofErr w:type="spellEnd"/>
            <w:r w:rsidR="005E0427" w:rsidRPr="001F6ADC">
              <w:rPr>
                <w:rFonts w:ascii="Arial Nova Light" w:hAnsi="Arial Nova Light"/>
                <w:sz w:val="22"/>
                <w:szCs w:val="22"/>
              </w:rPr>
              <w:t xml:space="preserve">, Jednolitym Systemem </w:t>
            </w:r>
            <w:proofErr w:type="spellStart"/>
            <w:r w:rsidR="005E0427" w:rsidRPr="001F6ADC">
              <w:rPr>
                <w:rFonts w:ascii="Arial Nova Light" w:hAnsi="Arial Nova Light"/>
                <w:sz w:val="22"/>
                <w:szCs w:val="22"/>
              </w:rPr>
              <w:t>Antyplagiatowym</w:t>
            </w:r>
            <w:proofErr w:type="spellEnd"/>
            <w:r w:rsidR="005E0427" w:rsidRPr="001F6ADC">
              <w:rPr>
                <w:rFonts w:ascii="Arial Nova Light" w:hAnsi="Arial Nova Light"/>
                <w:sz w:val="22"/>
                <w:szCs w:val="22"/>
              </w:rPr>
              <w:t xml:space="preserve"> oraz ORPPD</w:t>
            </w:r>
          </w:p>
        </w:tc>
      </w:tr>
      <w:tr w:rsidR="00FA3F5C" w:rsidRPr="001F6ADC" w14:paraId="14CD6AF3" w14:textId="77777777" w:rsidTr="00FA3F5C">
        <w:trPr>
          <w:trHeight w:val="457"/>
        </w:trPr>
        <w:tc>
          <w:tcPr>
            <w:tcW w:w="874" w:type="pct"/>
            <w:tcBorders>
              <w:top w:val="single" w:sz="4" w:space="0" w:color="auto"/>
              <w:left w:val="single" w:sz="4" w:space="0" w:color="auto"/>
              <w:bottom w:val="single" w:sz="4" w:space="0" w:color="auto"/>
              <w:right w:val="single" w:sz="4" w:space="0" w:color="auto"/>
            </w:tcBorders>
            <w:vAlign w:val="center"/>
            <w:hideMark/>
          </w:tcPr>
          <w:p w14:paraId="1E3B9474" w14:textId="77777777" w:rsidR="00FA3F5C" w:rsidRPr="001F6ADC" w:rsidRDefault="00FA3F5C" w:rsidP="001F6ADC">
            <w:pPr>
              <w:widowControl w:val="0"/>
              <w:spacing w:before="80" w:after="80"/>
              <w:jc w:val="both"/>
              <w:rPr>
                <w:rFonts w:ascii="Arial Nova Light" w:hAnsi="Arial Nova Light"/>
                <w:b/>
                <w:sz w:val="22"/>
                <w:szCs w:val="22"/>
              </w:rPr>
            </w:pPr>
            <w:r w:rsidRPr="001F6ADC">
              <w:rPr>
                <w:rFonts w:ascii="Arial Nova Light" w:hAnsi="Arial Nova Light"/>
                <w:b/>
                <w:sz w:val="22"/>
                <w:szCs w:val="22"/>
              </w:rPr>
              <w:t>POL-on</w:t>
            </w:r>
          </w:p>
        </w:tc>
        <w:tc>
          <w:tcPr>
            <w:tcW w:w="4126" w:type="pct"/>
            <w:tcBorders>
              <w:top w:val="single" w:sz="4" w:space="0" w:color="auto"/>
              <w:left w:val="nil"/>
              <w:bottom w:val="single" w:sz="4" w:space="0" w:color="auto"/>
              <w:right w:val="single" w:sz="4" w:space="0" w:color="auto"/>
            </w:tcBorders>
            <w:vAlign w:val="center"/>
            <w:hideMark/>
          </w:tcPr>
          <w:p w14:paraId="6EBAF171" w14:textId="77777777" w:rsidR="00FA3F5C" w:rsidRPr="001F6ADC" w:rsidRDefault="00FA3F5C" w:rsidP="001F6ADC">
            <w:pPr>
              <w:widowControl w:val="0"/>
              <w:spacing w:before="80" w:after="80"/>
              <w:jc w:val="both"/>
              <w:rPr>
                <w:rFonts w:ascii="Arial Nova Light" w:hAnsi="Arial Nova Light"/>
                <w:sz w:val="22"/>
                <w:szCs w:val="22"/>
              </w:rPr>
            </w:pPr>
            <w:r w:rsidRPr="001F6ADC">
              <w:rPr>
                <w:rFonts w:ascii="Arial Nova Light" w:hAnsi="Arial Nova Light"/>
                <w:sz w:val="22"/>
                <w:szCs w:val="22"/>
              </w:rPr>
              <w:t>Zintegrowany system informacji o nauce i szkolnictwie wyższym</w:t>
            </w:r>
          </w:p>
        </w:tc>
      </w:tr>
      <w:bookmarkEnd w:id="6"/>
    </w:tbl>
    <w:p w14:paraId="06046B83" w14:textId="77777777" w:rsidR="00171F9A" w:rsidRPr="001F6ADC" w:rsidRDefault="00171F9A" w:rsidP="001F6ADC">
      <w:pPr>
        <w:spacing w:before="80" w:after="80"/>
        <w:jc w:val="both"/>
        <w:rPr>
          <w:rFonts w:ascii="Arial Nova Light" w:hAnsi="Arial Nova Light"/>
          <w:sz w:val="22"/>
          <w:szCs w:val="22"/>
        </w:rPr>
      </w:pPr>
    </w:p>
    <w:p w14:paraId="278C9929" w14:textId="5903E8BC" w:rsidR="00FA3F5C" w:rsidRPr="001F6ADC" w:rsidRDefault="00FA3F5C" w:rsidP="001F6ADC">
      <w:pPr>
        <w:spacing w:before="80" w:after="80"/>
        <w:jc w:val="both"/>
        <w:rPr>
          <w:rFonts w:ascii="Arial Nova Light" w:hAnsi="Arial Nova Light"/>
          <w:sz w:val="22"/>
          <w:szCs w:val="22"/>
        </w:rPr>
      </w:pPr>
      <w:r w:rsidRPr="001F6ADC">
        <w:rPr>
          <w:rFonts w:ascii="Arial Nova Light" w:hAnsi="Arial Nova Light"/>
          <w:sz w:val="22"/>
          <w:szCs w:val="22"/>
        </w:rPr>
        <w:t>Dla systemu HMS Solution przygotowane zostały środowiska: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399"/>
        <w:gridCol w:w="7127"/>
      </w:tblGrid>
      <w:tr w:rsidR="00FA3F5C" w:rsidRPr="001F6ADC" w14:paraId="27BF59CB" w14:textId="77777777" w:rsidTr="00FA3F5C">
        <w:tc>
          <w:tcPr>
            <w:tcW w:w="295" w:type="pct"/>
            <w:shd w:val="clear" w:color="auto" w:fill="auto"/>
            <w:vAlign w:val="center"/>
          </w:tcPr>
          <w:p w14:paraId="57DC8C2A" w14:textId="77777777" w:rsidR="00FA3F5C" w:rsidRPr="001F6ADC" w:rsidRDefault="00FA3F5C" w:rsidP="001F6ADC">
            <w:pPr>
              <w:pStyle w:val="TableHeading"/>
              <w:spacing w:before="80" w:after="80"/>
              <w:jc w:val="both"/>
              <w:rPr>
                <w:rFonts w:ascii="Arial Nova Light" w:hAnsi="Arial Nova Light"/>
                <w:sz w:val="22"/>
                <w:szCs w:val="22"/>
                <w:lang w:val="pl-PL"/>
              </w:rPr>
            </w:pPr>
            <w:r w:rsidRPr="001F6ADC">
              <w:rPr>
                <w:rFonts w:ascii="Arial Nova Light" w:hAnsi="Arial Nova Light"/>
                <w:sz w:val="22"/>
                <w:szCs w:val="22"/>
                <w:lang w:val="pl-PL"/>
              </w:rPr>
              <w:t>Lp.</w:t>
            </w:r>
          </w:p>
        </w:tc>
        <w:tc>
          <w:tcPr>
            <w:tcW w:w="772" w:type="pct"/>
            <w:shd w:val="clear" w:color="auto" w:fill="auto"/>
            <w:vAlign w:val="center"/>
          </w:tcPr>
          <w:p w14:paraId="42FA1208" w14:textId="77777777" w:rsidR="00FA3F5C" w:rsidRPr="001F6ADC" w:rsidRDefault="00FA3F5C" w:rsidP="001F6ADC">
            <w:pPr>
              <w:pStyle w:val="TableHeading"/>
              <w:spacing w:before="80" w:after="80"/>
              <w:jc w:val="both"/>
              <w:rPr>
                <w:rFonts w:ascii="Arial Nova Light" w:hAnsi="Arial Nova Light"/>
                <w:sz w:val="22"/>
                <w:szCs w:val="22"/>
                <w:lang w:val="pl-PL"/>
              </w:rPr>
            </w:pPr>
            <w:r w:rsidRPr="001F6ADC">
              <w:rPr>
                <w:rFonts w:ascii="Arial Nova Light" w:hAnsi="Arial Nova Light"/>
                <w:sz w:val="22"/>
                <w:szCs w:val="22"/>
                <w:lang w:val="pl-PL"/>
              </w:rPr>
              <w:t>Środowisko</w:t>
            </w:r>
          </w:p>
        </w:tc>
        <w:tc>
          <w:tcPr>
            <w:tcW w:w="3934" w:type="pct"/>
            <w:shd w:val="clear" w:color="auto" w:fill="auto"/>
            <w:vAlign w:val="center"/>
          </w:tcPr>
          <w:p w14:paraId="0E929088" w14:textId="77777777" w:rsidR="00FA3F5C" w:rsidRPr="001F6ADC" w:rsidRDefault="00FA3F5C" w:rsidP="001F6ADC">
            <w:pPr>
              <w:pStyle w:val="TableHeading"/>
              <w:spacing w:before="80" w:after="80"/>
              <w:jc w:val="both"/>
              <w:rPr>
                <w:rFonts w:ascii="Arial Nova Light" w:hAnsi="Arial Nova Light"/>
                <w:sz w:val="22"/>
                <w:szCs w:val="22"/>
                <w:lang w:val="pl-PL"/>
              </w:rPr>
            </w:pPr>
            <w:r w:rsidRPr="001F6ADC">
              <w:rPr>
                <w:rFonts w:ascii="Arial Nova Light" w:hAnsi="Arial Nova Light"/>
                <w:sz w:val="22"/>
                <w:szCs w:val="22"/>
                <w:lang w:val="pl-PL"/>
              </w:rPr>
              <w:t>Opis</w:t>
            </w:r>
          </w:p>
        </w:tc>
      </w:tr>
      <w:tr w:rsidR="00FA3F5C" w:rsidRPr="001F6ADC" w14:paraId="7D72F676" w14:textId="77777777" w:rsidTr="00FA3F5C">
        <w:tc>
          <w:tcPr>
            <w:tcW w:w="295" w:type="pct"/>
            <w:shd w:val="clear" w:color="auto" w:fill="auto"/>
            <w:vAlign w:val="center"/>
          </w:tcPr>
          <w:p w14:paraId="72E496E9"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1</w:t>
            </w:r>
          </w:p>
        </w:tc>
        <w:tc>
          <w:tcPr>
            <w:tcW w:w="772" w:type="pct"/>
            <w:shd w:val="clear" w:color="auto" w:fill="auto"/>
            <w:vAlign w:val="center"/>
          </w:tcPr>
          <w:p w14:paraId="467E6480"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Produkcyjne</w:t>
            </w:r>
          </w:p>
        </w:tc>
        <w:tc>
          <w:tcPr>
            <w:tcW w:w="3934" w:type="pct"/>
            <w:shd w:val="clear" w:color="auto" w:fill="auto"/>
            <w:vAlign w:val="center"/>
          </w:tcPr>
          <w:p w14:paraId="79E26614"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Bieżąca praca. Dostęp dla uprawnionych pracowników, studentów i doktorantów.</w:t>
            </w:r>
          </w:p>
        </w:tc>
      </w:tr>
      <w:tr w:rsidR="00FA3F5C" w:rsidRPr="001F6ADC" w14:paraId="7C11B96C" w14:textId="77777777" w:rsidTr="00FA3F5C">
        <w:tc>
          <w:tcPr>
            <w:tcW w:w="295" w:type="pct"/>
            <w:shd w:val="clear" w:color="auto" w:fill="auto"/>
            <w:vAlign w:val="center"/>
          </w:tcPr>
          <w:p w14:paraId="3E660DF8"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2</w:t>
            </w:r>
          </w:p>
        </w:tc>
        <w:tc>
          <w:tcPr>
            <w:tcW w:w="772" w:type="pct"/>
            <w:shd w:val="clear" w:color="auto" w:fill="auto"/>
            <w:vAlign w:val="center"/>
          </w:tcPr>
          <w:p w14:paraId="6C32BBBB"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Testowe</w:t>
            </w:r>
          </w:p>
        </w:tc>
        <w:tc>
          <w:tcPr>
            <w:tcW w:w="3934" w:type="pct"/>
            <w:shd w:val="clear" w:color="auto" w:fill="auto"/>
            <w:vAlign w:val="center"/>
          </w:tcPr>
          <w:p w14:paraId="7158F090"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Służy do testowania nowych funkcjonalności. Dostępne dla administratorów i wyznaczonych pracowników. Aktualizowane na życzenie.</w:t>
            </w:r>
          </w:p>
        </w:tc>
      </w:tr>
      <w:tr w:rsidR="00FA3F5C" w:rsidRPr="001F6ADC" w14:paraId="5FFD11F2" w14:textId="77777777" w:rsidTr="00FA3F5C">
        <w:tc>
          <w:tcPr>
            <w:tcW w:w="295" w:type="pct"/>
            <w:shd w:val="clear" w:color="auto" w:fill="auto"/>
            <w:vAlign w:val="center"/>
          </w:tcPr>
          <w:p w14:paraId="4F0360D7"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3</w:t>
            </w:r>
          </w:p>
        </w:tc>
        <w:tc>
          <w:tcPr>
            <w:tcW w:w="772" w:type="pct"/>
            <w:shd w:val="clear" w:color="auto" w:fill="auto"/>
            <w:vAlign w:val="center"/>
          </w:tcPr>
          <w:p w14:paraId="4FA6F4A4"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Raportowe</w:t>
            </w:r>
          </w:p>
        </w:tc>
        <w:tc>
          <w:tcPr>
            <w:tcW w:w="3934" w:type="pct"/>
            <w:shd w:val="clear" w:color="auto" w:fill="auto"/>
            <w:vAlign w:val="center"/>
          </w:tcPr>
          <w:p w14:paraId="53041DEE" w14:textId="77777777" w:rsidR="00FA3F5C" w:rsidRPr="001F6ADC" w:rsidRDefault="00FA3F5C" w:rsidP="001F6ADC">
            <w:pPr>
              <w:spacing w:before="80" w:after="80"/>
              <w:jc w:val="both"/>
              <w:rPr>
                <w:rFonts w:ascii="Arial Nova Light" w:eastAsia="Calibri" w:hAnsi="Arial Nova Light"/>
                <w:sz w:val="22"/>
                <w:szCs w:val="22"/>
              </w:rPr>
            </w:pPr>
            <w:r w:rsidRPr="001F6ADC">
              <w:rPr>
                <w:rFonts w:ascii="Arial Nova Light" w:eastAsia="Calibri" w:hAnsi="Arial Nova Light"/>
                <w:sz w:val="22"/>
                <w:szCs w:val="22"/>
              </w:rPr>
              <w:t>Służy do wykonywania raportów i udostępniania ich uprawnionym użytkownikom.</w:t>
            </w:r>
          </w:p>
        </w:tc>
      </w:tr>
    </w:tbl>
    <w:p w14:paraId="0AA64CA1" w14:textId="77777777" w:rsidR="00A15B39" w:rsidRPr="001F6ADC" w:rsidRDefault="00A15B39" w:rsidP="001F6ADC">
      <w:pPr>
        <w:spacing w:before="80" w:after="80"/>
        <w:jc w:val="both"/>
        <w:rPr>
          <w:rFonts w:ascii="Arial Nova Light" w:hAnsi="Arial Nova Light" w:cs="Arial"/>
          <w:sz w:val="22"/>
          <w:szCs w:val="22"/>
        </w:rPr>
      </w:pPr>
    </w:p>
    <w:p w14:paraId="28D67C8E" w14:textId="77777777" w:rsidR="00A15B39" w:rsidRPr="001F6ADC" w:rsidRDefault="00A15B39" w:rsidP="001F6ADC">
      <w:pPr>
        <w:spacing w:before="80" w:after="80"/>
        <w:jc w:val="both"/>
        <w:rPr>
          <w:rFonts w:ascii="Arial Nova Light" w:hAnsi="Arial Nova Light" w:cs="Calibri Light"/>
          <w:b/>
          <w:sz w:val="22"/>
          <w:szCs w:val="22"/>
        </w:rPr>
      </w:pPr>
      <w:r w:rsidRPr="001F6ADC">
        <w:rPr>
          <w:rFonts w:ascii="Arial Nova Light" w:hAnsi="Arial Nova Light" w:cs="Calibri Light"/>
          <w:b/>
          <w:sz w:val="22"/>
          <w:szCs w:val="22"/>
        </w:rPr>
        <w:t>HMS – aplikacja znakowa.</w:t>
      </w:r>
    </w:p>
    <w:p w14:paraId="477512AD"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r w:rsidRPr="001F6ADC">
        <w:rPr>
          <w:rFonts w:ascii="Arial Nova Light" w:hAnsi="Arial Nova Light" w:cs="Calibri Light"/>
          <w:sz w:val="22"/>
          <w:szCs w:val="22"/>
          <w:u w:val="single"/>
        </w:rPr>
        <w:t xml:space="preserve">HMS/kadr - </w:t>
      </w:r>
      <w:r w:rsidRPr="001F6ADC">
        <w:rPr>
          <w:rFonts w:ascii="Arial Nova Light" w:eastAsia="Calibri" w:hAnsi="Arial Nova Light" w:cs="Calibri Light"/>
          <w:sz w:val="22"/>
          <w:szCs w:val="22"/>
          <w:u w:val="single"/>
        </w:rPr>
        <w:t>Kadry</w:t>
      </w:r>
      <w:r w:rsidRPr="001F6ADC">
        <w:rPr>
          <w:rFonts w:ascii="Arial Nova Light" w:eastAsia="Calibri" w:hAnsi="Arial Nova Light" w:cs="Calibri Light"/>
          <w:sz w:val="22"/>
          <w:szCs w:val="22"/>
        </w:rPr>
        <w:t xml:space="preserve"> – aplikacja wspierająca </w:t>
      </w:r>
      <w:r w:rsidRPr="001F6ADC">
        <w:rPr>
          <w:rFonts w:ascii="Arial Nova Light" w:hAnsi="Arial Nova Light" w:cs="Calibri Light"/>
          <w:sz w:val="22"/>
          <w:szCs w:val="22"/>
        </w:rPr>
        <w:t>pracę działów kadrowych obsługujących sprawy pracownicze. Umożliwia ewidencję danych osobowych i kadrowych pracowników, ewidencję i rozliczanie absencji, importowanie elektronicznych zwolnień e-ZLA, tworzenie wydruków spełniających określone wymagania użytkownika, masowe zmiany w kartotekach pracowniczych, planowanie zdarzeń z wyprzedzeniem., eksport do Systemu POL-on.</w:t>
      </w:r>
    </w:p>
    <w:p w14:paraId="715A4E70" w14:textId="77777777" w:rsidR="00A15B39" w:rsidRPr="001F6ADC" w:rsidRDefault="00A15B39" w:rsidP="001F6ADC">
      <w:pPr>
        <w:spacing w:before="80" w:after="80"/>
        <w:jc w:val="both"/>
        <w:rPr>
          <w:rFonts w:ascii="Arial Nova Light" w:eastAsia="Calibri" w:hAnsi="Arial Nova Light" w:cs="Calibri Light"/>
          <w:sz w:val="22"/>
          <w:szCs w:val="22"/>
        </w:rPr>
      </w:pPr>
      <w:r w:rsidRPr="001F6ADC">
        <w:rPr>
          <w:rFonts w:ascii="Arial Nova Light" w:hAnsi="Arial Nova Light" w:cs="Calibri Light"/>
          <w:sz w:val="22"/>
          <w:szCs w:val="22"/>
          <w:u w:val="single"/>
        </w:rPr>
        <w:t>HMS/</w:t>
      </w:r>
      <w:proofErr w:type="spellStart"/>
      <w:r w:rsidRPr="001F6ADC">
        <w:rPr>
          <w:rFonts w:ascii="Arial Nova Light" w:hAnsi="Arial Nova Light" w:cs="Calibri Light"/>
          <w:sz w:val="22"/>
          <w:szCs w:val="22"/>
          <w:u w:val="single"/>
        </w:rPr>
        <w:t>dsys</w:t>
      </w:r>
      <w:proofErr w:type="spellEnd"/>
      <w:r w:rsidRPr="001F6ADC">
        <w:rPr>
          <w:rFonts w:ascii="Arial Nova Light" w:hAnsi="Arial Nova Light" w:cs="Calibri Light"/>
          <w:sz w:val="22"/>
          <w:szCs w:val="22"/>
          <w:u w:val="single"/>
        </w:rPr>
        <w:t xml:space="preserve"> – Dziekanaty</w:t>
      </w:r>
      <w:r w:rsidRPr="001F6ADC">
        <w:rPr>
          <w:rFonts w:ascii="Arial Nova Light" w:hAnsi="Arial Nova Light" w:cs="Calibri Light"/>
          <w:sz w:val="22"/>
          <w:szCs w:val="22"/>
        </w:rPr>
        <w:t xml:space="preserve"> - aplikacja obejmuje wspomaganie pełnego zakresu pracy dziekanatów i działów spraw studenckich Uczelni. Przechowuje dane o przebiegu studiów i osiągnięciach studentów, ewidencjonuje dane o uzyskanej pomocy materialnej i stypendiach, ma możliwość obsługi kilku toków studiów jednego studenta, indywidualnego toku studiów, kart awansowych i różnic programowych oraz różnych systemów oceniania, drukuje protokoły egzaminacyjne </w:t>
      </w:r>
      <w:r w:rsidRPr="001F6ADC">
        <w:rPr>
          <w:rFonts w:ascii="Arial Nova Light" w:hAnsi="Arial Nova Light" w:cs="Calibri Light"/>
          <w:sz w:val="22"/>
          <w:szCs w:val="22"/>
        </w:rPr>
        <w:lastRenderedPageBreak/>
        <w:t>i zaliczeniowe, drukuje rejestr zaświadczeń studenckich, decyzji stypendialnych, dla WKU, dla ZUS, dla banków i in. oraz dyplomy i suplementy.</w:t>
      </w:r>
    </w:p>
    <w:p w14:paraId="3080057E"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r w:rsidRPr="001F6ADC">
        <w:rPr>
          <w:rStyle w:val="Pogrubienie"/>
          <w:rFonts w:ascii="Arial Nova Light" w:hAnsi="Arial Nova Light" w:cs="Calibri Light"/>
          <w:b w:val="0"/>
          <w:sz w:val="22"/>
          <w:szCs w:val="22"/>
          <w:u w:val="single"/>
        </w:rPr>
        <w:t>HMS/plac – Płace</w:t>
      </w:r>
      <w:r w:rsidRPr="001F6ADC">
        <w:rPr>
          <w:rFonts w:ascii="Arial Nova Light" w:hAnsi="Arial Nova Light" w:cs="Calibri Light"/>
          <w:sz w:val="22"/>
          <w:szCs w:val="22"/>
        </w:rPr>
        <w:t xml:space="preserve"> – aplikacja opracowana do rozliczeń wynagrodzeń pracowników zatrudnionych na umowę o pracę oraz stypendystów. Umożliwia grupowanie osób w ramach tzw. płatników, którzy mogą być dowolną grupą zatrudnionych. Przypisanie pracownikowi konta analitycznego ułatwia dokonywanie automatycznych rozliczeń z modułem finansowo – księgowym. Moduł pozwala także na rozliczanie wynagrodzeń finansowanych z różnych źródeł, takich jak budżet, projekty strukturalne, unijne czy inne, w podziale procentowym, z rozliczaniem czasu przepracowanego w ramach poszczególnych źródeł.</w:t>
      </w:r>
    </w:p>
    <w:p w14:paraId="3A5F6E58"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r w:rsidRPr="001F6ADC">
        <w:rPr>
          <w:rStyle w:val="Pogrubienie"/>
          <w:rFonts w:ascii="Arial Nova Light" w:hAnsi="Arial Nova Light" w:cs="Calibri Light"/>
          <w:b w:val="0"/>
          <w:sz w:val="22"/>
          <w:szCs w:val="22"/>
          <w:u w:val="single"/>
        </w:rPr>
        <w:t>HMS/</w:t>
      </w:r>
      <w:proofErr w:type="spellStart"/>
      <w:r w:rsidRPr="001F6ADC">
        <w:rPr>
          <w:rStyle w:val="Pogrubienie"/>
          <w:rFonts w:ascii="Arial Nova Light" w:hAnsi="Arial Nova Light" w:cs="Calibri Light"/>
          <w:b w:val="0"/>
          <w:sz w:val="22"/>
          <w:szCs w:val="22"/>
          <w:u w:val="single"/>
        </w:rPr>
        <w:t>bfpl</w:t>
      </w:r>
      <w:proofErr w:type="spellEnd"/>
      <w:r w:rsidRPr="001F6ADC">
        <w:rPr>
          <w:rStyle w:val="Pogrubienie"/>
          <w:rFonts w:ascii="Arial Nova Light" w:hAnsi="Arial Nova Light" w:cs="Calibri Light"/>
          <w:b w:val="0"/>
          <w:sz w:val="22"/>
          <w:szCs w:val="22"/>
          <w:u w:val="single"/>
        </w:rPr>
        <w:t xml:space="preserve"> – Umowy cywilnoprawne</w:t>
      </w:r>
      <w:r w:rsidRPr="001F6ADC">
        <w:rPr>
          <w:rFonts w:ascii="Arial Nova Light" w:hAnsi="Arial Nova Light" w:cs="Calibri Light"/>
          <w:sz w:val="22"/>
          <w:szCs w:val="22"/>
        </w:rPr>
        <w:t xml:space="preserve"> – Moduł opracowany do obsługi wypłat wynikających z umów zlecenia i o dzieło, współpracuje</w:t>
      </w:r>
      <w:r w:rsidR="002C5069" w:rsidRPr="001F6ADC">
        <w:rPr>
          <w:rFonts w:ascii="Arial Nova Light" w:hAnsi="Arial Nova Light" w:cs="Calibri Light"/>
          <w:sz w:val="22"/>
          <w:szCs w:val="22"/>
        </w:rPr>
        <w:t xml:space="preserve"> </w:t>
      </w:r>
      <w:r w:rsidRPr="001F6ADC">
        <w:rPr>
          <w:rFonts w:ascii="Arial Nova Light" w:hAnsi="Arial Nova Light" w:cs="Calibri Light"/>
          <w:sz w:val="22"/>
          <w:szCs w:val="22"/>
        </w:rPr>
        <w:t>z modułem HMS/plac pozwalając</w:t>
      </w:r>
      <w:r w:rsidR="002C5069" w:rsidRPr="001F6ADC">
        <w:rPr>
          <w:rFonts w:ascii="Arial Nova Light" w:hAnsi="Arial Nova Light" w:cs="Calibri Light"/>
          <w:sz w:val="22"/>
          <w:szCs w:val="22"/>
        </w:rPr>
        <w:t xml:space="preserve"> na wspólne rozliczanie składek </w:t>
      </w:r>
      <w:r w:rsidRPr="001F6ADC">
        <w:rPr>
          <w:rFonts w:ascii="Arial Nova Light" w:hAnsi="Arial Nova Light" w:cs="Calibri Light"/>
          <w:sz w:val="22"/>
          <w:szCs w:val="22"/>
        </w:rPr>
        <w:t>na ubezpieczenia społeczne i zdrowotne, kontrolowanie progu podstaw składek emerytalnych i rentowych, potrąceń indywidualnych, zwolnień podatkowych i wielu kont bankowych. W ramach modułu przygotowywane są dokumenty rozliczeniowe PIT (11, IFT-1, 8AR), pliki z danymi do programu „Płatnik” (zgłoszeniowe, rozliczeniowe i wyrejestrowujące) i zbiory z przelewami elektronicznymi. Aplikacja umożliwia ewidencje umów i wypłatę rachunków składających się z kilku pozycji, różniących się np. kontami analitycznymi. W ramach modułu tworzyć można wydruki list płac, zestawień zbiorczych według różnych kryteriów.</w:t>
      </w:r>
    </w:p>
    <w:p w14:paraId="7A18E8F4"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r w:rsidRPr="001F6ADC">
        <w:rPr>
          <w:rStyle w:val="Pogrubienie"/>
          <w:rFonts w:ascii="Arial Nova Light" w:hAnsi="Arial Nova Light" w:cs="Calibri Light"/>
          <w:b w:val="0"/>
          <w:sz w:val="22"/>
          <w:szCs w:val="22"/>
          <w:u w:val="single"/>
        </w:rPr>
        <w:t>HMS/</w:t>
      </w:r>
      <w:proofErr w:type="spellStart"/>
      <w:r w:rsidRPr="001F6ADC">
        <w:rPr>
          <w:rStyle w:val="Pogrubienie"/>
          <w:rFonts w:ascii="Arial Nova Light" w:hAnsi="Arial Nova Light" w:cs="Calibri Light"/>
          <w:b w:val="0"/>
          <w:sz w:val="22"/>
          <w:szCs w:val="22"/>
          <w:u w:val="single"/>
        </w:rPr>
        <w:t>limi</w:t>
      </w:r>
      <w:proofErr w:type="spellEnd"/>
      <w:r w:rsidRPr="001F6ADC">
        <w:rPr>
          <w:rStyle w:val="Pogrubienie"/>
          <w:rFonts w:ascii="Arial Nova Light" w:hAnsi="Arial Nova Light" w:cs="Calibri Light"/>
          <w:b w:val="0"/>
          <w:sz w:val="22"/>
          <w:szCs w:val="22"/>
          <w:u w:val="single"/>
        </w:rPr>
        <w:t xml:space="preserve"> – Limity</w:t>
      </w:r>
      <w:r w:rsidRPr="001F6ADC">
        <w:rPr>
          <w:rFonts w:ascii="Arial Nova Light" w:hAnsi="Arial Nova Light" w:cs="Calibri Light"/>
          <w:sz w:val="22"/>
          <w:szCs w:val="22"/>
        </w:rPr>
        <w:t xml:space="preserve"> – Moduł nadzorowania środków finansowych przeznaczonych na określone cele. Umożliwia ewidencję wydatków w ramach poszczególnych limitów, jeszcze przed ich zatwierdzeniem przez jednostki księgowości, dając informację o bieżącym stanie finansów. Dodatkowo realizowana w module ewidencja składanych zamówień, udostępnia informacje o przewidywanym stanie środków, co pozwala na uniknięcie ich przekroczenia w momencie faktycznej realizacji zamówień. Dostępne są raporty dotyczące limitów, wpływów, zamówień i wydatków.</w:t>
      </w:r>
    </w:p>
    <w:p w14:paraId="28ADC151"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r w:rsidRPr="001F6ADC">
        <w:rPr>
          <w:rFonts w:ascii="Arial Nova Light" w:hAnsi="Arial Nova Light" w:cs="Calibri Light"/>
          <w:sz w:val="22"/>
          <w:szCs w:val="22"/>
          <w:u w:val="single"/>
        </w:rPr>
        <w:t>HMS/fixe – Moduł Kartotek</w:t>
      </w:r>
      <w:r w:rsidRPr="001F6ADC">
        <w:rPr>
          <w:rFonts w:ascii="Arial Nova Light" w:hAnsi="Arial Nova Light" w:cs="Calibri Light"/>
          <w:sz w:val="22"/>
          <w:szCs w:val="22"/>
        </w:rPr>
        <w:t xml:space="preserve"> – Moduł administracyjny</w:t>
      </w:r>
    </w:p>
    <w:p w14:paraId="2CDE10D3" w14:textId="77777777" w:rsidR="00A15B39" w:rsidRPr="001F6ADC" w:rsidRDefault="00A15B39" w:rsidP="001F6ADC">
      <w:pPr>
        <w:spacing w:before="80" w:after="80"/>
        <w:jc w:val="both"/>
        <w:rPr>
          <w:rFonts w:ascii="Arial Nova Light" w:eastAsia="Calibri" w:hAnsi="Arial Nova Light" w:cs="Calibri Light"/>
          <w:b/>
          <w:sz w:val="22"/>
          <w:szCs w:val="22"/>
        </w:rPr>
      </w:pPr>
    </w:p>
    <w:p w14:paraId="5E3844AB" w14:textId="77777777" w:rsidR="00A15B39" w:rsidRPr="001F6ADC" w:rsidRDefault="00A15B39" w:rsidP="001F6ADC">
      <w:pPr>
        <w:spacing w:before="80" w:after="80"/>
        <w:jc w:val="both"/>
        <w:rPr>
          <w:rFonts w:ascii="Arial Nova Light" w:hAnsi="Arial Nova Light" w:cs="Calibri Light"/>
          <w:sz w:val="22"/>
          <w:szCs w:val="22"/>
        </w:rPr>
      </w:pPr>
      <w:proofErr w:type="spellStart"/>
      <w:r w:rsidRPr="001F6ADC">
        <w:rPr>
          <w:rFonts w:ascii="Arial Nova Light" w:eastAsia="Calibri" w:hAnsi="Arial Nova Light" w:cs="Calibri Light"/>
          <w:b/>
          <w:sz w:val="22"/>
          <w:szCs w:val="22"/>
        </w:rPr>
        <w:t>jHMS</w:t>
      </w:r>
      <w:proofErr w:type="spellEnd"/>
      <w:r w:rsidRPr="001F6ADC">
        <w:rPr>
          <w:rFonts w:ascii="Arial Nova Light" w:eastAsia="Calibri" w:hAnsi="Arial Nova Light" w:cs="Calibri Light"/>
          <w:b/>
          <w:sz w:val="22"/>
          <w:szCs w:val="22"/>
        </w:rPr>
        <w:t xml:space="preserve"> - aplikacja w technologii JAVA</w:t>
      </w:r>
    </w:p>
    <w:p w14:paraId="2FAF420B" w14:textId="77777777" w:rsidR="00A15B39" w:rsidRPr="001F6ADC" w:rsidRDefault="00A15B39" w:rsidP="001F6ADC">
      <w:pPr>
        <w:spacing w:before="80" w:after="80"/>
        <w:jc w:val="both"/>
        <w:rPr>
          <w:rFonts w:ascii="Arial Nova Light" w:hAnsi="Arial Nova Light" w:cs="Calibri Light"/>
          <w:sz w:val="22"/>
          <w:szCs w:val="22"/>
        </w:rPr>
      </w:pPr>
      <w:proofErr w:type="spellStart"/>
      <w:r w:rsidRPr="001F6ADC">
        <w:rPr>
          <w:rFonts w:ascii="Arial Nova Light" w:hAnsi="Arial Nova Light" w:cs="Calibri Light"/>
          <w:sz w:val="22"/>
          <w:szCs w:val="22"/>
          <w:u w:val="single"/>
        </w:rPr>
        <w:t>jHMS</w:t>
      </w:r>
      <w:proofErr w:type="spellEnd"/>
      <w:r w:rsidRPr="001F6ADC">
        <w:rPr>
          <w:rFonts w:ascii="Arial Nova Light" w:hAnsi="Arial Nova Light" w:cs="Calibri Light"/>
          <w:sz w:val="22"/>
          <w:szCs w:val="22"/>
          <w:u w:val="single"/>
        </w:rPr>
        <w:t>/goni</w:t>
      </w:r>
      <w:r w:rsidRPr="001F6ADC">
        <w:rPr>
          <w:rFonts w:ascii="Arial Nova Light" w:hAnsi="Arial Nova Light" w:cs="Calibri Light"/>
          <w:sz w:val="22"/>
          <w:szCs w:val="22"/>
        </w:rPr>
        <w:t xml:space="preserve"> – Nieruchomości - Moduł wspomaga zarządzanie gruntami oraz budynkami stanowiącymi własność uczelni, jak również tymi wynajmowanymi od podmiotów zewnętrznych. Moduł pozwala na ewidencjonowanie faktycznego stanu nieruchomości i prowadzenie na nich czynności związanych z zawieraniem umów najmu, naliczaniem czynszów (również automatycznym) i waloryzacji oraz naliczaniem należnych podatków. Integracja z innymi modułami systemu HMS zapewnia pracę na wspólnych danych w zakresie środków trwałych, kontrahentów oraz rozliczeń finansowych.</w:t>
      </w:r>
    </w:p>
    <w:p w14:paraId="71856561" w14:textId="77777777" w:rsidR="00A15B39" w:rsidRPr="001F6ADC" w:rsidRDefault="00A15B39" w:rsidP="001F6ADC">
      <w:pPr>
        <w:spacing w:before="80" w:after="80"/>
        <w:jc w:val="both"/>
        <w:rPr>
          <w:rFonts w:ascii="Arial Nova Light" w:hAnsi="Arial Nova Light" w:cs="Calibri Light"/>
          <w:sz w:val="22"/>
          <w:szCs w:val="22"/>
        </w:rPr>
      </w:pPr>
      <w:proofErr w:type="spellStart"/>
      <w:r w:rsidRPr="001F6ADC">
        <w:rPr>
          <w:rStyle w:val="Pogrubienie"/>
          <w:rFonts w:ascii="Arial Nova Light" w:hAnsi="Arial Nova Light" w:cs="Calibri Light"/>
          <w:b w:val="0"/>
          <w:sz w:val="22"/>
          <w:szCs w:val="22"/>
          <w:u w:val="single"/>
        </w:rPr>
        <w:t>jHMS</w:t>
      </w:r>
      <w:proofErr w:type="spellEnd"/>
      <w:r w:rsidRPr="001F6ADC">
        <w:rPr>
          <w:rStyle w:val="Pogrubienie"/>
          <w:rFonts w:ascii="Arial Nova Light" w:hAnsi="Arial Nova Light" w:cs="Calibri Light"/>
          <w:b w:val="0"/>
          <w:sz w:val="22"/>
          <w:szCs w:val="22"/>
          <w:u w:val="single"/>
        </w:rPr>
        <w:t>/</w:t>
      </w:r>
      <w:proofErr w:type="spellStart"/>
      <w:r w:rsidRPr="001F6ADC">
        <w:rPr>
          <w:rStyle w:val="Pogrubienie"/>
          <w:rFonts w:ascii="Arial Nova Light" w:hAnsi="Arial Nova Light" w:cs="Calibri Light"/>
          <w:b w:val="0"/>
          <w:sz w:val="22"/>
          <w:szCs w:val="22"/>
          <w:u w:val="single"/>
        </w:rPr>
        <w:t>roza</w:t>
      </w:r>
      <w:proofErr w:type="spellEnd"/>
      <w:r w:rsidRPr="001F6ADC">
        <w:rPr>
          <w:rStyle w:val="Pogrubienie"/>
          <w:rFonts w:ascii="Arial Nova Light" w:hAnsi="Arial Nova Light" w:cs="Calibri Light"/>
          <w:b w:val="0"/>
          <w:sz w:val="22"/>
          <w:szCs w:val="22"/>
          <w:u w:val="single"/>
        </w:rPr>
        <w:t xml:space="preserve"> – Plan zajęć</w:t>
      </w:r>
      <w:r w:rsidRPr="001F6ADC">
        <w:rPr>
          <w:rFonts w:ascii="Arial Nova Light" w:hAnsi="Arial Nova Light" w:cs="Calibri Light"/>
          <w:sz w:val="22"/>
          <w:szCs w:val="22"/>
        </w:rPr>
        <w:t xml:space="preserve"> – Moduł wspomagający planowanie zajęć, właściwe rozmieszczenie zasobów (zajęć, wykładowców, </w:t>
      </w:r>
      <w:proofErr w:type="spellStart"/>
      <w:r w:rsidRPr="001F6ADC">
        <w:rPr>
          <w:rFonts w:ascii="Arial Nova Light" w:hAnsi="Arial Nova Light" w:cs="Calibri Light"/>
          <w:sz w:val="22"/>
          <w:szCs w:val="22"/>
        </w:rPr>
        <w:t>sal</w:t>
      </w:r>
      <w:proofErr w:type="spellEnd"/>
      <w:r w:rsidRPr="001F6ADC">
        <w:rPr>
          <w:rFonts w:ascii="Arial Nova Light" w:hAnsi="Arial Nova Light" w:cs="Calibri Light"/>
          <w:sz w:val="22"/>
          <w:szCs w:val="22"/>
        </w:rPr>
        <w:t>), spełniający indywidualne wymagania wykładowców oraz grup studentów.</w:t>
      </w:r>
    </w:p>
    <w:p w14:paraId="258F1BB9" w14:textId="77777777" w:rsidR="00A15B39" w:rsidRPr="001F6ADC" w:rsidRDefault="00A15B39" w:rsidP="001F6ADC">
      <w:pPr>
        <w:spacing w:before="80" w:after="80"/>
        <w:jc w:val="both"/>
        <w:rPr>
          <w:rFonts w:ascii="Arial Nova Light" w:hAnsi="Arial Nova Light" w:cs="Calibri Light"/>
          <w:sz w:val="22"/>
          <w:szCs w:val="22"/>
        </w:rPr>
      </w:pPr>
      <w:proofErr w:type="spellStart"/>
      <w:r w:rsidRPr="001F6ADC">
        <w:rPr>
          <w:rFonts w:ascii="Arial Nova Light" w:hAnsi="Arial Nova Light" w:cs="Calibri Light"/>
          <w:sz w:val="22"/>
          <w:szCs w:val="22"/>
          <w:u w:val="single"/>
        </w:rPr>
        <w:t>jHMS</w:t>
      </w:r>
      <w:proofErr w:type="spellEnd"/>
      <w:r w:rsidRPr="001F6ADC">
        <w:rPr>
          <w:rFonts w:ascii="Arial Nova Light" w:hAnsi="Arial Nova Light" w:cs="Calibri Light"/>
          <w:sz w:val="22"/>
          <w:szCs w:val="22"/>
          <w:u w:val="single"/>
        </w:rPr>
        <w:t>/gest – Środki trwałe</w:t>
      </w:r>
      <w:r w:rsidRPr="001F6ADC">
        <w:rPr>
          <w:rFonts w:ascii="Arial Nova Light" w:hAnsi="Arial Nova Light" w:cs="Calibri Light"/>
          <w:sz w:val="22"/>
          <w:szCs w:val="22"/>
        </w:rPr>
        <w:t xml:space="preserve"> - Moduł wspomagający ewidencjonowanie środków trwałych, wartości niematerialnych prawnych i wyposażenia. Umożliwia tworzenie dokumentów: przyjęcia, likwidacji, zmiany, przekazania. Umożliwia tworzenie grup podziału ewidencjonowanych przedmiotów. W pełni współpracuje z modułami finansowo – księgowym i gospodarką nieruchomościami. Umożliwia automatyczne wygenerowanie i kontrolę planów amortyzacji – w rozbiciu na bilansową oraz podatkową wraz z podziałem na źródła finansowania. Wspomaga przeprowadzenie inwentaryzacji przy możliwości podziału na miejsca użytkowania i osoby odpowiedzialne czy też jednostki. </w:t>
      </w:r>
    </w:p>
    <w:p w14:paraId="7E2747D1" w14:textId="77777777" w:rsidR="00A15B39" w:rsidRPr="001F6ADC" w:rsidRDefault="00A15B39" w:rsidP="001F6ADC">
      <w:pPr>
        <w:spacing w:before="80" w:after="80"/>
        <w:jc w:val="both"/>
        <w:rPr>
          <w:rFonts w:ascii="Arial Nova Light" w:hAnsi="Arial Nova Light" w:cs="Calibri Light"/>
          <w:sz w:val="22"/>
          <w:szCs w:val="22"/>
        </w:rPr>
      </w:pPr>
      <w:proofErr w:type="spellStart"/>
      <w:r w:rsidRPr="001F6ADC">
        <w:rPr>
          <w:rFonts w:ascii="Arial Nova Light" w:hAnsi="Arial Nova Light" w:cs="Calibri Light"/>
          <w:sz w:val="22"/>
          <w:szCs w:val="22"/>
          <w:u w:val="single"/>
        </w:rPr>
        <w:t>jHMS</w:t>
      </w:r>
      <w:proofErr w:type="spellEnd"/>
      <w:r w:rsidRPr="001F6ADC">
        <w:rPr>
          <w:rFonts w:ascii="Arial Nova Light" w:hAnsi="Arial Nova Light" w:cs="Calibri Light"/>
          <w:sz w:val="22"/>
          <w:szCs w:val="22"/>
          <w:u w:val="single"/>
        </w:rPr>
        <w:t>/</w:t>
      </w:r>
      <w:proofErr w:type="spellStart"/>
      <w:r w:rsidRPr="001F6ADC">
        <w:rPr>
          <w:rFonts w:ascii="Arial Nova Light" w:hAnsi="Arial Nova Light" w:cs="Calibri Light"/>
          <w:sz w:val="22"/>
          <w:szCs w:val="22"/>
          <w:u w:val="single"/>
        </w:rPr>
        <w:t>goma</w:t>
      </w:r>
      <w:proofErr w:type="spellEnd"/>
      <w:r w:rsidRPr="001F6ADC">
        <w:rPr>
          <w:rFonts w:ascii="Arial Nova Light" w:hAnsi="Arial Nova Light" w:cs="Calibri Light"/>
          <w:sz w:val="22"/>
          <w:szCs w:val="22"/>
          <w:u w:val="single"/>
        </w:rPr>
        <w:t xml:space="preserve"> – Gospodarka magazynowa</w:t>
      </w:r>
      <w:r w:rsidRPr="001F6ADC">
        <w:rPr>
          <w:rFonts w:ascii="Arial Nova Light" w:hAnsi="Arial Nova Light" w:cs="Calibri Light"/>
          <w:sz w:val="22"/>
          <w:szCs w:val="22"/>
        </w:rPr>
        <w:t xml:space="preserve"> - Moduł wprowadzenia i wystawiania dokumentów, które kreują obroty w magazynie. Na bieżąco na ich podstawie możemy podejrzeć na licznych </w:t>
      </w:r>
      <w:r w:rsidRPr="001F6ADC">
        <w:rPr>
          <w:rFonts w:ascii="Arial Nova Light" w:hAnsi="Arial Nova Light" w:cs="Calibri Light"/>
          <w:sz w:val="22"/>
          <w:szCs w:val="22"/>
        </w:rPr>
        <w:lastRenderedPageBreak/>
        <w:t xml:space="preserve">zestawieniach ich wpływ na działalność magazynu zarówno w ujęciu analitycznych jak i syntetycznym. Tworząc inwentaryzację system przygotowuje aktualne stany oraz pozwala na wydruk arkuszy spisowych. Wszelkie wynikłe różnice są wykrywane i rozliczane w automatyczny sposób. W przypadku ponownej wyceny towarów i materiałów na magazynie proces aktualizacji pozwala na szybką zmianą wartości. </w:t>
      </w:r>
    </w:p>
    <w:p w14:paraId="43FB254C"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proofErr w:type="spellStart"/>
      <w:r w:rsidRPr="001F6ADC">
        <w:rPr>
          <w:rStyle w:val="Pogrubienie"/>
          <w:rFonts w:ascii="Arial Nova Light" w:hAnsi="Arial Nova Light" w:cs="Calibri Light"/>
          <w:b w:val="0"/>
          <w:sz w:val="22"/>
          <w:szCs w:val="22"/>
          <w:u w:val="single"/>
        </w:rPr>
        <w:t>jHMS</w:t>
      </w:r>
      <w:proofErr w:type="spellEnd"/>
      <w:r w:rsidRPr="001F6ADC">
        <w:rPr>
          <w:rStyle w:val="Pogrubienie"/>
          <w:rFonts w:ascii="Arial Nova Light" w:hAnsi="Arial Nova Light" w:cs="Calibri Light"/>
          <w:b w:val="0"/>
          <w:sz w:val="22"/>
          <w:szCs w:val="22"/>
          <w:u w:val="single"/>
        </w:rPr>
        <w:t>/FK – Finanse i księgowość – Moduł wsparcia działalności finansowo-księgowej</w:t>
      </w:r>
      <w:r w:rsidRPr="001F6ADC">
        <w:rPr>
          <w:rStyle w:val="Pogrubienie"/>
          <w:rFonts w:ascii="Arial Nova Light" w:hAnsi="Arial Nova Light" w:cs="Calibri Light"/>
          <w:sz w:val="22"/>
          <w:szCs w:val="22"/>
        </w:rPr>
        <w:t xml:space="preserve">. </w:t>
      </w:r>
      <w:r w:rsidRPr="001F6ADC">
        <w:rPr>
          <w:rFonts w:ascii="Arial Nova Light" w:hAnsi="Arial Nova Light" w:cs="Calibri Light"/>
          <w:sz w:val="22"/>
          <w:szCs w:val="22"/>
        </w:rPr>
        <w:t>System jest w pełni zgodny z wymogami prawnymi i formalnymi dotyczącymi rachunkowości. Moduł posiada możliwość integracji z otaczającymi go elementami, takimi jak: kasy, dokumenty zakupu i sprzedaży, środki trwałe, gospodarka magazynowa, budżetowanie. Do podstawowych funkcji należą: prowadzenie dziennika głównego i definiowalnych dzienników cząstkowych, dekretacja dokumentów min. za pomocą schematów księgowań oraz ich księgowanie, generowanie sprawozdań finansowego takich jak bilans, rachunek zysków i strat, rachunek przepływów pieniężnych, prowadzenie ewidencji VAT, rozliczanie kosztów.</w:t>
      </w:r>
    </w:p>
    <w:p w14:paraId="14D29E91" w14:textId="77777777" w:rsidR="00A15B39" w:rsidRPr="001F6ADC" w:rsidRDefault="00A15B39" w:rsidP="001F6ADC">
      <w:pPr>
        <w:spacing w:before="80" w:after="80"/>
        <w:jc w:val="both"/>
        <w:rPr>
          <w:rFonts w:ascii="Arial Nova Light" w:hAnsi="Arial Nova Light" w:cs="Calibri Light"/>
          <w:sz w:val="22"/>
          <w:szCs w:val="22"/>
        </w:rPr>
      </w:pPr>
      <w:proofErr w:type="spellStart"/>
      <w:r w:rsidRPr="001F6ADC">
        <w:rPr>
          <w:rFonts w:ascii="Arial Nova Light" w:hAnsi="Arial Nova Light" w:cs="Calibri Light"/>
          <w:sz w:val="22"/>
          <w:szCs w:val="22"/>
          <w:u w:val="single"/>
        </w:rPr>
        <w:t>jHMS</w:t>
      </w:r>
      <w:proofErr w:type="spellEnd"/>
      <w:r w:rsidRPr="001F6ADC">
        <w:rPr>
          <w:rFonts w:ascii="Arial Nova Light" w:hAnsi="Arial Nova Light" w:cs="Calibri Light"/>
          <w:sz w:val="22"/>
          <w:szCs w:val="22"/>
          <w:u w:val="single"/>
        </w:rPr>
        <w:t>/</w:t>
      </w:r>
      <w:proofErr w:type="spellStart"/>
      <w:r w:rsidRPr="001F6ADC">
        <w:rPr>
          <w:rFonts w:ascii="Arial Nova Light" w:hAnsi="Arial Nova Light" w:cs="Calibri Light"/>
          <w:sz w:val="22"/>
          <w:szCs w:val="22"/>
          <w:u w:val="single"/>
        </w:rPr>
        <w:t>zaks</w:t>
      </w:r>
      <w:proofErr w:type="spellEnd"/>
      <w:r w:rsidRPr="001F6ADC">
        <w:rPr>
          <w:rFonts w:ascii="Arial Nova Light" w:hAnsi="Arial Nova Light" w:cs="Calibri Light"/>
          <w:sz w:val="22"/>
          <w:szCs w:val="22"/>
          <w:u w:val="single"/>
        </w:rPr>
        <w:t xml:space="preserve"> – Zakupy i Sprzedaż</w:t>
      </w:r>
      <w:r w:rsidRPr="001F6ADC">
        <w:rPr>
          <w:rFonts w:ascii="Arial Nova Light" w:hAnsi="Arial Nova Light" w:cs="Calibri Light"/>
          <w:sz w:val="22"/>
          <w:szCs w:val="22"/>
        </w:rPr>
        <w:t xml:space="preserve"> - Moduł dedykowany jako centralne miejsce ewidencji dokumentów zakupowych oraz wystawiania dokumentów sprzedażowych. Pozwala na etapowy model zatwierdzania i uzupełniania dokumentów w wielu dedykowanych typach. Nadzoruje rozbudowaną kartotekę kontrahentów i czuwa nad jej spójnością dla każdego z modułów powiązanych. Dodatkowo pozwala na tworzenie poleceń wypłaty oraz przelewów.</w:t>
      </w:r>
    </w:p>
    <w:p w14:paraId="6F19DEDD"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proofErr w:type="spellStart"/>
      <w:r w:rsidRPr="001F6ADC">
        <w:rPr>
          <w:rFonts w:ascii="Arial Nova Light" w:hAnsi="Arial Nova Light" w:cs="Calibri Light"/>
          <w:sz w:val="22"/>
          <w:szCs w:val="22"/>
          <w:u w:val="single"/>
        </w:rPr>
        <w:t>jHMS</w:t>
      </w:r>
      <w:proofErr w:type="spellEnd"/>
      <w:r w:rsidRPr="001F6ADC">
        <w:rPr>
          <w:rFonts w:ascii="Arial Nova Light" w:hAnsi="Arial Nova Light" w:cs="Calibri Light"/>
          <w:sz w:val="22"/>
          <w:szCs w:val="22"/>
          <w:u w:val="single"/>
        </w:rPr>
        <w:t xml:space="preserve">/kadr - </w:t>
      </w:r>
      <w:r w:rsidRPr="001F6ADC">
        <w:rPr>
          <w:rFonts w:ascii="Arial Nova Light" w:eastAsia="Calibri" w:hAnsi="Arial Nova Light" w:cs="Calibri Light"/>
          <w:sz w:val="22"/>
          <w:szCs w:val="22"/>
          <w:u w:val="single"/>
        </w:rPr>
        <w:t>Kadry</w:t>
      </w:r>
      <w:r w:rsidRPr="001F6ADC">
        <w:rPr>
          <w:rFonts w:ascii="Arial Nova Light" w:eastAsia="Calibri" w:hAnsi="Arial Nova Light" w:cs="Calibri Light"/>
          <w:sz w:val="22"/>
          <w:szCs w:val="22"/>
        </w:rPr>
        <w:t xml:space="preserve"> – odpowiednik aplikacji znakowej</w:t>
      </w:r>
    </w:p>
    <w:p w14:paraId="4E87BB58" w14:textId="77777777" w:rsidR="00A15B39" w:rsidRPr="001F6ADC" w:rsidRDefault="00A15B39" w:rsidP="001F6ADC">
      <w:pPr>
        <w:spacing w:before="80" w:after="80"/>
        <w:jc w:val="both"/>
        <w:rPr>
          <w:rFonts w:ascii="Arial Nova Light" w:eastAsia="Calibri" w:hAnsi="Arial Nova Light" w:cs="Calibri Light"/>
          <w:sz w:val="22"/>
          <w:szCs w:val="22"/>
        </w:rPr>
      </w:pPr>
      <w:proofErr w:type="spellStart"/>
      <w:r w:rsidRPr="001F6ADC">
        <w:rPr>
          <w:rFonts w:ascii="Arial Nova Light" w:hAnsi="Arial Nova Light" w:cs="Calibri Light"/>
          <w:sz w:val="22"/>
          <w:szCs w:val="22"/>
          <w:u w:val="single"/>
        </w:rPr>
        <w:t>jHMS</w:t>
      </w:r>
      <w:proofErr w:type="spellEnd"/>
      <w:r w:rsidRPr="001F6ADC">
        <w:rPr>
          <w:rFonts w:ascii="Arial Nova Light" w:hAnsi="Arial Nova Light" w:cs="Calibri Light"/>
          <w:sz w:val="22"/>
          <w:szCs w:val="22"/>
          <w:u w:val="single"/>
        </w:rPr>
        <w:t>/</w:t>
      </w:r>
      <w:proofErr w:type="spellStart"/>
      <w:r w:rsidRPr="001F6ADC">
        <w:rPr>
          <w:rFonts w:ascii="Arial Nova Light" w:hAnsi="Arial Nova Light" w:cs="Calibri Light"/>
          <w:sz w:val="22"/>
          <w:szCs w:val="22"/>
          <w:u w:val="single"/>
        </w:rPr>
        <w:t>dsys</w:t>
      </w:r>
      <w:proofErr w:type="spellEnd"/>
      <w:r w:rsidRPr="001F6ADC">
        <w:rPr>
          <w:rFonts w:ascii="Arial Nova Light" w:hAnsi="Arial Nova Light" w:cs="Calibri Light"/>
          <w:sz w:val="22"/>
          <w:szCs w:val="22"/>
          <w:u w:val="single"/>
        </w:rPr>
        <w:t xml:space="preserve"> – Dziekanaty</w:t>
      </w:r>
      <w:r w:rsidRPr="001F6ADC">
        <w:rPr>
          <w:rFonts w:ascii="Arial Nova Light" w:hAnsi="Arial Nova Light" w:cs="Calibri Light"/>
          <w:sz w:val="22"/>
          <w:szCs w:val="22"/>
        </w:rPr>
        <w:t xml:space="preserve"> – odpowiednik aplikacji znakowej</w:t>
      </w:r>
    </w:p>
    <w:p w14:paraId="482B10EF"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proofErr w:type="spellStart"/>
      <w:r w:rsidRPr="001F6ADC">
        <w:rPr>
          <w:rStyle w:val="Pogrubienie"/>
          <w:rFonts w:ascii="Arial Nova Light" w:hAnsi="Arial Nova Light" w:cs="Calibri Light"/>
          <w:b w:val="0"/>
          <w:sz w:val="22"/>
          <w:szCs w:val="22"/>
          <w:u w:val="single"/>
        </w:rPr>
        <w:t>jHMS</w:t>
      </w:r>
      <w:proofErr w:type="spellEnd"/>
      <w:r w:rsidRPr="001F6ADC">
        <w:rPr>
          <w:rStyle w:val="Pogrubienie"/>
          <w:rFonts w:ascii="Arial Nova Light" w:hAnsi="Arial Nova Light" w:cs="Calibri Light"/>
          <w:b w:val="0"/>
          <w:sz w:val="22"/>
          <w:szCs w:val="22"/>
          <w:u w:val="single"/>
        </w:rPr>
        <w:t>/plac – Płace</w:t>
      </w:r>
      <w:r w:rsidRPr="001F6ADC">
        <w:rPr>
          <w:rFonts w:ascii="Arial Nova Light" w:hAnsi="Arial Nova Light" w:cs="Calibri Light"/>
          <w:sz w:val="22"/>
          <w:szCs w:val="22"/>
        </w:rPr>
        <w:t xml:space="preserve"> – odpowiednik aplikacji znakowej</w:t>
      </w:r>
    </w:p>
    <w:p w14:paraId="3735853B"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r w:rsidRPr="001F6ADC">
        <w:rPr>
          <w:rStyle w:val="Pogrubienie"/>
          <w:rFonts w:ascii="Arial Nova Light" w:hAnsi="Arial Nova Light" w:cs="Calibri Light"/>
          <w:b w:val="0"/>
          <w:sz w:val="22"/>
          <w:szCs w:val="22"/>
          <w:u w:val="single"/>
        </w:rPr>
        <w:t>HMS/</w:t>
      </w:r>
      <w:proofErr w:type="spellStart"/>
      <w:r w:rsidRPr="001F6ADC">
        <w:rPr>
          <w:rStyle w:val="Pogrubienie"/>
          <w:rFonts w:ascii="Arial Nova Light" w:hAnsi="Arial Nova Light" w:cs="Calibri Light"/>
          <w:b w:val="0"/>
          <w:sz w:val="22"/>
          <w:szCs w:val="22"/>
          <w:u w:val="single"/>
        </w:rPr>
        <w:t>bfpl</w:t>
      </w:r>
      <w:proofErr w:type="spellEnd"/>
      <w:r w:rsidRPr="001F6ADC">
        <w:rPr>
          <w:rStyle w:val="Pogrubienie"/>
          <w:rFonts w:ascii="Arial Nova Light" w:hAnsi="Arial Nova Light" w:cs="Calibri Light"/>
          <w:b w:val="0"/>
          <w:sz w:val="22"/>
          <w:szCs w:val="22"/>
          <w:u w:val="single"/>
        </w:rPr>
        <w:t xml:space="preserve"> – Umowy cywilnoprawne</w:t>
      </w:r>
      <w:r w:rsidRPr="001F6ADC">
        <w:rPr>
          <w:rFonts w:ascii="Arial Nova Light" w:hAnsi="Arial Nova Light" w:cs="Calibri Light"/>
          <w:sz w:val="22"/>
          <w:szCs w:val="22"/>
        </w:rPr>
        <w:t xml:space="preserve"> – odpowiednik aplikacji znakowej</w:t>
      </w:r>
    </w:p>
    <w:p w14:paraId="1B44EB33" w14:textId="77777777" w:rsidR="00A15B39" w:rsidRPr="001F6ADC" w:rsidRDefault="00A15B39" w:rsidP="001F6ADC">
      <w:pPr>
        <w:pStyle w:val="NormalnyWeb"/>
        <w:spacing w:before="80" w:after="80" w:line="240" w:lineRule="auto"/>
        <w:jc w:val="both"/>
        <w:rPr>
          <w:rFonts w:ascii="Arial Nova Light" w:hAnsi="Arial Nova Light" w:cs="Calibri Light"/>
          <w:sz w:val="22"/>
          <w:szCs w:val="22"/>
        </w:rPr>
      </w:pPr>
      <w:r w:rsidRPr="001F6ADC">
        <w:rPr>
          <w:rStyle w:val="Pogrubienie"/>
          <w:rFonts w:ascii="Arial Nova Light" w:hAnsi="Arial Nova Light" w:cs="Calibri Light"/>
          <w:b w:val="0"/>
          <w:sz w:val="22"/>
          <w:szCs w:val="22"/>
          <w:u w:val="single"/>
        </w:rPr>
        <w:t>HMS/</w:t>
      </w:r>
      <w:proofErr w:type="spellStart"/>
      <w:r w:rsidRPr="001F6ADC">
        <w:rPr>
          <w:rStyle w:val="Pogrubienie"/>
          <w:rFonts w:ascii="Arial Nova Light" w:hAnsi="Arial Nova Light" w:cs="Calibri Light"/>
          <w:b w:val="0"/>
          <w:sz w:val="22"/>
          <w:szCs w:val="22"/>
          <w:u w:val="single"/>
        </w:rPr>
        <w:t>limi</w:t>
      </w:r>
      <w:proofErr w:type="spellEnd"/>
      <w:r w:rsidRPr="001F6ADC">
        <w:rPr>
          <w:rStyle w:val="Pogrubienie"/>
          <w:rFonts w:ascii="Arial Nova Light" w:hAnsi="Arial Nova Light" w:cs="Calibri Light"/>
          <w:b w:val="0"/>
          <w:sz w:val="22"/>
          <w:szCs w:val="22"/>
          <w:u w:val="single"/>
        </w:rPr>
        <w:t xml:space="preserve"> – Limity</w:t>
      </w:r>
      <w:r w:rsidRPr="001F6ADC">
        <w:rPr>
          <w:rFonts w:ascii="Arial Nova Light" w:hAnsi="Arial Nova Light" w:cs="Calibri Light"/>
          <w:sz w:val="22"/>
          <w:szCs w:val="22"/>
        </w:rPr>
        <w:t xml:space="preserve"> – odpowiednik aplikacji znakowej</w:t>
      </w:r>
    </w:p>
    <w:p w14:paraId="3DFFB0EF" w14:textId="77777777" w:rsidR="00A15B39" w:rsidRPr="001F6ADC" w:rsidRDefault="00A15B39" w:rsidP="001F6ADC">
      <w:pPr>
        <w:spacing w:before="80" w:after="80"/>
        <w:jc w:val="both"/>
        <w:rPr>
          <w:rFonts w:ascii="Arial Nova Light" w:eastAsia="Calibri" w:hAnsi="Arial Nova Light" w:cs="Calibri Light"/>
          <w:b/>
          <w:sz w:val="22"/>
          <w:szCs w:val="22"/>
        </w:rPr>
      </w:pPr>
    </w:p>
    <w:p w14:paraId="15339D83" w14:textId="77777777" w:rsidR="00A15B39" w:rsidRPr="001F6ADC" w:rsidRDefault="00A15B39" w:rsidP="001F6ADC">
      <w:pPr>
        <w:spacing w:before="80" w:after="80"/>
        <w:jc w:val="both"/>
        <w:rPr>
          <w:rFonts w:ascii="Arial Nova Light" w:eastAsia="Calibri" w:hAnsi="Arial Nova Light" w:cs="Calibri Light"/>
          <w:sz w:val="22"/>
          <w:szCs w:val="22"/>
        </w:rPr>
      </w:pPr>
      <w:proofErr w:type="spellStart"/>
      <w:r w:rsidRPr="001F6ADC">
        <w:rPr>
          <w:rFonts w:ascii="Arial Nova Light" w:eastAsia="Calibri" w:hAnsi="Arial Nova Light" w:cs="Calibri Light"/>
          <w:b/>
          <w:sz w:val="22"/>
          <w:szCs w:val="22"/>
        </w:rPr>
        <w:t>eHMS</w:t>
      </w:r>
      <w:proofErr w:type="spellEnd"/>
      <w:r w:rsidRPr="001F6ADC">
        <w:rPr>
          <w:rFonts w:ascii="Arial Nova Light" w:eastAsia="Calibri" w:hAnsi="Arial Nova Light" w:cs="Calibri Light"/>
          <w:b/>
          <w:sz w:val="22"/>
          <w:szCs w:val="22"/>
        </w:rPr>
        <w:t xml:space="preserve"> – aplikacja webowa</w:t>
      </w:r>
      <w:r w:rsidRPr="001F6ADC">
        <w:rPr>
          <w:rFonts w:ascii="Arial Nova Light" w:eastAsia="Calibri" w:hAnsi="Arial Nova Light" w:cs="Calibri Light"/>
          <w:sz w:val="22"/>
          <w:szCs w:val="22"/>
        </w:rPr>
        <w:t xml:space="preserve"> </w:t>
      </w:r>
    </w:p>
    <w:p w14:paraId="782E7883" w14:textId="77777777" w:rsidR="00A15B39" w:rsidRPr="001F6ADC" w:rsidRDefault="00A15B39" w:rsidP="001F6ADC">
      <w:pPr>
        <w:spacing w:before="80" w:after="80"/>
        <w:jc w:val="both"/>
        <w:rPr>
          <w:rFonts w:ascii="Arial Nova Light" w:hAnsi="Arial Nova Light" w:cs="Calibri Light"/>
          <w:sz w:val="22"/>
          <w:szCs w:val="22"/>
        </w:rPr>
      </w:pPr>
      <w:r w:rsidRPr="001F6ADC">
        <w:rPr>
          <w:rFonts w:ascii="Arial Nova Light" w:eastAsia="Calibri" w:hAnsi="Arial Nova Light" w:cs="Calibri Light"/>
          <w:sz w:val="22"/>
          <w:szCs w:val="22"/>
        </w:rPr>
        <w:t>Narzędzie umożliwiające użytkownikom systemu dostęp do danych przez witrynę www. Jest on częścią pakietu HMS i korzysta z tej samej bazy danych co powoduje ujednolicenie przepływu i wymiany informacji pomiędzy poszczególnymi modułami</w:t>
      </w:r>
    </w:p>
    <w:p w14:paraId="29D23633" w14:textId="77777777" w:rsidR="00A15B39" w:rsidRPr="001F6ADC" w:rsidRDefault="00A15B39" w:rsidP="001F6ADC">
      <w:pPr>
        <w:spacing w:before="80" w:after="80"/>
        <w:jc w:val="both"/>
        <w:rPr>
          <w:rFonts w:ascii="Arial Nova Light" w:eastAsia="Calibri" w:hAnsi="Arial Nova Light" w:cs="Calibri Light"/>
          <w:sz w:val="22"/>
          <w:szCs w:val="22"/>
        </w:rPr>
      </w:pPr>
      <w:proofErr w:type="spellStart"/>
      <w:r w:rsidRPr="001F6ADC">
        <w:rPr>
          <w:rFonts w:ascii="Arial Nova Light" w:hAnsi="Arial Nova Light" w:cs="Calibri Light"/>
          <w:sz w:val="22"/>
          <w:szCs w:val="22"/>
          <w:u w:val="single"/>
        </w:rPr>
        <w:t>eHMS</w:t>
      </w:r>
      <w:proofErr w:type="spellEnd"/>
      <w:r w:rsidRPr="001F6ADC">
        <w:rPr>
          <w:rFonts w:ascii="Arial Nova Light" w:hAnsi="Arial Nova Light" w:cs="Calibri Light"/>
          <w:sz w:val="22"/>
          <w:szCs w:val="22"/>
          <w:u w:val="single"/>
        </w:rPr>
        <w:t>/</w:t>
      </w:r>
      <w:proofErr w:type="spellStart"/>
      <w:r w:rsidRPr="001F6ADC">
        <w:rPr>
          <w:rFonts w:ascii="Arial Nova Light" w:hAnsi="Arial Nova Light" w:cs="Calibri Light"/>
          <w:sz w:val="22"/>
          <w:szCs w:val="22"/>
          <w:u w:val="single"/>
        </w:rPr>
        <w:t>dsys</w:t>
      </w:r>
      <w:proofErr w:type="spellEnd"/>
      <w:r w:rsidRPr="001F6ADC">
        <w:rPr>
          <w:rFonts w:ascii="Arial Nova Light" w:hAnsi="Arial Nova Light" w:cs="Calibri Light"/>
          <w:sz w:val="22"/>
          <w:szCs w:val="22"/>
          <w:u w:val="single"/>
        </w:rPr>
        <w:t xml:space="preserve"> - </w:t>
      </w:r>
      <w:r w:rsidRPr="001F6ADC">
        <w:rPr>
          <w:rFonts w:ascii="Arial Nova Light" w:eastAsia="Calibri" w:hAnsi="Arial Nova Light" w:cs="Calibri Light"/>
          <w:sz w:val="22"/>
          <w:szCs w:val="22"/>
          <w:u w:val="single"/>
        </w:rPr>
        <w:t>Wirtualny dziekanat</w:t>
      </w:r>
      <w:r w:rsidRPr="001F6ADC">
        <w:rPr>
          <w:rFonts w:ascii="Arial Nova Light" w:eastAsia="Calibri" w:hAnsi="Arial Nova Light" w:cs="Calibri Light"/>
          <w:sz w:val="22"/>
          <w:szCs w:val="22"/>
        </w:rPr>
        <w:t xml:space="preserve"> – narzędzie służące głównie do przeglądania danych przez witrynę www takich jak: dane osobowe i informacje o przebiegu studiów, zdjęcia studentów i wykładowców, wydruk protokołów i list studenckich, daje możliwość stworzenia elektronicznego protokołu egzaminacyjnego, czyli rejestrację ocen studenta przez wykładowcę. Umożliwia przeprowadzanie ankiet, wypełnianie protokołów, rejestrację ocen cząstkowych i nieobecności studentów, składanie wniosków o akademik, rezerwację miejsca w akademiku, oferty dydaktyczne, weryfikację efektów kształcenia, logowanie do systemu ASAP. Możliwości korzystania z wirtualnego dziekanatu oraz dostęp do danych podlega personalizacji. Wynikiem tego jest funkcjonowanie odpowiednich profili: administrator, rektor, dziekan, wykładowca, pracownik dziekanatu, student.</w:t>
      </w:r>
    </w:p>
    <w:p w14:paraId="0075F8B4" w14:textId="77777777" w:rsidR="00A15B39" w:rsidRPr="001F6ADC" w:rsidRDefault="00A15B39" w:rsidP="001F6ADC">
      <w:pPr>
        <w:spacing w:before="80" w:after="80"/>
        <w:jc w:val="both"/>
        <w:rPr>
          <w:rFonts w:ascii="Arial Nova Light" w:eastAsia="Calibri" w:hAnsi="Arial Nova Light" w:cs="Calibri Light"/>
          <w:sz w:val="22"/>
          <w:szCs w:val="22"/>
        </w:rPr>
      </w:pPr>
      <w:proofErr w:type="spellStart"/>
      <w:r w:rsidRPr="001F6ADC">
        <w:rPr>
          <w:rFonts w:ascii="Arial Nova Light" w:eastAsia="Calibri" w:hAnsi="Arial Nova Light" w:cs="Calibri Light"/>
          <w:sz w:val="22"/>
          <w:szCs w:val="22"/>
          <w:u w:val="single"/>
        </w:rPr>
        <w:t>eHMS</w:t>
      </w:r>
      <w:proofErr w:type="spellEnd"/>
      <w:r w:rsidRPr="001F6ADC">
        <w:rPr>
          <w:rFonts w:ascii="Arial Nova Light" w:eastAsia="Calibri" w:hAnsi="Arial Nova Light" w:cs="Calibri Light"/>
          <w:sz w:val="22"/>
          <w:szCs w:val="22"/>
          <w:u w:val="single"/>
        </w:rPr>
        <w:t>/kadr – Wirtualne Kadry</w:t>
      </w:r>
      <w:r w:rsidRPr="001F6ADC">
        <w:rPr>
          <w:rFonts w:ascii="Arial Nova Light" w:eastAsia="Calibri" w:hAnsi="Arial Nova Light" w:cs="Calibri Light"/>
          <w:sz w:val="22"/>
          <w:szCs w:val="22"/>
        </w:rPr>
        <w:t xml:space="preserve"> - Moduł dedykowany jest pracownikom i pozwala na dostęp do  indywidualnego konta poprzez przeglądarkę internetową. Wirtualne kadry są uzupełnieniem i integralną częścią modułów kadrowo-płacowych. Prezentują one dane pochodzące z systemu kadrowego, jak i umożliwiają pracownikowi dostęp do jego danych finansowych. Moduł posiada mechanizm wprowadzania i aktualizacji danych pracownika, które pojawią się w module kadrowym po zaakceptowaniu ich przez użytkownika z odpowiednim poziomem uprawnień. Posiada możliwość generacji odcinków wypłat, kart wynagrodzeń oraz składanie wniosków urlopowych. Moduł przeznaczony jest również dla osób, które nie są pracownikami Uczelni, a wykonują swoją pracę na zasadzie umów cywilno-prawnych.</w:t>
      </w:r>
    </w:p>
    <w:p w14:paraId="48D2D161" w14:textId="77777777" w:rsidR="00A15B39" w:rsidRPr="001F6ADC" w:rsidRDefault="00A15B39" w:rsidP="001F6ADC">
      <w:pPr>
        <w:spacing w:before="80" w:after="80"/>
        <w:jc w:val="both"/>
        <w:rPr>
          <w:rFonts w:ascii="Arial Nova Light" w:hAnsi="Arial Nova Light" w:cs="Calibri Light"/>
          <w:sz w:val="22"/>
          <w:szCs w:val="22"/>
        </w:rPr>
      </w:pPr>
      <w:proofErr w:type="spellStart"/>
      <w:r w:rsidRPr="001F6ADC">
        <w:rPr>
          <w:rFonts w:ascii="Arial Nova Light" w:eastAsia="Calibri" w:hAnsi="Arial Nova Light" w:cs="Calibri Light"/>
          <w:sz w:val="22"/>
          <w:szCs w:val="22"/>
          <w:u w:val="single"/>
        </w:rPr>
        <w:lastRenderedPageBreak/>
        <w:t>eHMS</w:t>
      </w:r>
      <w:proofErr w:type="spellEnd"/>
      <w:r w:rsidRPr="001F6ADC">
        <w:rPr>
          <w:rFonts w:ascii="Arial Nova Light" w:eastAsia="Calibri" w:hAnsi="Arial Nova Light" w:cs="Calibri Light"/>
          <w:sz w:val="22"/>
          <w:szCs w:val="22"/>
          <w:u w:val="single"/>
        </w:rPr>
        <w:t>/Irka - Internetowa rekrutacja</w:t>
      </w:r>
      <w:r w:rsidRPr="001F6ADC">
        <w:rPr>
          <w:rFonts w:ascii="Arial Nova Light" w:eastAsia="Calibri" w:hAnsi="Arial Nova Light" w:cs="Calibri Light"/>
          <w:sz w:val="22"/>
          <w:szCs w:val="22"/>
        </w:rPr>
        <w:t xml:space="preserve"> – umożliwia przeprowadzenie całego procesu rekrutacji od wprowadzenia przez kandydata informacji niezbędnych do dalszych czynności rekrutacyjnych, poprzez wygenerowanie poleceń zapłaty, wspieranie działań komisji rekrutacyjnych (zatwierdzanie poprawności wprowadzonych danych), aż po proces przyjęcia kandydata – poinformowanie o fakcie przyjęcia, przeniesienie danych do systemu dziekanatowego (HMS/</w:t>
      </w:r>
      <w:proofErr w:type="spellStart"/>
      <w:r w:rsidRPr="001F6ADC">
        <w:rPr>
          <w:rFonts w:ascii="Arial Nova Light" w:eastAsia="Calibri" w:hAnsi="Arial Nova Light" w:cs="Calibri Light"/>
          <w:sz w:val="22"/>
          <w:szCs w:val="22"/>
        </w:rPr>
        <w:t>dsys</w:t>
      </w:r>
      <w:proofErr w:type="spellEnd"/>
      <w:r w:rsidRPr="001F6ADC">
        <w:rPr>
          <w:rFonts w:ascii="Arial Nova Light" w:eastAsia="Calibri" w:hAnsi="Arial Nova Light" w:cs="Calibri Light"/>
          <w:sz w:val="22"/>
          <w:szCs w:val="22"/>
        </w:rPr>
        <w:t>). Aplikacja daje możliwość tworzenia wielu konfiguracji rekrutacji, pozwala zróżnicować procesy zapisu kandydatów w zależności od wybranych przez administratora kryteriów.</w:t>
      </w:r>
    </w:p>
    <w:p w14:paraId="5AB754B9" w14:textId="77777777" w:rsidR="00A15B39" w:rsidRPr="001F6ADC" w:rsidRDefault="00A15B39" w:rsidP="001F6ADC">
      <w:pPr>
        <w:spacing w:before="80" w:after="80"/>
        <w:jc w:val="both"/>
        <w:rPr>
          <w:rFonts w:ascii="Arial Nova Light" w:eastAsia="Calibri" w:hAnsi="Arial Nova Light" w:cs="Calibri Light"/>
          <w:sz w:val="22"/>
          <w:szCs w:val="22"/>
        </w:rPr>
      </w:pPr>
      <w:proofErr w:type="spellStart"/>
      <w:r w:rsidRPr="001F6ADC">
        <w:rPr>
          <w:rFonts w:ascii="Arial Nova Light" w:hAnsi="Arial Nova Light" w:cs="Calibri Light"/>
          <w:sz w:val="22"/>
          <w:szCs w:val="22"/>
          <w:u w:val="single"/>
        </w:rPr>
        <w:t>eHMS</w:t>
      </w:r>
      <w:proofErr w:type="spellEnd"/>
      <w:r w:rsidRPr="001F6ADC">
        <w:rPr>
          <w:rFonts w:ascii="Arial Nova Light" w:hAnsi="Arial Nova Light" w:cs="Calibri Light"/>
          <w:sz w:val="22"/>
          <w:szCs w:val="22"/>
          <w:u w:val="single"/>
        </w:rPr>
        <w:t>/pens – Rozliczanie dydaktyki</w:t>
      </w:r>
      <w:r w:rsidRPr="001F6ADC">
        <w:rPr>
          <w:rFonts w:ascii="Arial Nova Light" w:hAnsi="Arial Nova Light" w:cs="Calibri Light"/>
          <w:sz w:val="22"/>
          <w:szCs w:val="22"/>
        </w:rPr>
        <w:t xml:space="preserve"> – Moduł </w:t>
      </w:r>
      <w:r w:rsidRPr="001F6ADC">
        <w:rPr>
          <w:rFonts w:ascii="Arial Nova Light" w:eastAsia="Calibri" w:hAnsi="Arial Nova Light" w:cs="Calibri Light"/>
          <w:sz w:val="22"/>
          <w:szCs w:val="22"/>
        </w:rPr>
        <w:t>umożliwia rozliczanie kadry dydaktycznej Uczelni w ramach wypracowanych godzin, dzięki niemu istnieje możliwość kontrolowania czasu pracy wykładowców i rozliczanie ich za faktycznie wykonaną pracę.</w:t>
      </w:r>
    </w:p>
    <w:p w14:paraId="463A2462" w14:textId="77777777" w:rsidR="00A15B39" w:rsidRPr="001F6ADC" w:rsidRDefault="00A15B39" w:rsidP="001F6ADC">
      <w:pPr>
        <w:spacing w:before="80" w:after="80"/>
        <w:jc w:val="both"/>
        <w:rPr>
          <w:rFonts w:ascii="Arial Nova Light" w:hAnsi="Arial Nova Light" w:cs="Calibri Light"/>
          <w:sz w:val="22"/>
          <w:szCs w:val="22"/>
        </w:rPr>
      </w:pPr>
    </w:p>
    <w:p w14:paraId="3F92A203" w14:textId="77777777" w:rsidR="00A15B39" w:rsidRPr="001F6ADC" w:rsidRDefault="00A15B39" w:rsidP="001F6ADC">
      <w:pPr>
        <w:spacing w:before="80" w:after="80"/>
        <w:jc w:val="both"/>
        <w:rPr>
          <w:rFonts w:ascii="Arial Nova Light" w:hAnsi="Arial Nova Light" w:cs="Calibri Light"/>
          <w:sz w:val="22"/>
          <w:szCs w:val="22"/>
        </w:rPr>
      </w:pPr>
      <w:r w:rsidRPr="001F6ADC">
        <w:rPr>
          <w:rFonts w:ascii="Arial Nova Light" w:hAnsi="Arial Nova Light" w:cs="Calibri Light"/>
          <w:sz w:val="22"/>
          <w:szCs w:val="22"/>
        </w:rPr>
        <w:t>Współpraca systemu HMS z innymi systemami</w:t>
      </w:r>
    </w:p>
    <w:p w14:paraId="775E21D5" w14:textId="77777777" w:rsidR="00620870" w:rsidRPr="001F6ADC" w:rsidRDefault="00620870" w:rsidP="001F6ADC">
      <w:pPr>
        <w:spacing w:before="80" w:after="80"/>
        <w:jc w:val="center"/>
        <w:rPr>
          <w:rFonts w:ascii="Arial Nova Light" w:hAnsi="Arial Nova Light" w:cs="Arial"/>
          <w:sz w:val="22"/>
          <w:szCs w:val="22"/>
        </w:rPr>
      </w:pPr>
      <w:r w:rsidRPr="001F6ADC">
        <w:rPr>
          <w:rFonts w:ascii="Arial Nova Light" w:hAnsi="Arial Nova Light" w:cs="Arial"/>
          <w:noProof/>
          <w:sz w:val="22"/>
          <w:szCs w:val="22"/>
        </w:rPr>
        <w:drawing>
          <wp:inline distT="0" distB="0" distL="0" distR="0" wp14:anchorId="5F9C06CE" wp14:editId="7FBDE53F">
            <wp:extent cx="5421965" cy="3735238"/>
            <wp:effectExtent l="19050" t="0" r="7285" b="0"/>
            <wp:docPr id="1" name="Obraz 21" descr="http://di.pk.edu.pl/wp-content/uploads/2018/02/hms-eh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i.pk.edu.pl/wp-content/uploads/2018/02/hms-ehm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1956" cy="3742121"/>
                    </a:xfrm>
                    <a:prstGeom prst="rect">
                      <a:avLst/>
                    </a:prstGeom>
                    <a:noFill/>
                    <a:ln>
                      <a:noFill/>
                    </a:ln>
                  </pic:spPr>
                </pic:pic>
              </a:graphicData>
            </a:graphic>
          </wp:inline>
        </w:drawing>
      </w:r>
    </w:p>
    <w:p w14:paraId="7144D2ED" w14:textId="77777777" w:rsidR="00620870" w:rsidRPr="001F6ADC" w:rsidRDefault="00620870" w:rsidP="001F6ADC">
      <w:pPr>
        <w:spacing w:before="80" w:after="80"/>
        <w:jc w:val="both"/>
        <w:rPr>
          <w:rFonts w:ascii="Arial Nova Light" w:hAnsi="Arial Nova Light" w:cs="Arial"/>
          <w:sz w:val="22"/>
          <w:szCs w:val="22"/>
        </w:rPr>
      </w:pPr>
    </w:p>
    <w:p w14:paraId="2F0641E7" w14:textId="3B7FD8BE" w:rsidR="001D500D" w:rsidRDefault="001D500D">
      <w:pPr>
        <w:rPr>
          <w:rFonts w:ascii="Arial Nova Light" w:hAnsi="Arial Nova Light" w:cs="Calibri Light"/>
          <w:sz w:val="22"/>
          <w:szCs w:val="22"/>
        </w:rPr>
      </w:pPr>
      <w:r>
        <w:rPr>
          <w:rFonts w:ascii="Arial Nova Light" w:hAnsi="Arial Nova Light" w:cs="Calibri Light"/>
          <w:sz w:val="22"/>
          <w:szCs w:val="22"/>
        </w:rPr>
        <w:br w:type="page"/>
      </w:r>
    </w:p>
    <w:p w14:paraId="32AACDA3" w14:textId="77777777" w:rsidR="007B6630" w:rsidRPr="001F6ADC" w:rsidRDefault="007B6630" w:rsidP="001F6ADC">
      <w:pPr>
        <w:spacing w:before="80" w:after="80"/>
        <w:ind w:left="851" w:hanging="851"/>
        <w:jc w:val="both"/>
        <w:rPr>
          <w:rFonts w:ascii="Arial Nova Light" w:hAnsi="Arial Nova Light" w:cs="Calibri Light"/>
          <w:sz w:val="22"/>
          <w:szCs w:val="22"/>
        </w:rPr>
      </w:pPr>
    </w:p>
    <w:p w14:paraId="259129FC" w14:textId="5E779C8C" w:rsidR="00FA2042" w:rsidRPr="001F6ADC" w:rsidRDefault="001F6ADC" w:rsidP="001F6ADC">
      <w:pPr>
        <w:pStyle w:val="Akapitzlist"/>
        <w:numPr>
          <w:ilvl w:val="0"/>
          <w:numId w:val="2"/>
        </w:numPr>
        <w:spacing w:before="80" w:after="80"/>
        <w:ind w:left="567" w:hanging="567"/>
        <w:contextualSpacing w:val="0"/>
        <w:jc w:val="both"/>
        <w:outlineLvl w:val="0"/>
        <w:rPr>
          <w:rFonts w:ascii="Arial Nova Light" w:hAnsi="Arial Nova Light" w:cs="Arial"/>
          <w:b/>
          <w:sz w:val="22"/>
          <w:szCs w:val="22"/>
        </w:rPr>
      </w:pPr>
      <w:bookmarkStart w:id="7" w:name="_Toc90536176"/>
      <w:r>
        <w:rPr>
          <w:rFonts w:ascii="Arial Nova Light" w:hAnsi="Arial Nova Light" w:cs="Arial"/>
          <w:b/>
          <w:sz w:val="22"/>
          <w:szCs w:val="22"/>
        </w:rPr>
        <w:t xml:space="preserve">Zarządzanie realizacją </w:t>
      </w:r>
      <w:r w:rsidR="00AE153B">
        <w:rPr>
          <w:rFonts w:ascii="Arial Nova Light" w:hAnsi="Arial Nova Light" w:cs="Arial"/>
          <w:b/>
          <w:sz w:val="22"/>
          <w:szCs w:val="22"/>
        </w:rPr>
        <w:t>Wdrożenia</w:t>
      </w:r>
      <w:bookmarkEnd w:id="7"/>
    </w:p>
    <w:p w14:paraId="437CD189" w14:textId="4F501E56" w:rsidR="006F6264" w:rsidRDefault="006F6264" w:rsidP="001F6ADC">
      <w:pPr>
        <w:spacing w:before="80" w:after="80"/>
        <w:jc w:val="both"/>
        <w:rPr>
          <w:rFonts w:ascii="Arial Nova Light" w:hAnsi="Arial Nova Light" w:cs="Calibri Light"/>
          <w:sz w:val="22"/>
          <w:szCs w:val="22"/>
        </w:rPr>
      </w:pPr>
    </w:p>
    <w:p w14:paraId="12097100" w14:textId="6EFA27F0" w:rsidR="001F6ADC" w:rsidRPr="001360DD" w:rsidRDefault="001F6ADC" w:rsidP="001360DD">
      <w:pPr>
        <w:pStyle w:val="Akapitzlist"/>
        <w:numPr>
          <w:ilvl w:val="1"/>
          <w:numId w:val="2"/>
        </w:numPr>
        <w:spacing w:before="80" w:after="80"/>
        <w:ind w:left="567" w:hanging="567"/>
        <w:contextualSpacing w:val="0"/>
        <w:jc w:val="both"/>
        <w:rPr>
          <w:rFonts w:ascii="Arial Nova Light" w:hAnsi="Arial Nova Light" w:cs="Calibri Light"/>
          <w:bCs/>
          <w:sz w:val="22"/>
          <w:szCs w:val="22"/>
        </w:rPr>
      </w:pPr>
      <w:r w:rsidRPr="001360DD">
        <w:rPr>
          <w:rFonts w:ascii="Arial Nova Light" w:hAnsi="Arial Nova Light" w:cs="Calibri Light"/>
          <w:bCs/>
          <w:sz w:val="22"/>
          <w:szCs w:val="22"/>
        </w:rPr>
        <w:t xml:space="preserve">Strony powołują Zespół Koordynacyjny </w:t>
      </w:r>
      <w:r w:rsidR="009D07DD" w:rsidRPr="001360DD">
        <w:rPr>
          <w:rFonts w:ascii="Arial Nova Light" w:hAnsi="Arial Nova Light" w:cs="Calibri Light"/>
          <w:bCs/>
          <w:sz w:val="22"/>
          <w:szCs w:val="22"/>
        </w:rPr>
        <w:t xml:space="preserve">po 2 osoby ze Strony Zamawiającego oraz po 2 osoby ze strony Wykonawcy </w:t>
      </w:r>
      <w:r w:rsidRPr="001360DD">
        <w:rPr>
          <w:rFonts w:ascii="Arial Nova Light" w:hAnsi="Arial Nova Light" w:cs="Calibri Light"/>
          <w:bCs/>
          <w:sz w:val="22"/>
          <w:szCs w:val="22"/>
        </w:rPr>
        <w:t xml:space="preserve">odpowiedzialny za koordynację realizacji prac związanych z realizacją postanowień umownych oraz wyznaczają osoby, które prowadzenie tych prac będą koordynować z ramienia każdej ze Stron i reprezentować będą Strony we wzajemnych kontaktach. </w:t>
      </w:r>
    </w:p>
    <w:p w14:paraId="3CB10158" w14:textId="5E8C84ED" w:rsidR="009D07DD" w:rsidRPr="001360DD" w:rsidRDefault="009D07DD" w:rsidP="001360DD">
      <w:pPr>
        <w:pStyle w:val="Akapitzlist"/>
        <w:numPr>
          <w:ilvl w:val="1"/>
          <w:numId w:val="2"/>
        </w:numPr>
        <w:spacing w:before="80" w:after="80"/>
        <w:ind w:left="567" w:hanging="567"/>
        <w:contextualSpacing w:val="0"/>
        <w:jc w:val="both"/>
        <w:rPr>
          <w:rFonts w:ascii="Arial Nova Light" w:hAnsi="Arial Nova Light" w:cs="Calibri Light"/>
          <w:bCs/>
          <w:sz w:val="22"/>
          <w:szCs w:val="22"/>
        </w:rPr>
      </w:pPr>
      <w:r w:rsidRPr="001360DD">
        <w:rPr>
          <w:rFonts w:ascii="Arial Nova Light" w:hAnsi="Arial Nova Light" w:cs="Calibri Light"/>
          <w:sz w:val="22"/>
          <w:szCs w:val="22"/>
        </w:rPr>
        <w:t>We wdrożeniu ze strony Zamawiającego zaangażowane będą następujące podmioty:</w:t>
      </w:r>
    </w:p>
    <w:p w14:paraId="7E418267"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Koordynatorzy Zamawiającego</w:t>
      </w:r>
    </w:p>
    <w:p w14:paraId="672CC9EA"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Kierownicy Zespołów wdrożeniowych</w:t>
      </w:r>
    </w:p>
    <w:p w14:paraId="5914A1AA"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Zespoły wdrożeniowe</w:t>
      </w:r>
    </w:p>
    <w:p w14:paraId="64556002" w14:textId="10063464" w:rsidR="009D07DD" w:rsidRP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Dział Informatyzacji</w:t>
      </w:r>
    </w:p>
    <w:p w14:paraId="01CCD55A" w14:textId="5D994ABE" w:rsidR="009D07DD" w:rsidRPr="001360DD" w:rsidRDefault="009D07DD" w:rsidP="001360DD">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1360DD">
        <w:rPr>
          <w:rFonts w:ascii="Arial Nova Light" w:hAnsi="Arial Nova Light" w:cs="Calibri Light"/>
          <w:sz w:val="22"/>
          <w:szCs w:val="22"/>
        </w:rPr>
        <w:t>We wdrożenie ze strony Wykonawcy zaangażowane będą następujące podmioty:</w:t>
      </w:r>
    </w:p>
    <w:p w14:paraId="1EBC5118" w14:textId="14D6AEF0"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Koordynatorzy Wykonawcy</w:t>
      </w:r>
    </w:p>
    <w:p w14:paraId="29FD5E11" w14:textId="77777777" w:rsidR="001360DD" w:rsidRDefault="00D62E33"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Specjaliści Wdrożeniowi</w:t>
      </w:r>
      <w:r w:rsidR="009D07DD" w:rsidRPr="001360DD">
        <w:rPr>
          <w:rFonts w:ascii="Arial Nova Light" w:hAnsi="Arial Nova Light" w:cs="Calibri Light"/>
          <w:sz w:val="22"/>
          <w:szCs w:val="22"/>
        </w:rPr>
        <w:t>,</w:t>
      </w:r>
    </w:p>
    <w:p w14:paraId="229734F0" w14:textId="77777777" w:rsidR="001360DD" w:rsidRDefault="00D62E33"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Tester Oprogramowania,</w:t>
      </w:r>
    </w:p>
    <w:p w14:paraId="3B9640C2" w14:textId="1C2A6CA8" w:rsidR="00D62E33" w:rsidRPr="001360DD" w:rsidRDefault="00D62E33"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Zespół konsultantów/analityków biznesowych</w:t>
      </w:r>
      <w:r w:rsidR="009D07DD" w:rsidRPr="001360DD">
        <w:rPr>
          <w:rFonts w:ascii="Arial Nova Light" w:hAnsi="Arial Nova Light" w:cs="Calibri Light"/>
          <w:sz w:val="22"/>
          <w:szCs w:val="22"/>
        </w:rPr>
        <w:t>,</w:t>
      </w:r>
    </w:p>
    <w:p w14:paraId="229A5E14" w14:textId="254D3DFF" w:rsidR="009D07DD" w:rsidRPr="001360DD" w:rsidRDefault="009D07DD" w:rsidP="001360DD">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1360DD">
        <w:rPr>
          <w:rFonts w:ascii="Arial Nova Light" w:hAnsi="Arial Nova Light" w:cs="Calibri Light"/>
          <w:sz w:val="22"/>
          <w:szCs w:val="22"/>
        </w:rPr>
        <w:t xml:space="preserve">Do obowiązków </w:t>
      </w:r>
      <w:r w:rsidR="00D62E33" w:rsidRPr="001360DD">
        <w:rPr>
          <w:rFonts w:ascii="Arial Nova Light" w:hAnsi="Arial Nova Light" w:cs="Calibri Light"/>
          <w:sz w:val="22"/>
          <w:szCs w:val="22"/>
        </w:rPr>
        <w:t>Koordynatorów</w:t>
      </w:r>
      <w:r w:rsidRPr="001360DD">
        <w:rPr>
          <w:rFonts w:ascii="Arial Nova Light" w:hAnsi="Arial Nova Light" w:cs="Calibri Light"/>
          <w:sz w:val="22"/>
          <w:szCs w:val="22"/>
        </w:rPr>
        <w:t xml:space="preserve"> Zamawiającego należy m.in.:</w:t>
      </w:r>
    </w:p>
    <w:p w14:paraId="4C45047D" w14:textId="37D19720"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 xml:space="preserve">ścisła współpraca z </w:t>
      </w:r>
      <w:r w:rsidR="003B2DFC" w:rsidRPr="001360DD">
        <w:rPr>
          <w:rFonts w:ascii="Arial Nova Light" w:hAnsi="Arial Nova Light" w:cs="Calibri Light"/>
          <w:sz w:val="22"/>
          <w:szCs w:val="22"/>
        </w:rPr>
        <w:t>Koordynator</w:t>
      </w:r>
      <w:r w:rsidR="00B60240">
        <w:rPr>
          <w:rFonts w:ascii="Arial Nova Light" w:hAnsi="Arial Nova Light" w:cs="Calibri Light"/>
          <w:sz w:val="22"/>
          <w:szCs w:val="22"/>
        </w:rPr>
        <w:t>ami</w:t>
      </w:r>
      <w:r w:rsidR="003B2DFC" w:rsidRPr="001360DD">
        <w:rPr>
          <w:rFonts w:ascii="Arial Nova Light" w:hAnsi="Arial Nova Light" w:cs="Calibri Light"/>
          <w:sz w:val="22"/>
          <w:szCs w:val="22"/>
        </w:rPr>
        <w:t xml:space="preserve"> Wykonawcy</w:t>
      </w:r>
      <w:r w:rsidRPr="001360DD">
        <w:rPr>
          <w:rFonts w:ascii="Arial Nova Light" w:hAnsi="Arial Nova Light" w:cs="Calibri Light"/>
          <w:sz w:val="22"/>
          <w:szCs w:val="22"/>
        </w:rPr>
        <w:t>,</w:t>
      </w:r>
    </w:p>
    <w:p w14:paraId="40592AF4" w14:textId="4104BA88" w:rsidR="0025066E" w:rsidRDefault="004B2009"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ustalenie komunikacji dotyczącej realizacji poszczególnych zadań wdrożeniowych</w:t>
      </w:r>
      <w:r w:rsidR="008220C5">
        <w:rPr>
          <w:rFonts w:ascii="Arial Nova Light" w:hAnsi="Arial Nova Light" w:cs="Calibri Light"/>
          <w:sz w:val="22"/>
          <w:szCs w:val="22"/>
        </w:rPr>
        <w:t xml:space="preserve"> dla celów przestrzegania jej przez Kierowników Zadań Wdrożeniowych</w:t>
      </w:r>
      <w:r w:rsidR="005007F4">
        <w:rPr>
          <w:rFonts w:ascii="Arial Nova Light" w:hAnsi="Arial Nova Light" w:cs="Calibri Light"/>
          <w:sz w:val="22"/>
          <w:szCs w:val="22"/>
        </w:rPr>
        <w:t>,</w:t>
      </w:r>
    </w:p>
    <w:p w14:paraId="73D8B62E" w14:textId="1543A3FC" w:rsidR="001360DD" w:rsidRPr="0025066E" w:rsidRDefault="00B60240" w:rsidP="0025066E">
      <w:pPr>
        <w:pStyle w:val="Akapitzlist"/>
        <w:numPr>
          <w:ilvl w:val="2"/>
          <w:numId w:val="2"/>
        </w:numPr>
        <w:spacing w:before="80" w:after="80"/>
        <w:ind w:left="1418" w:hanging="851"/>
        <w:contextualSpacing w:val="0"/>
        <w:jc w:val="both"/>
      </w:pPr>
      <w:r w:rsidRPr="0025066E">
        <w:rPr>
          <w:rFonts w:ascii="Arial Nova Light" w:hAnsi="Arial Nova Light" w:cs="Calibri Light"/>
          <w:sz w:val="22"/>
          <w:szCs w:val="22"/>
        </w:rPr>
        <w:t>ocena prawidłowości przygotowania wzorów dokumentów przez Wykonawcę, tj. m.in. protokołów odbioru , dokumentu analizy przedwdrożeniowej</w:t>
      </w:r>
    </w:p>
    <w:p w14:paraId="40C9B8BD" w14:textId="693223D3" w:rsidR="001360DD" w:rsidRDefault="00167D39"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g</w:t>
      </w:r>
      <w:r w:rsidR="00331397" w:rsidRPr="001360DD">
        <w:rPr>
          <w:rFonts w:ascii="Arial Nova Light" w:hAnsi="Arial Nova Light" w:cs="Calibri Light"/>
          <w:sz w:val="22"/>
          <w:szCs w:val="22"/>
        </w:rPr>
        <w:t>romadzenie systematycznych raportów postępów prac przekazywanych przez Kierowników Zadań Wdrożeniowych.</w:t>
      </w:r>
    </w:p>
    <w:p w14:paraId="10890CD6" w14:textId="43954E10" w:rsidR="00331397" w:rsidRPr="001360DD" w:rsidRDefault="00167D39"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p</w:t>
      </w:r>
      <w:r w:rsidR="00331397" w:rsidRPr="001360DD">
        <w:rPr>
          <w:rFonts w:ascii="Arial Nova Light" w:hAnsi="Arial Nova Light" w:cs="Calibri Light"/>
          <w:sz w:val="22"/>
          <w:szCs w:val="22"/>
        </w:rPr>
        <w:t>rzedkładanie władzom Uczelni systematycznych raportów zbiorczych z realizowanych postanowień umownych</w:t>
      </w:r>
      <w:r w:rsidR="00EB481D" w:rsidRPr="001360DD">
        <w:rPr>
          <w:rFonts w:ascii="Arial Nova Light" w:hAnsi="Arial Nova Light" w:cs="Calibri Light"/>
          <w:sz w:val="22"/>
          <w:szCs w:val="22"/>
        </w:rPr>
        <w:t xml:space="preserve"> na podstawie otrzymanej do wglądu dokumentacji.</w:t>
      </w:r>
    </w:p>
    <w:p w14:paraId="01B2B212" w14:textId="6F9FF4EB" w:rsidR="00331397" w:rsidRPr="001360DD" w:rsidRDefault="00331397" w:rsidP="001360DD">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1360DD">
        <w:rPr>
          <w:rFonts w:ascii="Arial Nova Light" w:hAnsi="Arial Nova Light" w:cs="Calibri Light"/>
          <w:sz w:val="22"/>
          <w:szCs w:val="22"/>
        </w:rPr>
        <w:t>Do obowiązków Koordynatorów Wykonawcy należy m.in.:</w:t>
      </w:r>
    </w:p>
    <w:p w14:paraId="0009723E"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 xml:space="preserve">ścisła współpraca z </w:t>
      </w:r>
      <w:r w:rsidR="00504DAC" w:rsidRPr="001360DD">
        <w:rPr>
          <w:rFonts w:ascii="Arial Nova Light" w:hAnsi="Arial Nova Light" w:cs="Calibri Light"/>
          <w:sz w:val="22"/>
          <w:szCs w:val="22"/>
        </w:rPr>
        <w:t>Koordynatorami Z</w:t>
      </w:r>
      <w:r w:rsidRPr="001360DD">
        <w:rPr>
          <w:rFonts w:ascii="Arial Nova Light" w:hAnsi="Arial Nova Light" w:cs="Calibri Light"/>
          <w:sz w:val="22"/>
          <w:szCs w:val="22"/>
        </w:rPr>
        <w:t>amawiającego,</w:t>
      </w:r>
    </w:p>
    <w:p w14:paraId="09021485"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wyznaczenie upoważnionych osób do realizacji przedmiotu Umowy,</w:t>
      </w:r>
    </w:p>
    <w:p w14:paraId="244CA871" w14:textId="09669C1B"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nadzór nad pracami w obrębie wdrożenia w zgodności z zakresem przedmiotu Umowy</w:t>
      </w:r>
      <w:r w:rsidR="00B60240">
        <w:rPr>
          <w:rFonts w:ascii="Arial Nova Light" w:hAnsi="Arial Nova Light" w:cs="Calibri Light"/>
          <w:sz w:val="22"/>
          <w:szCs w:val="22"/>
        </w:rPr>
        <w:t>,</w:t>
      </w:r>
    </w:p>
    <w:p w14:paraId="48B361FE" w14:textId="62A5B03A" w:rsidR="00B60240" w:rsidRDefault="00B60240"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 xml:space="preserve">opracowanie </w:t>
      </w:r>
      <w:r w:rsidR="0025066E">
        <w:rPr>
          <w:rFonts w:ascii="Arial Nova Light" w:hAnsi="Arial Nova Light" w:cs="Calibri Light"/>
          <w:sz w:val="22"/>
          <w:szCs w:val="22"/>
        </w:rPr>
        <w:t>i przedstawienie Koordynatorom Zamawiającego wzorów dokumentów, tj. m.in. protokołów odbioru, analizy przedwdrożeniowej.</w:t>
      </w:r>
    </w:p>
    <w:p w14:paraId="028BA088"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 xml:space="preserve">zgłaszanie, potwierdzenia gotowości do odbioru przyrostów </w:t>
      </w:r>
      <w:r w:rsidR="00504DAC" w:rsidRPr="001360DD">
        <w:rPr>
          <w:rFonts w:ascii="Arial Nova Light" w:hAnsi="Arial Nova Light" w:cs="Calibri Light"/>
          <w:sz w:val="22"/>
          <w:szCs w:val="22"/>
        </w:rPr>
        <w:t>Koordynatorom Wdrożenia oraz Kierownikom Zadań Wdrożeniowych</w:t>
      </w:r>
      <w:r w:rsidRPr="001360DD">
        <w:rPr>
          <w:rFonts w:ascii="Arial Nova Light" w:hAnsi="Arial Nova Light" w:cs="Calibri Light"/>
          <w:sz w:val="22"/>
          <w:szCs w:val="22"/>
        </w:rPr>
        <w:t>,</w:t>
      </w:r>
    </w:p>
    <w:p w14:paraId="6D3FC9CF"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zgłaszanie potrzeby konsultacji w zakresie realizowanego wdrożenia,</w:t>
      </w:r>
    </w:p>
    <w:p w14:paraId="2C08995A"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nadzór i kontrola nad realizacją prac i zobowiązań zgodnie z uzgodnionymi terminami,</w:t>
      </w:r>
    </w:p>
    <w:p w14:paraId="00310004"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lastRenderedPageBreak/>
        <w:t>prowadzenie i archiwizowanie dokumentacji zdarzeń i czynności wykonanych w ramach wdrożenia, pozwalających na ustalenie faktów związanych m.in. ze zlecaniem, odbiorem i rozliczeniem prac,</w:t>
      </w:r>
    </w:p>
    <w:p w14:paraId="7C172913"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 xml:space="preserve">przedkładanie danych, sprawozdań i raportów </w:t>
      </w:r>
      <w:r w:rsidR="00B21933" w:rsidRPr="001360DD">
        <w:rPr>
          <w:rFonts w:ascii="Arial Nova Light" w:hAnsi="Arial Nova Light" w:cs="Calibri Light"/>
          <w:sz w:val="22"/>
          <w:szCs w:val="22"/>
        </w:rPr>
        <w:t xml:space="preserve">Koordynatorom Zamawiającego </w:t>
      </w:r>
      <w:r w:rsidRPr="001360DD">
        <w:rPr>
          <w:rFonts w:ascii="Arial Nova Light" w:hAnsi="Arial Nova Light" w:cs="Calibri Light"/>
          <w:sz w:val="22"/>
          <w:szCs w:val="22"/>
        </w:rPr>
        <w:t>zgodnie z jego potrzebami,</w:t>
      </w:r>
    </w:p>
    <w:p w14:paraId="69E6B169" w14:textId="77777777" w:rsidR="001360DD"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 xml:space="preserve">przedkładanie wniosków, sugestii i propozycji </w:t>
      </w:r>
      <w:r w:rsidR="00B21933" w:rsidRPr="001360DD">
        <w:rPr>
          <w:rFonts w:ascii="Arial Nova Light" w:hAnsi="Arial Nova Light" w:cs="Calibri Light"/>
          <w:sz w:val="22"/>
          <w:szCs w:val="22"/>
        </w:rPr>
        <w:t>Koordynatorom</w:t>
      </w:r>
      <w:r w:rsidRPr="001360DD">
        <w:rPr>
          <w:rFonts w:ascii="Arial Nova Light" w:hAnsi="Arial Nova Light" w:cs="Calibri Light"/>
          <w:sz w:val="22"/>
          <w:szCs w:val="22"/>
        </w:rPr>
        <w:t xml:space="preserve"> Zamawiającego zgodnie z potrzebami,</w:t>
      </w:r>
    </w:p>
    <w:p w14:paraId="2C9E442D" w14:textId="77777777" w:rsidR="00585890"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1360DD">
        <w:rPr>
          <w:rFonts w:ascii="Arial Nova Light" w:hAnsi="Arial Nova Light" w:cs="Calibri Light"/>
          <w:sz w:val="22"/>
          <w:szCs w:val="22"/>
        </w:rPr>
        <w:t>kontrolowanie zakresu wdrożenia w całym jego terminie trwania,</w:t>
      </w:r>
    </w:p>
    <w:p w14:paraId="6B329D2F" w14:textId="5A7DF1E1" w:rsidR="00585890"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585890">
        <w:rPr>
          <w:rFonts w:ascii="Arial Nova Light" w:hAnsi="Arial Nova Light" w:cs="Calibri Light"/>
          <w:sz w:val="22"/>
          <w:szCs w:val="22"/>
        </w:rPr>
        <w:t xml:space="preserve">zarządzanie ryzykiem - w ścisłej współpracy z </w:t>
      </w:r>
      <w:r w:rsidR="00AC78EE">
        <w:rPr>
          <w:rFonts w:ascii="Arial Nova Light" w:hAnsi="Arial Nova Light" w:cs="Calibri Light"/>
          <w:sz w:val="22"/>
          <w:szCs w:val="22"/>
        </w:rPr>
        <w:t>Z</w:t>
      </w:r>
      <w:r w:rsidRPr="00585890">
        <w:rPr>
          <w:rFonts w:ascii="Arial Nova Light" w:hAnsi="Arial Nova Light" w:cs="Calibri Light"/>
          <w:sz w:val="22"/>
          <w:szCs w:val="22"/>
        </w:rPr>
        <w:t xml:space="preserve">espołami wdrożeniowymi po obu stronach i </w:t>
      </w:r>
      <w:r w:rsidR="00AC78EE">
        <w:rPr>
          <w:rFonts w:ascii="Arial Nova Light" w:hAnsi="Arial Nova Light" w:cs="Calibri Light"/>
          <w:sz w:val="22"/>
          <w:szCs w:val="22"/>
        </w:rPr>
        <w:t xml:space="preserve">Koordynatorami </w:t>
      </w:r>
      <w:r w:rsidRPr="00585890">
        <w:rPr>
          <w:rFonts w:ascii="Arial Nova Light" w:hAnsi="Arial Nova Light" w:cs="Calibri Light"/>
          <w:sz w:val="22"/>
          <w:szCs w:val="22"/>
        </w:rPr>
        <w:t>Zamawiającego,</w:t>
      </w:r>
    </w:p>
    <w:p w14:paraId="32130A11" w14:textId="5BE9009C" w:rsidR="00585890" w:rsidRPr="00B60240" w:rsidRDefault="009D07DD" w:rsidP="00B60240">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585890">
        <w:rPr>
          <w:rFonts w:ascii="Arial Nova Light" w:hAnsi="Arial Nova Light" w:cs="Calibri Light"/>
          <w:sz w:val="22"/>
          <w:szCs w:val="22"/>
        </w:rPr>
        <w:t>kontrola terminowej realizacji wdrożenia, w szczególności w obszarach prac wykonywanych przez pracowników Wykonawcy,</w:t>
      </w:r>
    </w:p>
    <w:p w14:paraId="1F1A9A9D" w14:textId="1374C6D0" w:rsidR="00585890" w:rsidRDefault="009D07DD" w:rsidP="001360DD">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585890">
        <w:rPr>
          <w:rFonts w:ascii="Arial Nova Light" w:hAnsi="Arial Nova Light" w:cs="Calibri Light"/>
          <w:sz w:val="22"/>
          <w:szCs w:val="22"/>
        </w:rPr>
        <w:t xml:space="preserve">koordynacja przeprowadzenia odbioru prac we wdrożeniu. W przypadku powstania kwestii spornych między stronami zaangażowanymi w realizację wdrożenia, </w:t>
      </w:r>
      <w:r w:rsidR="00FD20B9">
        <w:rPr>
          <w:rFonts w:ascii="Arial Nova Light" w:hAnsi="Arial Nova Light" w:cs="Calibri Light"/>
          <w:sz w:val="22"/>
          <w:szCs w:val="22"/>
        </w:rPr>
        <w:t>Koordynator Wykonawcy</w:t>
      </w:r>
      <w:r w:rsidRPr="00585890">
        <w:rPr>
          <w:rFonts w:ascii="Arial Nova Light" w:hAnsi="Arial Nova Light" w:cs="Calibri Light"/>
          <w:sz w:val="22"/>
          <w:szCs w:val="22"/>
        </w:rPr>
        <w:t xml:space="preserve"> powinien być stroną sugerującą najlepsze rozwiązanie,</w:t>
      </w:r>
    </w:p>
    <w:p w14:paraId="0A5AE3FE" w14:textId="334634AD" w:rsidR="009D07DD" w:rsidRPr="00B60240" w:rsidRDefault="009D07DD" w:rsidP="00B60240">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585890">
        <w:rPr>
          <w:rFonts w:ascii="Arial Nova Light" w:hAnsi="Arial Nova Light" w:cs="Calibri Light"/>
          <w:sz w:val="22"/>
          <w:szCs w:val="22"/>
        </w:rPr>
        <w:t>utrzymywanie listy wymagań z priorytetami, dokładnych planów poszczególnych etapów, zapisów przeglądu w zakresie prac Wykonawcy,</w:t>
      </w:r>
    </w:p>
    <w:p w14:paraId="35433B4E" w14:textId="4D940239" w:rsidR="00FD20B9" w:rsidRDefault="00FD20B9" w:rsidP="00D65C37">
      <w:pPr>
        <w:pStyle w:val="Akapitzlist"/>
        <w:numPr>
          <w:ilvl w:val="1"/>
          <w:numId w:val="2"/>
        </w:numPr>
        <w:spacing w:before="80" w:after="80"/>
        <w:ind w:left="567" w:hanging="567"/>
        <w:contextualSpacing w:val="0"/>
        <w:jc w:val="both"/>
        <w:rPr>
          <w:rFonts w:ascii="Arial Nova Light" w:hAnsi="Arial Nova Light" w:cs="Calibri Light"/>
          <w:sz w:val="22"/>
          <w:szCs w:val="22"/>
        </w:rPr>
      </w:pPr>
      <w:r>
        <w:rPr>
          <w:rFonts w:ascii="Arial Nova Light" w:hAnsi="Arial Nova Light" w:cs="Calibri Light"/>
          <w:sz w:val="22"/>
          <w:szCs w:val="22"/>
        </w:rPr>
        <w:t>Do obowiązków Kierowników Zadań Wdrożeniowych po stronie Zamawiającego należy m.in. (katalog otwarty)</w:t>
      </w:r>
      <w:r w:rsidR="002744D8">
        <w:rPr>
          <w:rFonts w:ascii="Arial Nova Light" w:hAnsi="Arial Nova Light" w:cs="Calibri Light"/>
          <w:sz w:val="22"/>
          <w:szCs w:val="22"/>
        </w:rPr>
        <w:t>:</w:t>
      </w:r>
    </w:p>
    <w:p w14:paraId="6B144CCB" w14:textId="51E091AE" w:rsidR="003F39F0" w:rsidRDefault="003F39F0" w:rsidP="00961100">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 xml:space="preserve">Określanie składu Zespołu realizującego zadania wdrożeniowe oraz ustalenie zakresu obowiązków poszczególnych członków Zespołu, w sytuacji, gdy zadanie wdrożeniowe nie jest realizowane samodzielnie przez Kierownika zadania wdrożeniowego. </w:t>
      </w:r>
    </w:p>
    <w:p w14:paraId="2F41A032" w14:textId="50A71EF2" w:rsidR="00167D39" w:rsidRPr="005D75A8" w:rsidRDefault="00167D39" w:rsidP="00961100">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Przestrzeganie ustalonego przez Koordynatorów Zamawiającego oraz Koordynatorów Wykonawcy sposobu komunikacji.</w:t>
      </w:r>
    </w:p>
    <w:p w14:paraId="4C94550E" w14:textId="3C876D56"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Formułowanie oraz udzielanie jednolitych pisemnych odpowiedzi na zapytania potencjalnych Wykonawców w trakcie trwania procedury zamówienia publicznego</w:t>
      </w:r>
      <w:r w:rsidR="005D75A8">
        <w:rPr>
          <w:rFonts w:ascii="Arial Nova Light" w:hAnsi="Arial Nova Light" w:cs="Calibri Light"/>
          <w:sz w:val="22"/>
          <w:szCs w:val="22"/>
        </w:rPr>
        <w:t xml:space="preserve"> skierowanych za pośrednictwem Koordynatorów Zamawiającego,</w:t>
      </w:r>
    </w:p>
    <w:p w14:paraId="7EB92CC0" w14:textId="327A5722"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Współpraca z pozostałymi K</w:t>
      </w:r>
      <w:r w:rsidR="005D75A8">
        <w:rPr>
          <w:rFonts w:ascii="Arial Nova Light" w:hAnsi="Arial Nova Light" w:cs="Calibri Light"/>
          <w:sz w:val="22"/>
          <w:szCs w:val="22"/>
        </w:rPr>
        <w:t>ierownikami</w:t>
      </w:r>
      <w:r w:rsidRPr="003F39F0">
        <w:rPr>
          <w:rFonts w:ascii="Arial Nova Light" w:hAnsi="Arial Nova Light" w:cs="Calibri Light"/>
          <w:sz w:val="22"/>
          <w:szCs w:val="22"/>
        </w:rPr>
        <w:t xml:space="preserve"> zadań wdrożeniowych, w tym ustalenie jednomyślnego stanowiska ukierunkowanego na rozwiązanie problemu, a w sprawach spornych przygotowanie informacji do rozstrzygnięcia decyzyjnego.</w:t>
      </w:r>
    </w:p>
    <w:p w14:paraId="695BD644" w14:textId="1A6D737E"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Znajomość Opisu Przedmiotu Zamówienia zadań wdrożeniowych uwzględnionych w Planie Realizacji Wdrożenia.</w:t>
      </w:r>
    </w:p>
    <w:p w14:paraId="50663E05" w14:textId="73F46ED4"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Realizowanie zadań w terminach określonych w Planie Realizacji Wdrożenia oraz</w:t>
      </w:r>
      <w:r w:rsidR="005D75A8">
        <w:rPr>
          <w:rFonts w:ascii="Arial Nova Light" w:hAnsi="Arial Nova Light" w:cs="Calibri Light"/>
          <w:sz w:val="22"/>
          <w:szCs w:val="22"/>
        </w:rPr>
        <w:t xml:space="preserve"> Harmonogramach wymienionych w projektach Umowy z Wykonawcami.</w:t>
      </w:r>
    </w:p>
    <w:p w14:paraId="72D71CF5" w14:textId="77777777"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Dostarczanie wymaganych przez Wykonawcę dokumentów na etapie analizy przedwdrożeniowej, w tym wewnętrznych aktów prawnych oraz procedur związanych z danym obszarem zadaniowym.</w:t>
      </w:r>
    </w:p>
    <w:p w14:paraId="44C66F98" w14:textId="77777777"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W sytuacji braku procedur lub opisu czynności realizowanych w ramach danego obszaru zadania ich przygotowanie lub opisanie, w tym opracowanie dodatkowych procedur lub zarządzeń umożliwiających wdrożenie oraz uruchomienie funkcjonalności na Uczelni.</w:t>
      </w:r>
    </w:p>
    <w:p w14:paraId="2328B474" w14:textId="77777777"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Organizacja spotkań z Wykonawcą , czynny udział w spotkaniach z Wykonawcą, w tym wnoszenie uwag do protokołów spotkań oraz ich zatwierdzanie.</w:t>
      </w:r>
    </w:p>
    <w:p w14:paraId="6AA6B218" w14:textId="630C2E61"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lastRenderedPageBreak/>
        <w:t xml:space="preserve">Odbiór poszczególnych etapów </w:t>
      </w:r>
      <w:r w:rsidR="005D75A8">
        <w:rPr>
          <w:rFonts w:ascii="Arial Nova Light" w:hAnsi="Arial Nova Light" w:cs="Calibri Light"/>
          <w:sz w:val="22"/>
          <w:szCs w:val="22"/>
        </w:rPr>
        <w:t>oraz Produktów Prac określonych w Harmonogramach w odniesieniu do kierowanego przez siebie zadania wdrożeniowego lub</w:t>
      </w:r>
      <w:r w:rsidR="00B80C4E">
        <w:rPr>
          <w:rFonts w:ascii="Arial Nova Light" w:hAnsi="Arial Nova Light" w:cs="Calibri Light"/>
          <w:sz w:val="22"/>
          <w:szCs w:val="22"/>
        </w:rPr>
        <w:t xml:space="preserve"> oraz</w:t>
      </w:r>
      <w:r w:rsidR="005D75A8">
        <w:rPr>
          <w:rFonts w:ascii="Arial Nova Light" w:hAnsi="Arial Nova Light" w:cs="Calibri Light"/>
          <w:sz w:val="22"/>
          <w:szCs w:val="22"/>
        </w:rPr>
        <w:t xml:space="preserve"> innego powiązanego zadania wdrożeniowego.</w:t>
      </w:r>
    </w:p>
    <w:p w14:paraId="0F4CF569" w14:textId="6F65A4C4" w:rsidR="003F39F0" w:rsidRDefault="005D75A8"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Przeprowadzenie testów akceptacyjnych funkcjonalności oprogramowania</w:t>
      </w:r>
      <w:r w:rsidR="003F39F0" w:rsidRPr="003F39F0">
        <w:rPr>
          <w:rFonts w:ascii="Arial Nova Light" w:hAnsi="Arial Nova Light" w:cs="Calibri Light"/>
          <w:sz w:val="22"/>
          <w:szCs w:val="22"/>
        </w:rPr>
        <w:t xml:space="preserve"> przekazanej przez Wykonawcę , odbiór oraz przygotowanie do uruchomienia na Uczelni.</w:t>
      </w:r>
    </w:p>
    <w:p w14:paraId="47FA2558" w14:textId="14B6CDD5"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Dostarczanie do Biura Projektu dokumentów wskazanych przez Biuro Projektu</w:t>
      </w:r>
      <w:r w:rsidR="0025066E">
        <w:rPr>
          <w:rFonts w:ascii="Arial Nova Light" w:hAnsi="Arial Nova Light" w:cs="Calibri Light"/>
          <w:sz w:val="22"/>
          <w:szCs w:val="22"/>
        </w:rPr>
        <w:t xml:space="preserve"> lub Kierownika/Koordynatora zadania projektowego</w:t>
      </w:r>
      <w:r w:rsidRPr="003F39F0">
        <w:rPr>
          <w:rFonts w:ascii="Arial Nova Light" w:hAnsi="Arial Nova Light" w:cs="Calibri Light"/>
          <w:sz w:val="22"/>
          <w:szCs w:val="22"/>
        </w:rPr>
        <w:t xml:space="preserve"> stanowiących podstawę do naliczenia kar umownych, które to naliczenia są realizowane przez Biuro Projektu</w:t>
      </w:r>
      <w:r w:rsidR="00515043">
        <w:rPr>
          <w:rFonts w:ascii="Arial Nova Light" w:hAnsi="Arial Nova Light" w:cs="Calibri Light"/>
          <w:sz w:val="22"/>
          <w:szCs w:val="22"/>
        </w:rPr>
        <w:t xml:space="preserve"> do czasu </w:t>
      </w:r>
      <w:r w:rsidR="00167D39">
        <w:rPr>
          <w:rFonts w:ascii="Arial Nova Light" w:hAnsi="Arial Nova Light" w:cs="Calibri Light"/>
          <w:sz w:val="22"/>
          <w:szCs w:val="22"/>
        </w:rPr>
        <w:t>odbioru końcowego zadania wdrożeniowego.</w:t>
      </w:r>
    </w:p>
    <w:p w14:paraId="448FB7D6" w14:textId="39B0BDC8" w:rsidR="00167D39" w:rsidRDefault="00167D39"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Ustalenie z Kierownikiem Działu Informatyzacji zakresu informacji /dokumentów/ Produktów Prac koniecznych do przekazania do Działu Informatyzacji na koniec realizacji zadania wdrożeniowego.</w:t>
      </w:r>
    </w:p>
    <w:p w14:paraId="4C6D7E1E" w14:textId="3042462D" w:rsidR="00AD07A4" w:rsidRDefault="00AD07A4"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Określanie zapotrzebowania na usługi szkoleń powdrożeniowych oraz usługi rozwojowe wraz z przedstawieniem uzasadnienia konieczności ich zlecenia</w:t>
      </w:r>
      <w:r w:rsidR="00083028">
        <w:rPr>
          <w:rFonts w:ascii="Arial Nova Light" w:hAnsi="Arial Nova Light" w:cs="Calibri Light"/>
          <w:sz w:val="22"/>
          <w:szCs w:val="22"/>
        </w:rPr>
        <w:t xml:space="preserve"> oraz dalsze procedowanie zleconych zadań dodatkowych.</w:t>
      </w:r>
    </w:p>
    <w:p w14:paraId="798B0BA7" w14:textId="62918349" w:rsidR="002A040E" w:rsidRDefault="002A040E"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Organizacja Uruchomienia produkcyjnego funkcjonalności powstałych w ramach realizacji zadań wdrożeniowych oraz przekazywanie w tym zakresie wszelkich informacji Koordynatorom Zamawiającego.</w:t>
      </w:r>
    </w:p>
    <w:p w14:paraId="1201C70C" w14:textId="5BFC073E" w:rsidR="006B2CA3" w:rsidRDefault="006B2CA3"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Pr>
          <w:rFonts w:ascii="Arial Nova Light" w:hAnsi="Arial Nova Light" w:cs="Calibri Light"/>
          <w:sz w:val="22"/>
          <w:szCs w:val="22"/>
        </w:rPr>
        <w:t>Przestrzeganie zapisów umowy z Wykonawcami</w:t>
      </w:r>
      <w:r w:rsidR="00AD07A4">
        <w:rPr>
          <w:rFonts w:ascii="Arial Nova Light" w:hAnsi="Arial Nova Light" w:cs="Calibri Light"/>
          <w:sz w:val="22"/>
          <w:szCs w:val="22"/>
        </w:rPr>
        <w:t>.</w:t>
      </w:r>
    </w:p>
    <w:p w14:paraId="55B7E1DE" w14:textId="77777777" w:rsidR="003F39F0" w:rsidRDefault="003F39F0" w:rsidP="00D65C37">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W sytuacji przekazania budżetu projektu przez Kierownika/Koordynatora zadania na Kierownika zadania wdrożeniowego przedstawienie uzasadnienia do zmian w pozycjach budżetowych wniosku o dofinansowanie oraz realizacja innych zadań określonych przez Kierownika/Koordynatora zadania projektu.</w:t>
      </w:r>
    </w:p>
    <w:p w14:paraId="3DD6B63B" w14:textId="1008B913" w:rsidR="003F39F0" w:rsidRPr="00AD07A4" w:rsidRDefault="003F39F0" w:rsidP="00AD07A4">
      <w:pPr>
        <w:pStyle w:val="Akapitzlist"/>
        <w:numPr>
          <w:ilvl w:val="2"/>
          <w:numId w:val="2"/>
        </w:numPr>
        <w:spacing w:before="80" w:after="80"/>
        <w:ind w:left="1418" w:hanging="851"/>
        <w:contextualSpacing w:val="0"/>
        <w:jc w:val="both"/>
        <w:rPr>
          <w:rFonts w:ascii="Arial Nova Light" w:hAnsi="Arial Nova Light" w:cs="Calibri Light"/>
          <w:sz w:val="22"/>
          <w:szCs w:val="22"/>
        </w:rPr>
      </w:pPr>
      <w:r w:rsidRPr="003F39F0">
        <w:rPr>
          <w:rFonts w:ascii="Arial Nova Light" w:hAnsi="Arial Nova Light" w:cs="Calibri Light"/>
          <w:sz w:val="22"/>
          <w:szCs w:val="22"/>
        </w:rPr>
        <w:t xml:space="preserve">Przestrzeganie zasad promocyjnych związanych z zewnętrznych źródłem finansowania (np. </w:t>
      </w:r>
      <w:proofErr w:type="spellStart"/>
      <w:r w:rsidRPr="003F39F0">
        <w:rPr>
          <w:rFonts w:ascii="Arial Nova Light" w:hAnsi="Arial Nova Light" w:cs="Calibri Light"/>
          <w:sz w:val="22"/>
          <w:szCs w:val="22"/>
        </w:rPr>
        <w:t>loga</w:t>
      </w:r>
      <w:proofErr w:type="spellEnd"/>
      <w:r w:rsidRPr="003F39F0">
        <w:rPr>
          <w:rFonts w:ascii="Arial Nova Light" w:hAnsi="Arial Nova Light" w:cs="Calibri Light"/>
          <w:sz w:val="22"/>
          <w:szCs w:val="22"/>
        </w:rPr>
        <w:t xml:space="preserve"> itp.)</w:t>
      </w:r>
    </w:p>
    <w:p w14:paraId="16D491AF" w14:textId="4AF045C1" w:rsidR="00A24E67" w:rsidRDefault="00A24E67" w:rsidP="00D65C37">
      <w:pPr>
        <w:spacing w:before="80" w:after="80"/>
        <w:jc w:val="both"/>
        <w:rPr>
          <w:rFonts w:ascii="Arial Nova Light" w:hAnsi="Arial Nova Light" w:cs="Calibri Light"/>
          <w:sz w:val="22"/>
          <w:szCs w:val="22"/>
          <w:u w:val="single"/>
        </w:rPr>
      </w:pPr>
    </w:p>
    <w:p w14:paraId="7EB0DBF8" w14:textId="12426B3C" w:rsidR="00B80C4E" w:rsidRDefault="00B80C4E">
      <w:pPr>
        <w:rPr>
          <w:rFonts w:ascii="Arial Nova Light" w:hAnsi="Arial Nova Light" w:cs="Calibri Light"/>
          <w:sz w:val="22"/>
          <w:szCs w:val="22"/>
          <w:u w:val="single"/>
        </w:rPr>
      </w:pPr>
      <w:r>
        <w:rPr>
          <w:rFonts w:ascii="Arial Nova Light" w:hAnsi="Arial Nova Light" w:cs="Calibri Light"/>
          <w:sz w:val="22"/>
          <w:szCs w:val="22"/>
          <w:u w:val="single"/>
        </w:rPr>
        <w:br w:type="page"/>
      </w:r>
    </w:p>
    <w:p w14:paraId="19189AC4" w14:textId="77777777" w:rsidR="00B80C4E" w:rsidRPr="003F39F0" w:rsidRDefault="00B80C4E" w:rsidP="00D65C37">
      <w:pPr>
        <w:spacing w:before="80" w:after="80"/>
        <w:jc w:val="both"/>
        <w:rPr>
          <w:rFonts w:ascii="Arial Nova Light" w:hAnsi="Arial Nova Light" w:cs="Calibri Light"/>
          <w:sz w:val="22"/>
          <w:szCs w:val="22"/>
          <w:u w:val="single"/>
        </w:rPr>
      </w:pPr>
    </w:p>
    <w:p w14:paraId="031825CD" w14:textId="4CA90E79" w:rsidR="003F39F0" w:rsidRPr="003F39F0" w:rsidRDefault="00E015A1" w:rsidP="00E015A1">
      <w:pPr>
        <w:pStyle w:val="Nagwek1"/>
        <w:numPr>
          <w:ilvl w:val="0"/>
          <w:numId w:val="2"/>
        </w:numPr>
        <w:ind w:left="567" w:hanging="567"/>
        <w:rPr>
          <w:rFonts w:ascii="Arial Nova Light" w:hAnsi="Arial Nova Light" w:cs="Calibri Light"/>
          <w:sz w:val="22"/>
          <w:szCs w:val="22"/>
        </w:rPr>
      </w:pPr>
      <w:bookmarkStart w:id="8" w:name="_Toc90536177"/>
      <w:bookmarkStart w:id="9" w:name="_Hlk87690857"/>
      <w:r w:rsidRPr="00E015A1">
        <w:rPr>
          <w:rFonts w:ascii="Arial Nova Light" w:hAnsi="Arial Nova Light" w:cs="Calibri Light"/>
          <w:b/>
          <w:sz w:val="22"/>
          <w:szCs w:val="22"/>
        </w:rPr>
        <w:t>Postęp realizacji wdrożenia</w:t>
      </w:r>
      <w:bookmarkEnd w:id="8"/>
    </w:p>
    <w:bookmarkEnd w:id="9"/>
    <w:p w14:paraId="38F08136" w14:textId="0675C8E6" w:rsidR="001F6ADC" w:rsidRDefault="001F6ADC" w:rsidP="001F6ADC">
      <w:pPr>
        <w:spacing w:before="80" w:after="80"/>
        <w:jc w:val="both"/>
        <w:rPr>
          <w:rFonts w:ascii="Arial Nova Light" w:hAnsi="Arial Nova Light" w:cs="Calibri Light"/>
          <w:sz w:val="22"/>
          <w:szCs w:val="22"/>
        </w:rPr>
      </w:pPr>
    </w:p>
    <w:p w14:paraId="17195B1A" w14:textId="366262B4" w:rsidR="00A24E67" w:rsidRDefault="00A24E67" w:rsidP="00A24E67">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A24E67">
        <w:rPr>
          <w:rFonts w:ascii="Arial Nova Light" w:hAnsi="Arial Nova Light" w:cs="Calibri Light"/>
          <w:sz w:val="22"/>
          <w:szCs w:val="22"/>
        </w:rPr>
        <w:t xml:space="preserve">Planowanie i śledzenie postępów wdrożenia odbywa się w zgodnie z przyjętym przez Wykonawcę </w:t>
      </w:r>
      <w:r w:rsidR="00B36738">
        <w:rPr>
          <w:rFonts w:ascii="Arial Nova Light" w:hAnsi="Arial Nova Light" w:cs="Calibri Light"/>
          <w:sz w:val="22"/>
          <w:szCs w:val="22"/>
        </w:rPr>
        <w:t xml:space="preserve">i zaakceptowanym przez Zamawiającego </w:t>
      </w:r>
      <w:r w:rsidRPr="00A24E67">
        <w:rPr>
          <w:rFonts w:ascii="Arial Nova Light" w:hAnsi="Arial Nova Light" w:cs="Calibri Light"/>
          <w:sz w:val="22"/>
          <w:szCs w:val="22"/>
        </w:rPr>
        <w:t>podejściem. Wykonawca powinien posługiwać się metodyką zwinną</w:t>
      </w:r>
      <w:r>
        <w:rPr>
          <w:rFonts w:ascii="Arial Nova Light" w:hAnsi="Arial Nova Light" w:cs="Calibri Light"/>
          <w:sz w:val="22"/>
          <w:szCs w:val="22"/>
        </w:rPr>
        <w:t xml:space="preserve"> jednocześnie zrozumiałą dla Zamawiającego i nie wymagającą od Zamawiającego nakładu pracy związanej z przetwarzaniem informacji.</w:t>
      </w:r>
    </w:p>
    <w:p w14:paraId="6D91C112" w14:textId="2F9AB89E" w:rsidR="00A24E67" w:rsidRDefault="00A24E67" w:rsidP="00A24E67">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A24E67">
        <w:rPr>
          <w:rFonts w:ascii="Arial Nova Light" w:hAnsi="Arial Nova Light" w:cs="Calibri Light"/>
          <w:sz w:val="22"/>
          <w:szCs w:val="22"/>
        </w:rPr>
        <w:t xml:space="preserve">Wykonawca </w:t>
      </w:r>
      <w:r w:rsidR="00644B56">
        <w:rPr>
          <w:rFonts w:ascii="Arial Nova Light" w:hAnsi="Arial Nova Light" w:cs="Calibri Light"/>
          <w:sz w:val="22"/>
          <w:szCs w:val="22"/>
        </w:rPr>
        <w:t xml:space="preserve">na etapie ustaleń początkowych sposobu komunikacji </w:t>
      </w:r>
      <w:r w:rsidRPr="00A24E67">
        <w:rPr>
          <w:rFonts w:ascii="Arial Nova Light" w:hAnsi="Arial Nova Light" w:cs="Calibri Light"/>
          <w:sz w:val="22"/>
          <w:szCs w:val="22"/>
        </w:rPr>
        <w:t xml:space="preserve">przedstawi Zamawiającemu narzędzie </w:t>
      </w:r>
      <w:r w:rsidR="00B36738">
        <w:rPr>
          <w:rFonts w:ascii="Arial Nova Light" w:hAnsi="Arial Nova Light" w:cs="Calibri Light"/>
          <w:sz w:val="22"/>
          <w:szCs w:val="22"/>
        </w:rPr>
        <w:t xml:space="preserve">– System Pomocy Technicznej </w:t>
      </w:r>
      <w:r w:rsidR="00A94CA2">
        <w:rPr>
          <w:rFonts w:ascii="Arial Nova Light" w:hAnsi="Arial Nova Light" w:cs="Calibri Light"/>
          <w:sz w:val="22"/>
          <w:szCs w:val="22"/>
        </w:rPr>
        <w:t>–</w:t>
      </w:r>
      <w:r w:rsidRPr="00A24E67">
        <w:rPr>
          <w:rFonts w:ascii="Arial Nova Light" w:hAnsi="Arial Nova Light" w:cs="Calibri Light"/>
          <w:sz w:val="22"/>
          <w:szCs w:val="22"/>
        </w:rPr>
        <w:t xml:space="preserve"> </w:t>
      </w:r>
      <w:r w:rsidR="00A94CA2">
        <w:rPr>
          <w:rFonts w:ascii="Arial Nova Light" w:hAnsi="Arial Nova Light" w:cs="Calibri Light"/>
          <w:sz w:val="22"/>
          <w:szCs w:val="22"/>
        </w:rPr>
        <w:t xml:space="preserve">za pośrednictwem którego </w:t>
      </w:r>
      <w:r w:rsidRPr="00A24E67">
        <w:rPr>
          <w:rFonts w:ascii="Arial Nova Light" w:hAnsi="Arial Nova Light" w:cs="Calibri Light"/>
          <w:sz w:val="22"/>
          <w:szCs w:val="22"/>
        </w:rPr>
        <w:t xml:space="preserve">umożliwi śledzenie postępów </w:t>
      </w:r>
      <w:r w:rsidR="00B36738">
        <w:rPr>
          <w:rFonts w:ascii="Arial Nova Light" w:hAnsi="Arial Nova Light" w:cs="Calibri Light"/>
          <w:sz w:val="22"/>
          <w:szCs w:val="22"/>
        </w:rPr>
        <w:t>wytwarzania poszczególnych Produktów Prac</w:t>
      </w:r>
      <w:r w:rsidR="00644B56">
        <w:rPr>
          <w:rFonts w:ascii="Arial Nova Light" w:hAnsi="Arial Nova Light" w:cs="Calibri Light"/>
          <w:sz w:val="22"/>
          <w:szCs w:val="22"/>
        </w:rPr>
        <w:t xml:space="preserve"> zastrzeżony dla określonej grupy użytkowników</w:t>
      </w:r>
      <w:r w:rsidRPr="00A24E67">
        <w:rPr>
          <w:rFonts w:ascii="Arial Nova Light" w:hAnsi="Arial Nova Light" w:cs="Calibri Light"/>
          <w:sz w:val="22"/>
          <w:szCs w:val="22"/>
        </w:rPr>
        <w:t xml:space="preserve">. Etapy poszczególnych </w:t>
      </w:r>
      <w:r w:rsidR="00B36738">
        <w:rPr>
          <w:rFonts w:ascii="Arial Nova Light" w:hAnsi="Arial Nova Light" w:cs="Calibri Light"/>
          <w:sz w:val="22"/>
          <w:szCs w:val="22"/>
        </w:rPr>
        <w:t xml:space="preserve">działań </w:t>
      </w:r>
      <w:r w:rsidRPr="00A24E67">
        <w:rPr>
          <w:rFonts w:ascii="Arial Nova Light" w:hAnsi="Arial Nova Light" w:cs="Calibri Light"/>
          <w:sz w:val="22"/>
          <w:szCs w:val="22"/>
        </w:rPr>
        <w:t>powinny być realizowane zgodnie z przedstawionym</w:t>
      </w:r>
      <w:r w:rsidR="00B36738">
        <w:rPr>
          <w:rFonts w:ascii="Arial Nova Light" w:hAnsi="Arial Nova Light" w:cs="Calibri Light"/>
          <w:sz w:val="22"/>
          <w:szCs w:val="22"/>
        </w:rPr>
        <w:t>i</w:t>
      </w:r>
      <w:r w:rsidRPr="00A24E67">
        <w:rPr>
          <w:rFonts w:ascii="Arial Nova Light" w:hAnsi="Arial Nova Light" w:cs="Calibri Light"/>
          <w:sz w:val="22"/>
          <w:szCs w:val="22"/>
        </w:rPr>
        <w:t xml:space="preserve"> </w:t>
      </w:r>
      <w:r w:rsidR="00B36738">
        <w:rPr>
          <w:rFonts w:ascii="Arial Nova Light" w:hAnsi="Arial Nova Light" w:cs="Calibri Light"/>
          <w:sz w:val="22"/>
          <w:szCs w:val="22"/>
        </w:rPr>
        <w:t xml:space="preserve">przez Wykonawcę i zaakceptowanymi przez Zamawiającego </w:t>
      </w:r>
      <w:r w:rsidRPr="00A24E67">
        <w:rPr>
          <w:rFonts w:ascii="Arial Nova Light" w:hAnsi="Arial Nova Light" w:cs="Calibri Light"/>
          <w:sz w:val="22"/>
          <w:szCs w:val="22"/>
        </w:rPr>
        <w:t>harmonogram</w:t>
      </w:r>
      <w:r w:rsidR="00B36738">
        <w:rPr>
          <w:rFonts w:ascii="Arial Nova Light" w:hAnsi="Arial Nova Light" w:cs="Calibri Light"/>
          <w:sz w:val="22"/>
          <w:szCs w:val="22"/>
        </w:rPr>
        <w:t>ami</w:t>
      </w:r>
      <w:r w:rsidRPr="00A24E67">
        <w:rPr>
          <w:rFonts w:ascii="Arial Nova Light" w:hAnsi="Arial Nova Light" w:cs="Calibri Light"/>
          <w:sz w:val="22"/>
          <w:szCs w:val="22"/>
        </w:rPr>
        <w:t>, a zadania w nich zawarte powinny posiadać statusy postępu realizacji prac.</w:t>
      </w:r>
    </w:p>
    <w:p w14:paraId="211AF845" w14:textId="5DA9428A" w:rsidR="00744B19" w:rsidRPr="00644B56" w:rsidRDefault="00744B19" w:rsidP="00A24E67">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644B56">
        <w:rPr>
          <w:rFonts w:ascii="Arial Nova Light" w:hAnsi="Arial Nova Light" w:cs="Calibri Light"/>
          <w:sz w:val="22"/>
          <w:szCs w:val="22"/>
        </w:rPr>
        <w:t xml:space="preserve">W ramach przygotowania Szczegółowego Harmonogramu Wdrożenia </w:t>
      </w:r>
      <w:r w:rsidR="007E13A0" w:rsidRPr="00644B56">
        <w:rPr>
          <w:rFonts w:ascii="Arial Nova Light" w:hAnsi="Arial Nova Light" w:cs="Calibri Light"/>
          <w:sz w:val="22"/>
          <w:szCs w:val="22"/>
        </w:rPr>
        <w:t xml:space="preserve">Zadania Wdrożeniowego lub pojedynczej funkcjonalności Zadania Wdrożeniowego </w:t>
      </w:r>
      <w:r w:rsidRPr="00644B56">
        <w:rPr>
          <w:rFonts w:ascii="Arial Nova Light" w:hAnsi="Arial Nova Light" w:cs="Calibri Light"/>
          <w:sz w:val="22"/>
          <w:szCs w:val="22"/>
        </w:rPr>
        <w:t xml:space="preserve">Wykonawca winien wskazać </w:t>
      </w:r>
      <w:r w:rsidR="007E13A0" w:rsidRPr="00644B56">
        <w:rPr>
          <w:rFonts w:ascii="Arial Nova Light" w:hAnsi="Arial Nova Light" w:cs="Calibri Light"/>
          <w:sz w:val="22"/>
          <w:szCs w:val="22"/>
        </w:rPr>
        <w:t>opis etapu prac i elementów stanowiących jego produkty, które będą podlegały odbiorowi, tj</w:t>
      </w:r>
      <w:r w:rsidR="00644B56">
        <w:rPr>
          <w:rFonts w:ascii="Arial Nova Light" w:hAnsi="Arial Nova Light" w:cs="Calibri Light"/>
          <w:sz w:val="22"/>
          <w:szCs w:val="22"/>
        </w:rPr>
        <w:t>.</w:t>
      </w:r>
      <w:r w:rsidR="007E13A0" w:rsidRPr="00644B56">
        <w:rPr>
          <w:rFonts w:ascii="Arial Nova Light" w:hAnsi="Arial Nova Light" w:cs="Calibri Light"/>
          <w:sz w:val="22"/>
          <w:szCs w:val="22"/>
        </w:rPr>
        <w:t>: m.in.:</w:t>
      </w:r>
      <w:r w:rsidR="00377634" w:rsidRPr="00644B56">
        <w:rPr>
          <w:rFonts w:ascii="Arial Nova Light" w:hAnsi="Arial Nova Light" w:cs="Calibri Light"/>
          <w:sz w:val="22"/>
          <w:szCs w:val="22"/>
        </w:rPr>
        <w:t xml:space="preserve"> </w:t>
      </w:r>
    </w:p>
    <w:p w14:paraId="4383D0DA" w14:textId="790D28A6" w:rsidR="006C6ABA" w:rsidRDefault="006C6ABA" w:rsidP="006C6ABA">
      <w:pPr>
        <w:pStyle w:val="Akapitzlist"/>
        <w:numPr>
          <w:ilvl w:val="2"/>
          <w:numId w:val="2"/>
        </w:numPr>
        <w:spacing w:before="80" w:after="80"/>
        <w:ind w:left="1560" w:hanging="993"/>
        <w:contextualSpacing w:val="0"/>
        <w:jc w:val="both"/>
        <w:rPr>
          <w:rFonts w:ascii="Arial Nova Light" w:hAnsi="Arial Nova Light" w:cs="Calibri Light"/>
          <w:sz w:val="22"/>
          <w:szCs w:val="22"/>
        </w:rPr>
      </w:pPr>
      <w:r>
        <w:rPr>
          <w:rFonts w:ascii="Arial Nova Light" w:hAnsi="Arial Nova Light" w:cs="Calibri Light"/>
          <w:sz w:val="22"/>
          <w:szCs w:val="22"/>
        </w:rPr>
        <w:t xml:space="preserve">Nazwę </w:t>
      </w:r>
      <w:r w:rsidR="00AE153B">
        <w:rPr>
          <w:rFonts w:ascii="Arial Nova Light" w:hAnsi="Arial Nova Light" w:cs="Calibri Light"/>
          <w:sz w:val="22"/>
          <w:szCs w:val="22"/>
        </w:rPr>
        <w:t>zadania wdrożeniowego</w:t>
      </w:r>
      <w:r>
        <w:rPr>
          <w:rFonts w:ascii="Arial Nova Light" w:hAnsi="Arial Nova Light" w:cs="Calibri Light"/>
          <w:sz w:val="22"/>
          <w:szCs w:val="22"/>
        </w:rPr>
        <w:t>, której prace dotyczą</w:t>
      </w:r>
    </w:p>
    <w:p w14:paraId="401E424F" w14:textId="68495D3D" w:rsidR="006C6ABA" w:rsidRDefault="006C6ABA" w:rsidP="006C6ABA">
      <w:pPr>
        <w:pStyle w:val="Akapitzlist"/>
        <w:numPr>
          <w:ilvl w:val="2"/>
          <w:numId w:val="2"/>
        </w:numPr>
        <w:spacing w:before="80" w:after="80"/>
        <w:ind w:left="1560" w:hanging="993"/>
        <w:contextualSpacing w:val="0"/>
        <w:jc w:val="both"/>
        <w:rPr>
          <w:rFonts w:ascii="Arial Nova Light" w:hAnsi="Arial Nova Light" w:cs="Calibri Light"/>
          <w:sz w:val="22"/>
          <w:szCs w:val="22"/>
        </w:rPr>
      </w:pPr>
      <w:r>
        <w:rPr>
          <w:rFonts w:ascii="Arial Nova Light" w:hAnsi="Arial Nova Light" w:cs="Calibri Light"/>
          <w:sz w:val="22"/>
          <w:szCs w:val="22"/>
        </w:rPr>
        <w:t>Powiązanie funkcjonalności z innym projektowanym elementem oprogramowania</w:t>
      </w:r>
      <w:r w:rsidR="00A66F59">
        <w:rPr>
          <w:rFonts w:ascii="Arial Nova Light" w:hAnsi="Arial Nova Light" w:cs="Calibri Light"/>
          <w:sz w:val="22"/>
          <w:szCs w:val="22"/>
        </w:rPr>
        <w:t>,</w:t>
      </w:r>
    </w:p>
    <w:p w14:paraId="618AE14C" w14:textId="709DEC17" w:rsidR="00A66F59" w:rsidRDefault="00A66F59" w:rsidP="006C6ABA">
      <w:pPr>
        <w:pStyle w:val="Akapitzlist"/>
        <w:numPr>
          <w:ilvl w:val="2"/>
          <w:numId w:val="2"/>
        </w:numPr>
        <w:spacing w:before="80" w:after="80"/>
        <w:ind w:left="1560" w:hanging="993"/>
        <w:contextualSpacing w:val="0"/>
        <w:jc w:val="both"/>
        <w:rPr>
          <w:rFonts w:ascii="Arial Nova Light" w:hAnsi="Arial Nova Light" w:cs="Calibri Light"/>
          <w:sz w:val="22"/>
          <w:szCs w:val="22"/>
        </w:rPr>
      </w:pPr>
      <w:r>
        <w:rPr>
          <w:rFonts w:ascii="Arial Nova Light" w:hAnsi="Arial Nova Light" w:cs="Calibri Light"/>
          <w:sz w:val="22"/>
          <w:szCs w:val="22"/>
        </w:rPr>
        <w:t>Przedstawienie prototypu funkcjonalności wraz z uszczegółowieniem wymagań</w:t>
      </w:r>
      <w:r w:rsidR="0025066E">
        <w:rPr>
          <w:rFonts w:ascii="Arial Nova Light" w:hAnsi="Arial Nova Light" w:cs="Calibri Light"/>
          <w:sz w:val="22"/>
          <w:szCs w:val="22"/>
        </w:rPr>
        <w:t xml:space="preserve"> </w:t>
      </w:r>
      <w:r>
        <w:rPr>
          <w:rFonts w:ascii="Arial Nova Light" w:hAnsi="Arial Nova Light" w:cs="Calibri Light"/>
          <w:sz w:val="22"/>
          <w:szCs w:val="22"/>
        </w:rPr>
        <w:t>terminami w jakich mają nastąpić</w:t>
      </w:r>
      <w:r w:rsidR="0025066E">
        <w:rPr>
          <w:rFonts w:ascii="Arial Nova Light" w:hAnsi="Arial Nova Light" w:cs="Calibri Light"/>
          <w:sz w:val="22"/>
          <w:szCs w:val="22"/>
        </w:rPr>
        <w:t xml:space="preserve"> konsultacje</w:t>
      </w:r>
      <w:r>
        <w:rPr>
          <w:rFonts w:ascii="Arial Nova Light" w:hAnsi="Arial Nova Light" w:cs="Calibri Light"/>
          <w:sz w:val="22"/>
          <w:szCs w:val="22"/>
        </w:rPr>
        <w:t>,</w:t>
      </w:r>
    </w:p>
    <w:p w14:paraId="7577332A" w14:textId="5AD759AD" w:rsidR="0025066E" w:rsidRDefault="0025066E" w:rsidP="006C6ABA">
      <w:pPr>
        <w:pStyle w:val="Akapitzlist"/>
        <w:numPr>
          <w:ilvl w:val="2"/>
          <w:numId w:val="2"/>
        </w:numPr>
        <w:spacing w:before="80" w:after="80"/>
        <w:ind w:left="1560" w:hanging="993"/>
        <w:contextualSpacing w:val="0"/>
        <w:jc w:val="both"/>
        <w:rPr>
          <w:rFonts w:ascii="Arial Nova Light" w:hAnsi="Arial Nova Light" w:cs="Calibri Light"/>
          <w:sz w:val="22"/>
          <w:szCs w:val="22"/>
        </w:rPr>
      </w:pPr>
      <w:r>
        <w:rPr>
          <w:rFonts w:ascii="Arial Nova Light" w:hAnsi="Arial Nova Light" w:cs="Calibri Light"/>
          <w:sz w:val="22"/>
          <w:szCs w:val="22"/>
        </w:rPr>
        <w:t>Wartości finansowe przedstawiające koszt wykonania Produktu Prac na podstawie których wystawiana jest faktura.</w:t>
      </w:r>
    </w:p>
    <w:p w14:paraId="4B10B2A5" w14:textId="6110998A" w:rsidR="00E1785D" w:rsidRDefault="009C0B37" w:rsidP="001F6ADC">
      <w:pPr>
        <w:pStyle w:val="Akapitzlist"/>
        <w:numPr>
          <w:ilvl w:val="2"/>
          <w:numId w:val="2"/>
        </w:numPr>
        <w:spacing w:before="80" w:after="80"/>
        <w:ind w:left="1560" w:hanging="993"/>
        <w:contextualSpacing w:val="0"/>
        <w:jc w:val="both"/>
        <w:rPr>
          <w:rFonts w:ascii="Arial Nova Light" w:hAnsi="Arial Nova Light" w:cs="Calibri Light"/>
          <w:sz w:val="22"/>
          <w:szCs w:val="22"/>
        </w:rPr>
      </w:pPr>
      <w:r>
        <w:rPr>
          <w:rFonts w:ascii="Arial Nova Light" w:hAnsi="Arial Nova Light" w:cs="Calibri Light"/>
          <w:sz w:val="22"/>
          <w:szCs w:val="22"/>
        </w:rPr>
        <w:t>oraz inne elementy wskazane w Umowie.</w:t>
      </w:r>
    </w:p>
    <w:p w14:paraId="54DF3240" w14:textId="41738050" w:rsidR="000619EC" w:rsidRDefault="000619EC" w:rsidP="000619EC">
      <w:pPr>
        <w:spacing w:before="80" w:after="80"/>
        <w:jc w:val="both"/>
        <w:rPr>
          <w:rFonts w:ascii="Arial Nova Light" w:hAnsi="Arial Nova Light" w:cs="Calibri Light"/>
          <w:sz w:val="22"/>
          <w:szCs w:val="22"/>
        </w:rPr>
      </w:pPr>
    </w:p>
    <w:p w14:paraId="070E5615" w14:textId="4C090F03" w:rsidR="000619EC" w:rsidRDefault="000619EC" w:rsidP="000619EC">
      <w:pPr>
        <w:spacing w:before="80" w:after="80"/>
        <w:jc w:val="both"/>
        <w:rPr>
          <w:rFonts w:ascii="Arial Nova Light" w:hAnsi="Arial Nova Light" w:cs="Calibri Light"/>
          <w:sz w:val="22"/>
          <w:szCs w:val="22"/>
        </w:rPr>
      </w:pPr>
    </w:p>
    <w:p w14:paraId="1291C673" w14:textId="7D76F3E1" w:rsidR="000619EC" w:rsidRDefault="000619EC" w:rsidP="000619EC">
      <w:pPr>
        <w:spacing w:before="80" w:after="80"/>
        <w:jc w:val="both"/>
        <w:rPr>
          <w:rFonts w:ascii="Arial Nova Light" w:hAnsi="Arial Nova Light" w:cs="Calibri Light"/>
          <w:sz w:val="22"/>
          <w:szCs w:val="22"/>
        </w:rPr>
      </w:pPr>
    </w:p>
    <w:p w14:paraId="5776F13A" w14:textId="105FA19B" w:rsidR="00F23214" w:rsidRDefault="00F23214">
      <w:pPr>
        <w:rPr>
          <w:rFonts w:ascii="Arial Nova Light" w:hAnsi="Arial Nova Light" w:cs="Calibri Light"/>
          <w:sz w:val="22"/>
          <w:szCs w:val="22"/>
        </w:rPr>
      </w:pPr>
      <w:r>
        <w:rPr>
          <w:rFonts w:ascii="Arial Nova Light" w:hAnsi="Arial Nova Light" w:cs="Calibri Light"/>
          <w:sz w:val="22"/>
          <w:szCs w:val="22"/>
        </w:rPr>
        <w:br w:type="page"/>
      </w:r>
    </w:p>
    <w:p w14:paraId="3FC76970" w14:textId="77777777" w:rsidR="000619EC" w:rsidRDefault="000619EC" w:rsidP="000619EC">
      <w:pPr>
        <w:spacing w:before="80" w:after="80"/>
        <w:jc w:val="both"/>
        <w:rPr>
          <w:rFonts w:ascii="Arial Nova Light" w:hAnsi="Arial Nova Light" w:cs="Calibri Light"/>
          <w:sz w:val="22"/>
          <w:szCs w:val="22"/>
        </w:rPr>
      </w:pPr>
    </w:p>
    <w:p w14:paraId="6CBE41AD" w14:textId="7D76C728" w:rsidR="00B36738" w:rsidRPr="003F39F0" w:rsidRDefault="00CC1FA4" w:rsidP="00B36738">
      <w:pPr>
        <w:pStyle w:val="Nagwek1"/>
        <w:numPr>
          <w:ilvl w:val="0"/>
          <w:numId w:val="2"/>
        </w:numPr>
        <w:rPr>
          <w:rFonts w:ascii="Arial Nova Light" w:hAnsi="Arial Nova Light" w:cs="Calibri Light"/>
          <w:sz w:val="22"/>
          <w:szCs w:val="22"/>
        </w:rPr>
      </w:pPr>
      <w:bookmarkStart w:id="10" w:name="_Toc90536178"/>
      <w:r>
        <w:rPr>
          <w:rFonts w:ascii="Arial Nova Light" w:hAnsi="Arial Nova Light" w:cs="Calibri Light"/>
          <w:b/>
          <w:sz w:val="22"/>
          <w:szCs w:val="22"/>
        </w:rPr>
        <w:t>Testy</w:t>
      </w:r>
      <w:bookmarkEnd w:id="10"/>
      <w:r w:rsidR="00B321DB">
        <w:rPr>
          <w:rFonts w:ascii="Arial Nova Light" w:hAnsi="Arial Nova Light" w:cs="Calibri Light"/>
          <w:b/>
          <w:sz w:val="22"/>
          <w:szCs w:val="22"/>
        </w:rPr>
        <w:t xml:space="preserve"> akceptacyjne</w:t>
      </w:r>
    </w:p>
    <w:p w14:paraId="72F3F31A" w14:textId="13C22934" w:rsidR="000619EC" w:rsidRDefault="000619EC" w:rsidP="000619EC">
      <w:pPr>
        <w:spacing w:before="80" w:after="80"/>
        <w:jc w:val="both"/>
        <w:rPr>
          <w:rFonts w:ascii="Arial Nova Light" w:hAnsi="Arial Nova Light" w:cs="Calibri Light"/>
          <w:sz w:val="22"/>
          <w:szCs w:val="22"/>
        </w:rPr>
      </w:pPr>
    </w:p>
    <w:p w14:paraId="6A74BC69" w14:textId="0BEBCA39" w:rsidR="00CC1FA4" w:rsidRDefault="004C127B" w:rsidP="00CC1FA4">
      <w:pPr>
        <w:pStyle w:val="Akapitzlist"/>
        <w:numPr>
          <w:ilvl w:val="1"/>
          <w:numId w:val="2"/>
        </w:numPr>
        <w:spacing w:before="80" w:after="80"/>
        <w:ind w:left="567" w:hanging="567"/>
        <w:contextualSpacing w:val="0"/>
        <w:jc w:val="both"/>
        <w:rPr>
          <w:rFonts w:ascii="Arial Nova Light" w:hAnsi="Arial Nova Light" w:cs="Calibri Light"/>
          <w:sz w:val="22"/>
          <w:szCs w:val="22"/>
        </w:rPr>
      </w:pPr>
      <w:bookmarkStart w:id="11" w:name="_Hlk93470034"/>
      <w:r w:rsidRPr="00CC1FA4">
        <w:rPr>
          <w:rFonts w:ascii="Arial Nova Light" w:hAnsi="Arial Nova Light" w:cs="Calibri Light"/>
          <w:sz w:val="22"/>
          <w:szCs w:val="22"/>
        </w:rPr>
        <w:t xml:space="preserve">Testy </w:t>
      </w:r>
      <w:r w:rsidR="00CC1FA4" w:rsidRPr="00CC1FA4">
        <w:rPr>
          <w:rFonts w:ascii="Arial Nova Light" w:hAnsi="Arial Nova Light" w:cs="Calibri Light"/>
          <w:sz w:val="22"/>
          <w:szCs w:val="22"/>
        </w:rPr>
        <w:t>akceptacyjne</w:t>
      </w:r>
      <w:r w:rsidRPr="00CC1FA4">
        <w:rPr>
          <w:rFonts w:ascii="Arial Nova Light" w:hAnsi="Arial Nova Light" w:cs="Calibri Light"/>
          <w:sz w:val="22"/>
          <w:szCs w:val="22"/>
        </w:rPr>
        <w:t xml:space="preserve"> przeprowadzane zostaną w celu potwierdzenia, że wszelkie wymagania</w:t>
      </w:r>
      <w:r w:rsidR="00CC1FA4">
        <w:rPr>
          <w:rFonts w:ascii="Arial Nova Light" w:hAnsi="Arial Nova Light" w:cs="Calibri Light"/>
          <w:sz w:val="22"/>
          <w:szCs w:val="22"/>
        </w:rPr>
        <w:t xml:space="preserve"> określone dla </w:t>
      </w:r>
      <w:r w:rsidR="00E96482">
        <w:rPr>
          <w:rFonts w:ascii="Arial Nova Light" w:hAnsi="Arial Nova Light" w:cs="Calibri Light"/>
          <w:sz w:val="22"/>
          <w:szCs w:val="22"/>
        </w:rPr>
        <w:t xml:space="preserve">Oprogramowania ujętego w </w:t>
      </w:r>
      <w:r w:rsidR="00CC1FA4">
        <w:rPr>
          <w:rFonts w:ascii="Arial Nova Light" w:hAnsi="Arial Nova Light" w:cs="Calibri Light"/>
          <w:sz w:val="22"/>
          <w:szCs w:val="22"/>
        </w:rPr>
        <w:t>Zada</w:t>
      </w:r>
      <w:r w:rsidR="00E96482">
        <w:rPr>
          <w:rFonts w:ascii="Arial Nova Light" w:hAnsi="Arial Nova Light" w:cs="Calibri Light"/>
          <w:sz w:val="22"/>
          <w:szCs w:val="22"/>
        </w:rPr>
        <w:t>niach</w:t>
      </w:r>
      <w:r w:rsidR="00CC1FA4">
        <w:rPr>
          <w:rFonts w:ascii="Arial Nova Light" w:hAnsi="Arial Nova Light" w:cs="Calibri Light"/>
          <w:sz w:val="22"/>
          <w:szCs w:val="22"/>
        </w:rPr>
        <w:t xml:space="preserve"> Wdrożeniowych</w:t>
      </w:r>
      <w:r w:rsidRPr="00CC1FA4">
        <w:rPr>
          <w:rFonts w:ascii="Arial Nova Light" w:hAnsi="Arial Nova Light" w:cs="Calibri Light"/>
          <w:sz w:val="22"/>
          <w:szCs w:val="22"/>
        </w:rPr>
        <w:t xml:space="preserve"> </w:t>
      </w:r>
      <w:r w:rsidR="0025066E">
        <w:rPr>
          <w:rFonts w:ascii="Arial Nova Light" w:hAnsi="Arial Nova Light" w:cs="Calibri Light"/>
          <w:sz w:val="22"/>
          <w:szCs w:val="22"/>
        </w:rPr>
        <w:t xml:space="preserve">uzgodnione na etapie analizy przedwdrożeniowej </w:t>
      </w:r>
      <w:r w:rsidRPr="00CC1FA4">
        <w:rPr>
          <w:rFonts w:ascii="Arial Nova Light" w:hAnsi="Arial Nova Light" w:cs="Calibri Light"/>
          <w:sz w:val="22"/>
          <w:szCs w:val="22"/>
        </w:rPr>
        <w:t xml:space="preserve">zostały spełnione, a </w:t>
      </w:r>
      <w:r w:rsidR="00CC1FA4">
        <w:rPr>
          <w:rFonts w:ascii="Arial Nova Light" w:hAnsi="Arial Nova Light" w:cs="Calibri Light"/>
          <w:sz w:val="22"/>
          <w:szCs w:val="22"/>
        </w:rPr>
        <w:t xml:space="preserve">wytworzone Oprogramowanie </w:t>
      </w:r>
      <w:r w:rsidRPr="00CC1FA4">
        <w:rPr>
          <w:rFonts w:ascii="Arial Nova Light" w:hAnsi="Arial Nova Light" w:cs="Calibri Light"/>
          <w:sz w:val="22"/>
          <w:szCs w:val="22"/>
        </w:rPr>
        <w:t xml:space="preserve">działa poprawnie. </w:t>
      </w:r>
    </w:p>
    <w:bookmarkEnd w:id="11"/>
    <w:p w14:paraId="6E0C7DC8" w14:textId="70283BD0" w:rsidR="00E96482" w:rsidRDefault="004C127B" w:rsidP="00CC1FA4">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CC1FA4">
        <w:rPr>
          <w:rFonts w:ascii="Arial Nova Light" w:hAnsi="Arial Nova Light" w:cs="Calibri Light"/>
          <w:sz w:val="22"/>
          <w:szCs w:val="22"/>
        </w:rPr>
        <w:t xml:space="preserve">Wykonanie testów </w:t>
      </w:r>
      <w:r w:rsidR="00CC1FA4" w:rsidRPr="00CC1FA4">
        <w:rPr>
          <w:rFonts w:ascii="Arial Nova Light" w:hAnsi="Arial Nova Light" w:cs="Calibri Light"/>
          <w:sz w:val="22"/>
          <w:szCs w:val="22"/>
        </w:rPr>
        <w:t>akceptacyjnych</w:t>
      </w:r>
      <w:r w:rsidRPr="00CC1FA4">
        <w:rPr>
          <w:rFonts w:ascii="Arial Nova Light" w:hAnsi="Arial Nova Light" w:cs="Calibri Light"/>
          <w:sz w:val="22"/>
          <w:szCs w:val="22"/>
        </w:rPr>
        <w:t xml:space="preserve"> musi nastąpić </w:t>
      </w:r>
      <w:r w:rsidR="00CC1FA4">
        <w:rPr>
          <w:rFonts w:ascii="Arial Nova Light" w:hAnsi="Arial Nova Light" w:cs="Calibri Light"/>
          <w:sz w:val="22"/>
          <w:szCs w:val="22"/>
        </w:rPr>
        <w:t>w pierwszej kolejności przez Wykonawcę</w:t>
      </w:r>
      <w:r w:rsidR="00E45CC4">
        <w:rPr>
          <w:rFonts w:ascii="Arial Nova Light" w:hAnsi="Arial Nova Light" w:cs="Calibri Light"/>
          <w:sz w:val="22"/>
          <w:szCs w:val="22"/>
        </w:rPr>
        <w:t>, co musi zostać potwierdzone poprzez wskazanie Personelu Wykonawcy, który przeprowadzał test</w:t>
      </w:r>
      <w:r w:rsidR="00CC1FA4">
        <w:rPr>
          <w:rFonts w:ascii="Arial Nova Light" w:hAnsi="Arial Nova Light" w:cs="Calibri Light"/>
          <w:sz w:val="22"/>
          <w:szCs w:val="22"/>
        </w:rPr>
        <w:t>, zanim zostanie przekazane do Odbioru Zamawiającemu</w:t>
      </w:r>
      <w:r w:rsidR="00E96482">
        <w:rPr>
          <w:rFonts w:ascii="Arial Nova Light" w:hAnsi="Arial Nova Light" w:cs="Calibri Light"/>
          <w:sz w:val="22"/>
          <w:szCs w:val="22"/>
        </w:rPr>
        <w:t>.</w:t>
      </w:r>
    </w:p>
    <w:p w14:paraId="3131F832" w14:textId="549666AE" w:rsidR="00CC1FA4" w:rsidRDefault="00CC1FA4" w:rsidP="00CC1FA4">
      <w:pPr>
        <w:pStyle w:val="Akapitzlist"/>
        <w:numPr>
          <w:ilvl w:val="1"/>
          <w:numId w:val="2"/>
        </w:numPr>
        <w:spacing w:before="80" w:after="80"/>
        <w:ind w:left="567" w:hanging="567"/>
        <w:contextualSpacing w:val="0"/>
        <w:jc w:val="both"/>
        <w:rPr>
          <w:rFonts w:ascii="Arial Nova Light" w:hAnsi="Arial Nova Light" w:cs="Calibri Light"/>
          <w:sz w:val="22"/>
          <w:szCs w:val="22"/>
        </w:rPr>
      </w:pPr>
      <w:r>
        <w:rPr>
          <w:rFonts w:ascii="Arial Nova Light" w:hAnsi="Arial Nova Light" w:cs="Calibri Light"/>
          <w:sz w:val="22"/>
          <w:szCs w:val="22"/>
        </w:rPr>
        <w:t>Zamawiający wymaga, aby Wykonawca w ramach realizacji Zadania Wdrożeniowego przeprowadził spotkania szkoleniowe przygotowujące Zamawiającego do Odbioru, w tym do samodzielnego przeprowadzenia testów</w:t>
      </w:r>
      <w:r w:rsidR="00E96482">
        <w:rPr>
          <w:rFonts w:ascii="Arial Nova Light" w:hAnsi="Arial Nova Light" w:cs="Calibri Light"/>
          <w:sz w:val="22"/>
          <w:szCs w:val="22"/>
        </w:rPr>
        <w:t xml:space="preserve"> akceptacyjnych.</w:t>
      </w:r>
    </w:p>
    <w:p w14:paraId="3EDCCDE5" w14:textId="7587BA81" w:rsidR="004C127B" w:rsidRDefault="00CC1FA4" w:rsidP="00CC1FA4">
      <w:pPr>
        <w:pStyle w:val="Akapitzlist"/>
        <w:numPr>
          <w:ilvl w:val="1"/>
          <w:numId w:val="2"/>
        </w:numPr>
        <w:spacing w:before="80" w:after="80"/>
        <w:ind w:left="567" w:hanging="567"/>
        <w:contextualSpacing w:val="0"/>
        <w:jc w:val="both"/>
        <w:rPr>
          <w:rFonts w:ascii="Arial Nova Light" w:hAnsi="Arial Nova Light" w:cs="Calibri Light"/>
          <w:sz w:val="22"/>
          <w:szCs w:val="22"/>
        </w:rPr>
      </w:pPr>
      <w:r>
        <w:rPr>
          <w:rFonts w:ascii="Arial Nova Light" w:hAnsi="Arial Nova Light" w:cs="Calibri Light"/>
          <w:sz w:val="22"/>
          <w:szCs w:val="22"/>
        </w:rPr>
        <w:t xml:space="preserve">Zamawiający </w:t>
      </w:r>
      <w:r w:rsidR="0042417C">
        <w:rPr>
          <w:rFonts w:ascii="Arial Nova Light" w:hAnsi="Arial Nova Light" w:cs="Calibri Light"/>
          <w:sz w:val="22"/>
          <w:szCs w:val="22"/>
        </w:rPr>
        <w:t xml:space="preserve">dopuszcza możliwość </w:t>
      </w:r>
      <w:r w:rsidR="009728B0">
        <w:rPr>
          <w:rFonts w:ascii="Arial Nova Light" w:hAnsi="Arial Nova Light" w:cs="Calibri Light"/>
          <w:sz w:val="22"/>
          <w:szCs w:val="22"/>
        </w:rPr>
        <w:t xml:space="preserve">za zgodą Zamawiającego przeprowadzenie testów akceptacyjnych </w:t>
      </w:r>
      <w:r w:rsidR="00E96482">
        <w:rPr>
          <w:rFonts w:ascii="Arial Nova Light" w:hAnsi="Arial Nova Light" w:cs="Calibri Light"/>
          <w:sz w:val="22"/>
          <w:szCs w:val="22"/>
        </w:rPr>
        <w:t xml:space="preserve">na spotkaniu szkoleniowym o którym mowa w punkcie powyżej </w:t>
      </w:r>
      <w:r w:rsidR="004C127B" w:rsidRPr="00CC1FA4">
        <w:rPr>
          <w:rFonts w:ascii="Arial Nova Light" w:hAnsi="Arial Nova Light" w:cs="Calibri Light"/>
          <w:sz w:val="22"/>
          <w:szCs w:val="22"/>
        </w:rPr>
        <w:t xml:space="preserve">przy współudziale </w:t>
      </w:r>
      <w:r w:rsidR="00AE153B">
        <w:rPr>
          <w:rFonts w:ascii="Arial Nova Light" w:hAnsi="Arial Nova Light" w:cs="Calibri Light"/>
          <w:sz w:val="22"/>
          <w:szCs w:val="22"/>
        </w:rPr>
        <w:t>członków zespołów wdrożeniowych</w:t>
      </w:r>
      <w:r w:rsidR="00E96482">
        <w:rPr>
          <w:rFonts w:ascii="Arial Nova Light" w:hAnsi="Arial Nova Light" w:cs="Calibri Light"/>
          <w:sz w:val="22"/>
          <w:szCs w:val="22"/>
        </w:rPr>
        <w:t>.</w:t>
      </w:r>
    </w:p>
    <w:p w14:paraId="2137DBE6" w14:textId="77777777" w:rsidR="00E96482" w:rsidRDefault="004C127B" w:rsidP="004C127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E96482">
        <w:rPr>
          <w:rFonts w:ascii="Arial Nova Light" w:hAnsi="Arial Nova Light" w:cs="Calibri Light"/>
          <w:sz w:val="22"/>
          <w:szCs w:val="22"/>
        </w:rPr>
        <w:t xml:space="preserve">Zaplanowane testowanie </w:t>
      </w:r>
      <w:r w:rsidR="00E96482">
        <w:rPr>
          <w:rFonts w:ascii="Arial Nova Light" w:hAnsi="Arial Nova Light" w:cs="Calibri Light"/>
          <w:sz w:val="22"/>
          <w:szCs w:val="22"/>
        </w:rPr>
        <w:t>akceptacyjne</w:t>
      </w:r>
      <w:r w:rsidRPr="00E96482">
        <w:rPr>
          <w:rFonts w:ascii="Arial Nova Light" w:hAnsi="Arial Nova Light" w:cs="Calibri Light"/>
          <w:sz w:val="22"/>
          <w:szCs w:val="22"/>
        </w:rPr>
        <w:t xml:space="preserve"> będzie testowaniem potwierdzającym, co oznacza, że jego celem jest potwierdzenie możliwości użycia </w:t>
      </w:r>
      <w:r w:rsidR="00E96482">
        <w:rPr>
          <w:rFonts w:ascii="Arial Nova Light" w:hAnsi="Arial Nova Light" w:cs="Calibri Light"/>
          <w:sz w:val="22"/>
          <w:szCs w:val="22"/>
        </w:rPr>
        <w:t>O</w:t>
      </w:r>
      <w:r w:rsidRPr="00E96482">
        <w:rPr>
          <w:rFonts w:ascii="Arial Nova Light" w:hAnsi="Arial Nova Light" w:cs="Calibri Light"/>
          <w:sz w:val="22"/>
          <w:szCs w:val="22"/>
        </w:rPr>
        <w:t xml:space="preserve">programowania do realizacji celu, do którego zostało stworzone. </w:t>
      </w:r>
    </w:p>
    <w:p w14:paraId="56F8789A" w14:textId="1AF7E4C5" w:rsidR="004C127B" w:rsidRDefault="004C127B" w:rsidP="004C127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E96482">
        <w:rPr>
          <w:rFonts w:ascii="Arial Nova Light" w:hAnsi="Arial Nova Light" w:cs="Calibri Light"/>
          <w:sz w:val="22"/>
          <w:szCs w:val="22"/>
        </w:rPr>
        <w:t xml:space="preserve">Testy </w:t>
      </w:r>
      <w:r w:rsidR="00E96482">
        <w:rPr>
          <w:rFonts w:ascii="Arial Nova Light" w:hAnsi="Arial Nova Light" w:cs="Calibri Light"/>
          <w:sz w:val="22"/>
          <w:szCs w:val="22"/>
        </w:rPr>
        <w:t>akceptacyjne</w:t>
      </w:r>
      <w:r w:rsidRPr="00E96482">
        <w:rPr>
          <w:rFonts w:ascii="Arial Nova Light" w:hAnsi="Arial Nova Light" w:cs="Calibri Light"/>
          <w:sz w:val="22"/>
          <w:szCs w:val="22"/>
        </w:rPr>
        <w:t xml:space="preserve"> </w:t>
      </w:r>
      <w:r w:rsidR="0025066E">
        <w:rPr>
          <w:rFonts w:ascii="Arial Nova Light" w:hAnsi="Arial Nova Light" w:cs="Calibri Light"/>
          <w:sz w:val="22"/>
          <w:szCs w:val="22"/>
        </w:rPr>
        <w:t xml:space="preserve">w sytuacji wyrażenia woli Zamawiającego na etapie analizy przedwdrożeniowej </w:t>
      </w:r>
      <w:r w:rsidRPr="00E96482">
        <w:rPr>
          <w:rFonts w:ascii="Arial Nova Light" w:hAnsi="Arial Nova Light" w:cs="Calibri Light"/>
          <w:sz w:val="22"/>
          <w:szCs w:val="22"/>
        </w:rPr>
        <w:t xml:space="preserve">muszą pokrywać komplet wymagań </w:t>
      </w:r>
      <w:r w:rsidR="00F92871">
        <w:rPr>
          <w:rFonts w:ascii="Arial Nova Light" w:hAnsi="Arial Nova Light" w:cs="Calibri Light"/>
          <w:sz w:val="22"/>
          <w:szCs w:val="22"/>
        </w:rPr>
        <w:t>uszczegółowionych przy wytwarzaniu Produktów Prac</w:t>
      </w:r>
      <w:r w:rsidR="0025066E">
        <w:rPr>
          <w:rFonts w:ascii="Arial Nova Light" w:hAnsi="Arial Nova Light" w:cs="Calibri Light"/>
          <w:sz w:val="22"/>
          <w:szCs w:val="22"/>
        </w:rPr>
        <w:t>.</w:t>
      </w:r>
    </w:p>
    <w:p w14:paraId="1EC62B52" w14:textId="77777777" w:rsidR="008A6FD4" w:rsidRDefault="0044374C" w:rsidP="008A6FD4">
      <w:pPr>
        <w:pStyle w:val="Akapitzlist"/>
        <w:numPr>
          <w:ilvl w:val="1"/>
          <w:numId w:val="2"/>
        </w:numPr>
        <w:spacing w:before="80" w:after="80"/>
        <w:ind w:left="567" w:hanging="567"/>
        <w:contextualSpacing w:val="0"/>
        <w:jc w:val="both"/>
        <w:rPr>
          <w:rFonts w:ascii="Arial Nova Light" w:hAnsi="Arial Nova Light" w:cs="Calibri Light"/>
          <w:sz w:val="22"/>
          <w:szCs w:val="22"/>
        </w:rPr>
      </w:pPr>
      <w:r>
        <w:rPr>
          <w:rFonts w:ascii="Arial Nova Light" w:hAnsi="Arial Nova Light" w:cs="Calibri Light"/>
          <w:sz w:val="22"/>
          <w:szCs w:val="22"/>
        </w:rPr>
        <w:t xml:space="preserve">W ramach testów akceptacyjnych osobno muszą zostać wykonane testy integracji w sytuacji, gdy wymagano integracji Oprogramowania z Modułem Systemu HMS lub innym Systemem Zamawiającego, które obejmują sprawdzenie zintegrowanego rozwiązania informatycznego z perspektywy użytkownika Oprogramowania. </w:t>
      </w:r>
    </w:p>
    <w:p w14:paraId="0308E379" w14:textId="77777777" w:rsidR="002E292D" w:rsidRDefault="004C127B" w:rsidP="004C127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8A6FD4">
        <w:rPr>
          <w:rFonts w:ascii="Arial Nova Light" w:hAnsi="Arial Nova Light" w:cs="Calibri Light"/>
          <w:sz w:val="22"/>
          <w:szCs w:val="22"/>
        </w:rPr>
        <w:t>Dokumentacja testowa musi zostać opracowana przez Wykonawcę w fazie Analizy przedwdrożeniowej</w:t>
      </w:r>
      <w:r w:rsidR="008A6FD4">
        <w:rPr>
          <w:rFonts w:ascii="Arial Nova Light" w:hAnsi="Arial Nova Light" w:cs="Calibri Light"/>
          <w:sz w:val="22"/>
          <w:szCs w:val="22"/>
        </w:rPr>
        <w:t xml:space="preserve"> i zawierać scenariusze </w:t>
      </w:r>
      <w:r w:rsidR="003142BE">
        <w:rPr>
          <w:rFonts w:ascii="Arial Nova Light" w:hAnsi="Arial Nova Light" w:cs="Calibri Light"/>
          <w:sz w:val="22"/>
          <w:szCs w:val="22"/>
        </w:rPr>
        <w:t xml:space="preserve">oraz </w:t>
      </w:r>
      <w:r w:rsidR="008A6FD4">
        <w:rPr>
          <w:rFonts w:ascii="Arial Nova Light" w:hAnsi="Arial Nova Light" w:cs="Calibri Light"/>
          <w:sz w:val="22"/>
          <w:szCs w:val="22"/>
        </w:rPr>
        <w:t xml:space="preserve">przypadki testowe. </w:t>
      </w:r>
    </w:p>
    <w:p w14:paraId="27124649" w14:textId="5B1BE8A2" w:rsidR="002E292D" w:rsidRDefault="004C127B" w:rsidP="004C127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2E292D">
        <w:rPr>
          <w:rFonts w:ascii="Arial Nova Light" w:hAnsi="Arial Nova Light" w:cs="Calibri Light"/>
          <w:sz w:val="22"/>
          <w:szCs w:val="22"/>
        </w:rPr>
        <w:t xml:space="preserve">Scenariusze </w:t>
      </w:r>
      <w:r w:rsidR="002E292D" w:rsidRPr="002E292D">
        <w:rPr>
          <w:rFonts w:ascii="Arial Nova Light" w:hAnsi="Arial Nova Light" w:cs="Calibri Light"/>
          <w:sz w:val="22"/>
          <w:szCs w:val="22"/>
        </w:rPr>
        <w:t xml:space="preserve">testowe </w:t>
      </w:r>
      <w:r w:rsidRPr="002E292D">
        <w:rPr>
          <w:rFonts w:ascii="Arial Nova Light" w:hAnsi="Arial Nova Light" w:cs="Calibri Light"/>
          <w:sz w:val="22"/>
          <w:szCs w:val="22"/>
        </w:rPr>
        <w:t xml:space="preserve">muszą zapewniać pokrycie wszystkich </w:t>
      </w:r>
      <w:r w:rsidR="002E292D" w:rsidRPr="002E292D">
        <w:rPr>
          <w:rFonts w:ascii="Arial Nova Light" w:hAnsi="Arial Nova Light" w:cs="Calibri Light"/>
          <w:sz w:val="22"/>
          <w:szCs w:val="22"/>
        </w:rPr>
        <w:t xml:space="preserve">rozwiązań informatycznych </w:t>
      </w:r>
      <w:r w:rsidRPr="002E292D">
        <w:rPr>
          <w:rFonts w:ascii="Arial Nova Light" w:hAnsi="Arial Nova Light" w:cs="Calibri Light"/>
          <w:sz w:val="22"/>
          <w:szCs w:val="22"/>
        </w:rPr>
        <w:t xml:space="preserve"> dostarczan</w:t>
      </w:r>
      <w:r w:rsidR="002E292D" w:rsidRPr="002E292D">
        <w:rPr>
          <w:rFonts w:ascii="Arial Nova Light" w:hAnsi="Arial Nova Light" w:cs="Calibri Light"/>
          <w:sz w:val="22"/>
          <w:szCs w:val="22"/>
        </w:rPr>
        <w:t>ego oprogramowania w ramach Zadania Wdrożeniowego, a k</w:t>
      </w:r>
      <w:r w:rsidRPr="002E292D">
        <w:rPr>
          <w:rFonts w:ascii="Arial Nova Light" w:hAnsi="Arial Nova Light" w:cs="Calibri Light"/>
          <w:sz w:val="22"/>
          <w:szCs w:val="22"/>
        </w:rPr>
        <w:t xml:space="preserve">ażdy scenariusz musi określać: </w:t>
      </w:r>
      <w:r w:rsidR="002E292D" w:rsidRPr="002E292D">
        <w:rPr>
          <w:rFonts w:ascii="Arial Nova Light" w:hAnsi="Arial Nova Light" w:cs="Calibri Light"/>
          <w:sz w:val="22"/>
          <w:szCs w:val="22"/>
        </w:rPr>
        <w:t>d</w:t>
      </w:r>
      <w:r w:rsidRPr="002E292D">
        <w:rPr>
          <w:rFonts w:ascii="Arial Nova Light" w:hAnsi="Arial Nova Light" w:cs="Calibri Light"/>
          <w:sz w:val="22"/>
          <w:szCs w:val="22"/>
        </w:rPr>
        <w:t xml:space="preserve">ane, które muszą być wprowadzone do </w:t>
      </w:r>
      <w:r w:rsidR="002E292D" w:rsidRPr="002E292D">
        <w:rPr>
          <w:rFonts w:ascii="Arial Nova Light" w:hAnsi="Arial Nova Light" w:cs="Calibri Light"/>
          <w:sz w:val="22"/>
          <w:szCs w:val="22"/>
        </w:rPr>
        <w:t>Oprogramowania</w:t>
      </w:r>
      <w:r w:rsidRPr="002E292D">
        <w:rPr>
          <w:rFonts w:ascii="Arial Nova Light" w:hAnsi="Arial Nova Light" w:cs="Calibri Light"/>
          <w:sz w:val="22"/>
          <w:szCs w:val="22"/>
        </w:rPr>
        <w:t xml:space="preserve"> przed uruchomieniem scenariusza</w:t>
      </w:r>
      <w:r w:rsidR="002E292D" w:rsidRPr="002E292D">
        <w:rPr>
          <w:rFonts w:ascii="Arial Nova Light" w:hAnsi="Arial Nova Light" w:cs="Calibri Light"/>
          <w:sz w:val="22"/>
          <w:szCs w:val="22"/>
        </w:rPr>
        <w:t xml:space="preserve"> oraz </w:t>
      </w:r>
      <w:r w:rsidR="002E292D">
        <w:rPr>
          <w:rFonts w:ascii="Arial Nova Light" w:hAnsi="Arial Nova Light" w:cs="Calibri Light"/>
          <w:sz w:val="22"/>
          <w:szCs w:val="22"/>
        </w:rPr>
        <w:t>k</w:t>
      </w:r>
      <w:r w:rsidRPr="002E292D">
        <w:rPr>
          <w:rFonts w:ascii="Arial Nova Light" w:hAnsi="Arial Nova Light" w:cs="Calibri Light"/>
          <w:sz w:val="22"/>
          <w:szCs w:val="22"/>
        </w:rPr>
        <w:t>olejność czynności, wykonywanych w czasie testu oraz dane, wprowadzane do Systemu w czasie testu</w:t>
      </w:r>
      <w:r w:rsidR="002E292D">
        <w:rPr>
          <w:rFonts w:ascii="Arial Nova Light" w:hAnsi="Arial Nova Light" w:cs="Calibri Light"/>
          <w:sz w:val="22"/>
          <w:szCs w:val="22"/>
        </w:rPr>
        <w:t>.</w:t>
      </w:r>
    </w:p>
    <w:p w14:paraId="168CF597" w14:textId="1EE90B71" w:rsidR="002E292D" w:rsidRPr="00890CCB" w:rsidRDefault="004C127B" w:rsidP="00890CC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890CCB">
        <w:rPr>
          <w:rFonts w:ascii="Arial Nova Light" w:hAnsi="Arial Nova Light" w:cs="Calibri Light"/>
          <w:sz w:val="22"/>
          <w:szCs w:val="22"/>
        </w:rPr>
        <w:t>Zamawiający ma możliwość zgłoszenia wiążących dla Wykonawcy uwag do scenariuszy testowych i zakresu danych testowych, przygotowanych przez Wykonawcę</w:t>
      </w:r>
      <w:r w:rsidR="0025066E" w:rsidRPr="00890CCB">
        <w:rPr>
          <w:rFonts w:ascii="Arial Nova Light" w:hAnsi="Arial Nova Light" w:cs="Calibri Light"/>
          <w:sz w:val="22"/>
          <w:szCs w:val="22"/>
        </w:rPr>
        <w:t>.</w:t>
      </w:r>
    </w:p>
    <w:p w14:paraId="6C5FF8C3" w14:textId="6D68A45F" w:rsidR="004C127B" w:rsidRPr="00890CCB" w:rsidRDefault="004C127B" w:rsidP="00890CC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890CCB">
        <w:rPr>
          <w:rFonts w:ascii="Arial Nova Light" w:hAnsi="Arial Nova Light" w:cs="Calibri Light"/>
          <w:sz w:val="22"/>
          <w:szCs w:val="22"/>
        </w:rPr>
        <w:t xml:space="preserve">Testy muszą zostać przeprowadzone w terminie przewidzianym w </w:t>
      </w:r>
      <w:r w:rsidR="002E292D" w:rsidRPr="00890CCB">
        <w:rPr>
          <w:rFonts w:ascii="Arial Nova Light" w:hAnsi="Arial Nova Light" w:cs="Calibri Light"/>
          <w:sz w:val="22"/>
          <w:szCs w:val="22"/>
        </w:rPr>
        <w:t>Harmonogramie Szczegółowym Wdrożenia na bazie testowej Zamawiającego lub produkcyjne</w:t>
      </w:r>
      <w:r w:rsidR="003B3A35" w:rsidRPr="00890CCB">
        <w:rPr>
          <w:rFonts w:ascii="Arial Nova Light" w:hAnsi="Arial Nova Light" w:cs="Calibri Light"/>
          <w:sz w:val="22"/>
          <w:szCs w:val="22"/>
        </w:rPr>
        <w:t>j</w:t>
      </w:r>
      <w:r w:rsidR="002E292D" w:rsidRPr="00890CCB">
        <w:rPr>
          <w:rFonts w:ascii="Arial Nova Light" w:hAnsi="Arial Nova Light" w:cs="Calibri Light"/>
          <w:sz w:val="22"/>
          <w:szCs w:val="22"/>
        </w:rPr>
        <w:t xml:space="preserve"> jeśli Zamawiający wyrazi na to zgodę przed ich faktycznym rozpoczęciem.</w:t>
      </w:r>
    </w:p>
    <w:p w14:paraId="3D307301" w14:textId="77777777" w:rsidR="00C65F0F" w:rsidRPr="00890CCB" w:rsidRDefault="004C127B" w:rsidP="00890CC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890CCB">
        <w:rPr>
          <w:rFonts w:ascii="Arial Nova Light" w:hAnsi="Arial Nova Light" w:cs="Calibri Light"/>
          <w:sz w:val="22"/>
          <w:szCs w:val="22"/>
        </w:rPr>
        <w:t>Test może zostać przerwany, jeżeli nie może być kontynuowany z jakiejkolwiek przyczyny innej niż wystąpienie błędów, o których mowa poniżej. Test taki powinien zostać powtórzony lub kontynuowany w innym terminie wskazanym przez Zamawiającego.</w:t>
      </w:r>
    </w:p>
    <w:p w14:paraId="365F7F63" w14:textId="77777777" w:rsidR="000E49A3" w:rsidRPr="00890CCB" w:rsidRDefault="004C127B" w:rsidP="00890CC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890CCB">
        <w:rPr>
          <w:rFonts w:ascii="Arial Nova Light" w:hAnsi="Arial Nova Light" w:cs="Calibri Light"/>
          <w:sz w:val="22"/>
          <w:szCs w:val="22"/>
        </w:rPr>
        <w:t xml:space="preserve">W ramach procesu testowania mogą wystąpić następujące kategorie błędów: </w:t>
      </w:r>
    </w:p>
    <w:p w14:paraId="3E13A5C5" w14:textId="0E53A34D" w:rsidR="000E49A3" w:rsidRPr="00890CCB" w:rsidRDefault="004C127B" w:rsidP="00890CCB">
      <w:pPr>
        <w:pStyle w:val="Akapitzlist"/>
        <w:numPr>
          <w:ilvl w:val="2"/>
          <w:numId w:val="2"/>
        </w:numPr>
        <w:spacing w:before="80" w:after="80"/>
        <w:ind w:left="1701" w:hanging="1134"/>
        <w:contextualSpacing w:val="0"/>
        <w:jc w:val="both"/>
        <w:rPr>
          <w:rFonts w:ascii="Arial Nova Light" w:hAnsi="Arial Nova Light" w:cs="Calibri Light"/>
          <w:sz w:val="22"/>
          <w:szCs w:val="22"/>
        </w:rPr>
      </w:pPr>
      <w:r w:rsidRPr="00890CCB">
        <w:rPr>
          <w:rFonts w:ascii="Arial Nova Light" w:hAnsi="Arial Nova Light" w:cs="Calibri Light"/>
          <w:sz w:val="22"/>
          <w:szCs w:val="22"/>
        </w:rPr>
        <w:t>Krytyczny - zatrzymanie działania Systemu lub błąd uniemożliwiający realizację kluczowego procesu</w:t>
      </w:r>
      <w:r w:rsidR="0091469C" w:rsidRPr="00890CCB">
        <w:rPr>
          <w:rFonts w:ascii="Arial Nova Light" w:hAnsi="Arial Nova Light" w:cs="Calibri Light"/>
          <w:sz w:val="22"/>
          <w:szCs w:val="22"/>
        </w:rPr>
        <w:t xml:space="preserve">, </w:t>
      </w:r>
      <w:r w:rsidRPr="00890CCB">
        <w:rPr>
          <w:rFonts w:ascii="Arial Nova Light" w:hAnsi="Arial Nova Light" w:cs="Calibri Light"/>
          <w:sz w:val="22"/>
          <w:szCs w:val="22"/>
        </w:rPr>
        <w:t>które w praktyce uniemożliwia jego realizację</w:t>
      </w:r>
      <w:r w:rsidR="0091469C" w:rsidRPr="00890CCB">
        <w:rPr>
          <w:rFonts w:ascii="Arial Nova Light" w:hAnsi="Arial Nova Light" w:cs="Calibri Light"/>
          <w:sz w:val="22"/>
          <w:szCs w:val="22"/>
        </w:rPr>
        <w:t>.</w:t>
      </w:r>
    </w:p>
    <w:p w14:paraId="2B0B25FC" w14:textId="70DF357B" w:rsidR="004C127B" w:rsidRPr="00890CCB" w:rsidRDefault="000E49A3" w:rsidP="00890CCB">
      <w:pPr>
        <w:pStyle w:val="Akapitzlist"/>
        <w:numPr>
          <w:ilvl w:val="2"/>
          <w:numId w:val="2"/>
        </w:numPr>
        <w:spacing w:before="80" w:after="80"/>
        <w:ind w:left="1701" w:hanging="1134"/>
        <w:contextualSpacing w:val="0"/>
        <w:jc w:val="both"/>
        <w:rPr>
          <w:rFonts w:ascii="Arial Nova Light" w:hAnsi="Arial Nova Light" w:cs="Calibri Light"/>
          <w:sz w:val="22"/>
          <w:szCs w:val="22"/>
        </w:rPr>
      </w:pPr>
      <w:r w:rsidRPr="00890CCB">
        <w:rPr>
          <w:rFonts w:ascii="Arial Nova Light" w:hAnsi="Arial Nova Light" w:cs="Calibri Light"/>
          <w:sz w:val="22"/>
          <w:szCs w:val="22"/>
        </w:rPr>
        <w:lastRenderedPageBreak/>
        <w:t xml:space="preserve">Niekrytyczny </w:t>
      </w:r>
      <w:r w:rsidR="004C127B" w:rsidRPr="00890CCB">
        <w:rPr>
          <w:rFonts w:ascii="Arial Nova Light" w:hAnsi="Arial Nova Light" w:cs="Calibri Light"/>
          <w:sz w:val="22"/>
          <w:szCs w:val="22"/>
        </w:rPr>
        <w:t>- zakłócenie pracy Systemu nie wpływające na weryfikację poprawności przebiegu kluczowego procesu, w tym błędy kosmetyczne interfejsu.</w:t>
      </w:r>
    </w:p>
    <w:p w14:paraId="7917FF59" w14:textId="0D107AB0" w:rsidR="00890CCB" w:rsidRPr="00890CCB" w:rsidRDefault="004C127B" w:rsidP="00890CCB">
      <w:pPr>
        <w:pStyle w:val="Akapitzlist"/>
        <w:numPr>
          <w:ilvl w:val="1"/>
          <w:numId w:val="2"/>
        </w:numPr>
        <w:spacing w:before="80" w:after="80"/>
        <w:ind w:left="567" w:hanging="567"/>
        <w:contextualSpacing w:val="0"/>
        <w:jc w:val="both"/>
        <w:rPr>
          <w:rFonts w:ascii="Arial Nova Light" w:hAnsi="Arial Nova Light"/>
          <w:sz w:val="22"/>
          <w:szCs w:val="22"/>
        </w:rPr>
      </w:pPr>
      <w:r w:rsidRPr="00890CCB">
        <w:rPr>
          <w:rFonts w:ascii="Arial Nova Light" w:hAnsi="Arial Nova Light"/>
          <w:sz w:val="22"/>
          <w:szCs w:val="22"/>
        </w:rPr>
        <w:t xml:space="preserve">Wynik testu dla scenariusza testowego będzie uznany za pozytywny, gdy wyniki testów dla wszystkich przypadków testowych zawartych w scenariuszu testowym są pozytywne. </w:t>
      </w:r>
    </w:p>
    <w:p w14:paraId="7B78B0DB" w14:textId="4B9B5A30" w:rsidR="00890CCB" w:rsidRPr="00890CCB" w:rsidRDefault="004C127B" w:rsidP="00890CCB">
      <w:pPr>
        <w:pStyle w:val="Akapitzlist"/>
        <w:numPr>
          <w:ilvl w:val="1"/>
          <w:numId w:val="2"/>
        </w:numPr>
        <w:spacing w:before="80" w:after="80"/>
        <w:ind w:left="567" w:hanging="567"/>
        <w:contextualSpacing w:val="0"/>
        <w:jc w:val="both"/>
        <w:rPr>
          <w:rFonts w:ascii="Arial Nova Light" w:hAnsi="Arial Nova Light"/>
          <w:sz w:val="22"/>
          <w:szCs w:val="22"/>
        </w:rPr>
      </w:pPr>
      <w:r w:rsidRPr="00890CCB">
        <w:rPr>
          <w:rFonts w:ascii="Arial Nova Light" w:hAnsi="Arial Nova Light"/>
          <w:sz w:val="22"/>
          <w:szCs w:val="22"/>
        </w:rPr>
        <w:t>Wynik testu dla scenariusza testowego będzie uznany za negatywny, gdy wynik testu dla któregokolwiek przypadku testowego zawartego w scenariuszu testowym jest negatywny.</w:t>
      </w:r>
    </w:p>
    <w:p w14:paraId="3F70EB99" w14:textId="68D9DDDC" w:rsidR="00890CCB" w:rsidRPr="00890CCB" w:rsidRDefault="004C127B" w:rsidP="00890CC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890CCB">
        <w:rPr>
          <w:rFonts w:ascii="Arial Nova Light" w:hAnsi="Arial Nova Light"/>
          <w:sz w:val="22"/>
          <w:szCs w:val="22"/>
        </w:rPr>
        <w:t>W</w:t>
      </w:r>
      <w:r w:rsidR="00890CCB">
        <w:rPr>
          <w:rFonts w:ascii="Arial Nova Light" w:hAnsi="Arial Nova Light"/>
          <w:sz w:val="22"/>
          <w:szCs w:val="22"/>
        </w:rPr>
        <w:t xml:space="preserve"> </w:t>
      </w:r>
      <w:r w:rsidRPr="00890CCB">
        <w:rPr>
          <w:rFonts w:ascii="Arial Nova Light" w:hAnsi="Arial Nova Light"/>
          <w:sz w:val="22"/>
          <w:szCs w:val="22"/>
        </w:rPr>
        <w:t xml:space="preserve">przypadku zakończenia testów z wynikiem negatywnym, musi zostać ustalony plan powtórzenia testów. </w:t>
      </w:r>
    </w:p>
    <w:p w14:paraId="52580B55" w14:textId="77777777" w:rsidR="00B321DB" w:rsidRDefault="004C127B" w:rsidP="00B321D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890CCB">
        <w:rPr>
          <w:rFonts w:ascii="Arial Nova Light" w:hAnsi="Arial Nova Light" w:cs="Calibri Light"/>
          <w:sz w:val="22"/>
          <w:szCs w:val="22"/>
        </w:rPr>
        <w:t>Zamawiający zastrzega sobie prawo przeprowadzenia testów regresji dla scenariuszy z wynikiem pozytywnym.</w:t>
      </w:r>
    </w:p>
    <w:p w14:paraId="681DC009" w14:textId="4BF2A7C1" w:rsidR="00B321DB" w:rsidRPr="00B321DB" w:rsidRDefault="00B321DB" w:rsidP="00B321DB">
      <w:pPr>
        <w:pStyle w:val="Akapitzlist"/>
        <w:numPr>
          <w:ilvl w:val="1"/>
          <w:numId w:val="2"/>
        </w:numPr>
        <w:spacing w:before="80" w:after="80"/>
        <w:ind w:left="567" w:hanging="567"/>
        <w:contextualSpacing w:val="0"/>
        <w:jc w:val="both"/>
        <w:rPr>
          <w:rFonts w:ascii="Arial Nova Light" w:hAnsi="Arial Nova Light" w:cs="Calibri Light"/>
          <w:sz w:val="22"/>
          <w:szCs w:val="22"/>
        </w:rPr>
      </w:pPr>
      <w:r w:rsidRPr="00B321DB">
        <w:rPr>
          <w:rFonts w:ascii="Arial Nova Light" w:hAnsi="Arial Nova Light" w:cs="Calibri Light"/>
          <w:sz w:val="22"/>
          <w:szCs w:val="22"/>
        </w:rPr>
        <w:t xml:space="preserve">Testy </w:t>
      </w:r>
      <w:r>
        <w:rPr>
          <w:rFonts w:ascii="Arial Nova Light" w:hAnsi="Arial Nova Light" w:cs="Calibri Light"/>
          <w:sz w:val="22"/>
          <w:szCs w:val="22"/>
        </w:rPr>
        <w:t>funkcjonalne</w:t>
      </w:r>
      <w:r w:rsidRPr="00B321DB">
        <w:rPr>
          <w:rFonts w:ascii="Arial Nova Light" w:hAnsi="Arial Nova Light" w:cs="Calibri Light"/>
          <w:sz w:val="22"/>
          <w:szCs w:val="22"/>
        </w:rPr>
        <w:t xml:space="preserve"> przeprowadzane zostaną w celu potwierdzenia, że wszelkie wymagania określone dla Oprogramowania ujętego w Zadaniach Wdrożeniowych </w:t>
      </w:r>
      <w:r>
        <w:rPr>
          <w:rFonts w:ascii="Arial Nova Light" w:hAnsi="Arial Nova Light" w:cs="Calibri Light"/>
          <w:sz w:val="22"/>
          <w:szCs w:val="22"/>
        </w:rPr>
        <w:t>wynikające z Opisu Przedmiotu Zamówienia oraz zapisów DAW z</w:t>
      </w:r>
      <w:r w:rsidRPr="00B321DB">
        <w:rPr>
          <w:rFonts w:ascii="Arial Nova Light" w:hAnsi="Arial Nova Light" w:cs="Calibri Light"/>
          <w:sz w:val="22"/>
          <w:szCs w:val="22"/>
        </w:rPr>
        <w:t>ostały spełnione, a wytworzone Oprogramowanie działa poprawnie</w:t>
      </w:r>
      <w:r>
        <w:rPr>
          <w:rFonts w:ascii="Arial Nova Light" w:hAnsi="Arial Nova Light" w:cs="Calibri Light"/>
          <w:sz w:val="22"/>
          <w:szCs w:val="22"/>
        </w:rPr>
        <w:t xml:space="preserve"> i zgodnie z celami Zamawiającego. </w:t>
      </w:r>
      <w:proofErr w:type="spellStart"/>
      <w:r w:rsidR="00EB64B1">
        <w:rPr>
          <w:rFonts w:ascii="Arial Nova Light" w:hAnsi="Arial Nova Light" w:cs="Calibri Light"/>
          <w:sz w:val="22"/>
          <w:szCs w:val="22"/>
        </w:rPr>
        <w:t>Wniesienione</w:t>
      </w:r>
      <w:proofErr w:type="spellEnd"/>
      <w:r w:rsidR="00EB64B1">
        <w:rPr>
          <w:rFonts w:ascii="Arial Nova Light" w:hAnsi="Arial Nova Light" w:cs="Calibri Light"/>
          <w:sz w:val="22"/>
          <w:szCs w:val="22"/>
        </w:rPr>
        <w:t xml:space="preserve"> przez Zamawiającego uwagi na podstawie przeprowadzonych testów </w:t>
      </w:r>
      <w:r>
        <w:rPr>
          <w:rFonts w:ascii="Arial Nova Light" w:hAnsi="Arial Nova Light" w:cs="Calibri Light"/>
          <w:sz w:val="22"/>
          <w:szCs w:val="22"/>
        </w:rPr>
        <w:t>funkcjonaln</w:t>
      </w:r>
      <w:r w:rsidR="00EB64B1">
        <w:rPr>
          <w:rFonts w:ascii="Arial Nova Light" w:hAnsi="Arial Nova Light" w:cs="Calibri Light"/>
          <w:sz w:val="22"/>
          <w:szCs w:val="22"/>
        </w:rPr>
        <w:t>ych</w:t>
      </w:r>
      <w:r>
        <w:rPr>
          <w:rFonts w:ascii="Arial Nova Light" w:hAnsi="Arial Nova Light" w:cs="Calibri Light"/>
          <w:sz w:val="22"/>
          <w:szCs w:val="22"/>
        </w:rPr>
        <w:t xml:space="preserve"> muszą zostać zakończone w terminie maksymalnie </w:t>
      </w:r>
      <w:r w:rsidR="00EB64B1">
        <w:rPr>
          <w:rFonts w:ascii="Arial Nova Light" w:hAnsi="Arial Nova Light" w:cs="Calibri Light"/>
          <w:sz w:val="22"/>
          <w:szCs w:val="22"/>
        </w:rPr>
        <w:t>4</w:t>
      </w:r>
      <w:r>
        <w:rPr>
          <w:rFonts w:ascii="Arial Nova Light" w:hAnsi="Arial Nova Light" w:cs="Calibri Light"/>
          <w:sz w:val="22"/>
          <w:szCs w:val="22"/>
        </w:rPr>
        <w:t xml:space="preserve"> miesięcy od dnia Uruchomienia Produkcyjnego Funkcjonalności Oprogramowania.</w:t>
      </w:r>
      <w:bookmarkStart w:id="12" w:name="_GoBack"/>
      <w:bookmarkEnd w:id="12"/>
    </w:p>
    <w:p w14:paraId="5EEE85C2" w14:textId="77777777" w:rsidR="004C127B" w:rsidRPr="00890CCB" w:rsidRDefault="004C127B" w:rsidP="00890CCB">
      <w:pPr>
        <w:spacing w:before="80" w:after="80"/>
        <w:jc w:val="both"/>
        <w:rPr>
          <w:rFonts w:ascii="Arial Nova Light" w:hAnsi="Arial Nova Light" w:cs="Calibri Light"/>
          <w:sz w:val="22"/>
          <w:szCs w:val="22"/>
        </w:rPr>
      </w:pPr>
    </w:p>
    <w:sectPr w:rsidR="004C127B" w:rsidRPr="00890CCB" w:rsidSect="007D73EF">
      <w:headerReference w:type="default" r:id="rId9"/>
      <w:footerReference w:type="default" r:id="rId10"/>
      <w:pgSz w:w="11906" w:h="16838"/>
      <w:pgMar w:top="771" w:right="1418" w:bottom="567" w:left="1418" w:header="425"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2AEF3" w14:textId="77777777" w:rsidR="008C3557" w:rsidRDefault="008C3557">
      <w:r>
        <w:separator/>
      </w:r>
    </w:p>
  </w:endnote>
  <w:endnote w:type="continuationSeparator" w:id="0">
    <w:p w14:paraId="4434DB88" w14:textId="77777777" w:rsidR="008C3557" w:rsidRDefault="008C3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ova Light">
    <w:altName w:val="Arial Nova Light"/>
    <w:charset w:val="00"/>
    <w:family w:val="swiss"/>
    <w:pitch w:val="variable"/>
    <w:sig w:usb0="0000028F" w:usb1="00000002"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font873">
    <w:charset w:val="EE"/>
    <w:family w:val="auto"/>
    <w:pitch w:val="variable"/>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BC89A" w14:textId="7581E73D" w:rsidR="009E38CC" w:rsidRDefault="00C93044" w:rsidP="00964AD7">
    <w:pPr>
      <w:pStyle w:val="Stopka"/>
      <w:jc w:val="both"/>
      <w:rPr>
        <w:rFonts w:ascii="Arial" w:hAnsi="Arial" w:cs="Arial"/>
        <w:sz w:val="16"/>
        <w:szCs w:val="16"/>
      </w:rPr>
    </w:pPr>
    <w:r>
      <w:rPr>
        <w:noProof/>
      </w:rPr>
      <mc:AlternateContent>
        <mc:Choice Requires="wps">
          <w:drawing>
            <wp:anchor distT="4294967294" distB="4294967294" distL="114300" distR="114300" simplePos="0" relativeHeight="251658240" behindDoc="0" locked="0" layoutInCell="1" allowOverlap="1" wp14:anchorId="13662B71" wp14:editId="459B6516">
              <wp:simplePos x="0" y="0"/>
              <wp:positionH relativeFrom="margin">
                <wp:posOffset>-635</wp:posOffset>
              </wp:positionH>
              <wp:positionV relativeFrom="paragraph">
                <wp:posOffset>42544</wp:posOffset>
              </wp:positionV>
              <wp:extent cx="5760085" cy="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9525">
                        <a:solidFill>
                          <a:schemeClr val="accent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40ED69" id="_x0000_t32" coordsize="21600,21600" o:spt="32" o:oned="t" path="m,l21600,21600e" filled="f">
              <v:path arrowok="t" fillok="f" o:connecttype="none"/>
              <o:lock v:ext="edit" shapetype="t"/>
            </v:shapetype>
            <v:shape id="AutoShape 2" o:spid="_x0000_s1026" type="#_x0000_t32" style="position:absolute;margin-left:-.05pt;margin-top:3.35pt;width:453.55pt;height:0;z-index:251658240;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" strokecolor="#365f91 [2404]">
              <w10:wrap anchorx="margin"/>
            </v:shape>
          </w:pict>
        </mc:Fallback>
      </mc:AlternateContent>
    </w:r>
  </w:p>
  <w:p w14:paraId="2B8BA9B8" w14:textId="77777777" w:rsidR="009E38CC" w:rsidRPr="00A4369F" w:rsidRDefault="009E38CC" w:rsidP="00A4369F">
    <w:pPr>
      <w:pStyle w:val="Stopka"/>
      <w:jc w:val="center"/>
      <w:rPr>
        <w:rFonts w:ascii="Arial" w:hAnsi="Arial" w:cs="Arial"/>
        <w:sz w:val="18"/>
        <w:szCs w:val="20"/>
      </w:rPr>
    </w:pPr>
  </w:p>
  <w:p w14:paraId="27FAAF4B" w14:textId="77777777" w:rsidR="009E38CC" w:rsidRPr="00AD6DE0" w:rsidRDefault="009E38CC" w:rsidP="001D0264">
    <w:pPr>
      <w:pStyle w:val="Stopka"/>
      <w:jc w:val="right"/>
      <w:rPr>
        <w:rFonts w:ascii="Arial" w:hAnsi="Arial" w:cs="Arial"/>
        <w:sz w:val="18"/>
        <w:szCs w:val="18"/>
      </w:rPr>
    </w:pPr>
    <w:r w:rsidRPr="00AD6DE0">
      <w:rPr>
        <w:rFonts w:ascii="Arial" w:hAnsi="Arial" w:cs="Arial"/>
        <w:sz w:val="18"/>
        <w:szCs w:val="18"/>
      </w:rPr>
      <w:t xml:space="preserve">Strona </w:t>
    </w:r>
    <w:r w:rsidRPr="00AD6DE0">
      <w:rPr>
        <w:rFonts w:ascii="Arial" w:hAnsi="Arial" w:cs="Arial"/>
        <w:b/>
        <w:sz w:val="18"/>
        <w:szCs w:val="18"/>
      </w:rPr>
      <w:fldChar w:fldCharType="begin"/>
    </w:r>
    <w:r w:rsidRPr="00AD6DE0">
      <w:rPr>
        <w:rFonts w:ascii="Arial" w:hAnsi="Arial" w:cs="Arial"/>
        <w:b/>
        <w:sz w:val="18"/>
        <w:szCs w:val="18"/>
      </w:rPr>
      <w:instrText>PAGE</w:instrText>
    </w:r>
    <w:r w:rsidRPr="00AD6DE0">
      <w:rPr>
        <w:rFonts w:ascii="Arial" w:hAnsi="Arial" w:cs="Arial"/>
        <w:b/>
        <w:sz w:val="18"/>
        <w:szCs w:val="18"/>
      </w:rPr>
      <w:fldChar w:fldCharType="separate"/>
    </w:r>
    <w:r>
      <w:rPr>
        <w:rFonts w:ascii="Arial" w:hAnsi="Arial" w:cs="Arial"/>
        <w:b/>
        <w:noProof/>
        <w:sz w:val="18"/>
        <w:szCs w:val="18"/>
      </w:rPr>
      <w:t>51</w:t>
    </w:r>
    <w:r w:rsidRPr="00AD6DE0">
      <w:rPr>
        <w:rFonts w:ascii="Arial" w:hAnsi="Arial" w:cs="Arial"/>
        <w:b/>
        <w:sz w:val="18"/>
        <w:szCs w:val="18"/>
      </w:rPr>
      <w:fldChar w:fldCharType="end"/>
    </w:r>
    <w:r w:rsidRPr="00AD6DE0">
      <w:rPr>
        <w:rFonts w:ascii="Arial" w:hAnsi="Arial" w:cs="Arial"/>
        <w:sz w:val="18"/>
        <w:szCs w:val="18"/>
      </w:rPr>
      <w:t xml:space="preserve"> z </w:t>
    </w:r>
    <w:r w:rsidRPr="00AD6DE0">
      <w:rPr>
        <w:rFonts w:ascii="Arial" w:hAnsi="Arial" w:cs="Arial"/>
        <w:b/>
        <w:sz w:val="18"/>
        <w:szCs w:val="18"/>
      </w:rPr>
      <w:fldChar w:fldCharType="begin"/>
    </w:r>
    <w:r w:rsidRPr="00AD6DE0">
      <w:rPr>
        <w:rFonts w:ascii="Arial" w:hAnsi="Arial" w:cs="Arial"/>
        <w:b/>
        <w:sz w:val="18"/>
        <w:szCs w:val="18"/>
      </w:rPr>
      <w:instrText>NUMPAGES</w:instrText>
    </w:r>
    <w:r w:rsidRPr="00AD6DE0">
      <w:rPr>
        <w:rFonts w:ascii="Arial" w:hAnsi="Arial" w:cs="Arial"/>
        <w:b/>
        <w:sz w:val="18"/>
        <w:szCs w:val="18"/>
      </w:rPr>
      <w:fldChar w:fldCharType="separate"/>
    </w:r>
    <w:r>
      <w:rPr>
        <w:rFonts w:ascii="Arial" w:hAnsi="Arial" w:cs="Arial"/>
        <w:b/>
        <w:noProof/>
        <w:sz w:val="18"/>
        <w:szCs w:val="18"/>
      </w:rPr>
      <w:t>53</w:t>
    </w:r>
    <w:r w:rsidRPr="00AD6DE0">
      <w:rPr>
        <w:rFonts w:ascii="Arial" w:hAnsi="Arial" w:cs="Arial"/>
        <w:b/>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45D35" w14:textId="77777777" w:rsidR="008C3557" w:rsidRDefault="008C3557">
      <w:r>
        <w:separator/>
      </w:r>
    </w:p>
  </w:footnote>
  <w:footnote w:type="continuationSeparator" w:id="0">
    <w:p w14:paraId="6CCABD8F" w14:textId="77777777" w:rsidR="008C3557" w:rsidRDefault="008C3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6565C" w14:textId="0CE1D0FD" w:rsidR="009E38CC" w:rsidRPr="00D3113D" w:rsidRDefault="00C93044">
    <w:pPr>
      <w:pStyle w:val="Nagwek"/>
      <w:rPr>
        <w:color w:val="FFFFFF"/>
      </w:rPr>
    </w:pPr>
    <w:r>
      <w:rPr>
        <w:noProof/>
      </w:rPr>
      <mc:AlternateContent>
        <mc:Choice Requires="wps">
          <w:drawing>
            <wp:anchor distT="4294967294" distB="4294967294" distL="114300" distR="114300" simplePos="0" relativeHeight="251657216" behindDoc="0" locked="0" layoutInCell="1" allowOverlap="1" wp14:anchorId="2F4D3EF3" wp14:editId="23C30D4C">
              <wp:simplePos x="0" y="0"/>
              <wp:positionH relativeFrom="margin">
                <wp:posOffset>-635</wp:posOffset>
              </wp:positionH>
              <wp:positionV relativeFrom="paragraph">
                <wp:posOffset>862329</wp:posOffset>
              </wp:positionV>
              <wp:extent cx="5760085" cy="0"/>
              <wp:effectExtent l="0" t="0" r="0" b="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9525">
                        <a:solidFill>
                          <a:schemeClr val="accent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8FDE45" id="_x0000_t32" coordsize="21600,21600" o:spt="32" o:oned="t" path="m,l21600,21600e" filled="f">
              <v:path arrowok="t" fillok="f" o:connecttype="none"/>
              <o:lock v:ext="edit" shapetype="t"/>
            </v:shapetype>
            <v:shape id="AutoShape 1" o:spid="_x0000_s1026" type="#_x0000_t32" style="position:absolute;margin-left:-.05pt;margin-top:67.9pt;width:453.55pt;height:0;z-index:251657216;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" strokecolor="#365f91 [2404]">
              <w10:wrap anchorx="margin"/>
            </v:shape>
          </w:pict>
        </mc:Fallback>
      </mc:AlternateContent>
    </w:r>
    <w:r w:rsidR="009E38CC">
      <w:rPr>
        <w:noProof/>
        <w:color w:val="FFFFFF"/>
      </w:rPr>
      <w:drawing>
        <wp:inline distT="0" distB="0" distL="0" distR="0" wp14:anchorId="4174C133" wp14:editId="3724A1F6">
          <wp:extent cx="5759450" cy="85979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859790"/>
                  </a:xfrm>
                  <a:prstGeom prst="rect">
                    <a:avLst/>
                  </a:prstGeom>
                </pic:spPr>
              </pic:pic>
            </a:graphicData>
          </a:graphic>
        </wp:inline>
      </w:drawing>
    </w:r>
    <w:r w:rsidR="009E38CC" w:rsidRPr="00D3113D">
      <w:rPr>
        <w:color w:va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F24CF0F6"/>
    <w:name w:val="WW8Num1"/>
    <w:lvl w:ilvl="0">
      <w:start w:val="1"/>
      <w:numFmt w:val="decimal"/>
      <w:lvlText w:val="%1."/>
      <w:lvlJc w:val="left"/>
      <w:pPr>
        <w:tabs>
          <w:tab w:val="num" w:pos="0"/>
        </w:tabs>
        <w:ind w:left="720" w:hanging="360"/>
      </w:pPr>
      <w:rPr>
        <w:rFonts w:ascii="Arial Nova Light" w:eastAsia="Times New Roman" w:hAnsi="Arial Nova Light" w:cs="Calibri Light"/>
        <w:strike w:val="0"/>
        <w:u w:val="none"/>
      </w:rPr>
    </w:lvl>
    <w:lvl w:ilvl="1">
      <w:start w:val="1"/>
      <w:numFmt w:val="decimal"/>
      <w:lvlText w:val="%2)"/>
      <w:lvlJc w:val="left"/>
      <w:pPr>
        <w:tabs>
          <w:tab w:val="num" w:pos="0"/>
        </w:tabs>
        <w:ind w:left="1440" w:hanging="360"/>
      </w:pPr>
      <w:rPr>
        <w:rFonts w:ascii="Arial Nova Light" w:hAnsi="Arial Nova Light" w:cs="Calibri Ligh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134"/>
        </w:tabs>
        <w:ind w:left="1134" w:hanging="397"/>
      </w:pPr>
      <w:rPr>
        <w:rFonts w:ascii="Times New Roman" w:hAnsi="Times New Roman" w:cs="Times New Roman"/>
      </w:rPr>
    </w:lvl>
    <w:lvl w:ilvl="2">
      <w:start w:val="1"/>
      <w:numFmt w:val="lowerLetter"/>
      <w:lvlText w:val="%3)"/>
      <w:lvlJc w:val="right"/>
      <w:pPr>
        <w:tabs>
          <w:tab w:val="num" w:pos="1418"/>
        </w:tabs>
        <w:ind w:left="1418" w:hanging="114"/>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000001E"/>
    <w:multiLevelType w:val="multilevel"/>
    <w:tmpl w:val="0000001E"/>
    <w:name w:val="WW8Num30"/>
    <w:lvl w:ilvl="0">
      <w:start w:val="1"/>
      <w:numFmt w:val="decimal"/>
      <w:lvlText w:val="%1)"/>
      <w:lvlJc w:val="left"/>
      <w:pPr>
        <w:tabs>
          <w:tab w:val="num" w:pos="0"/>
        </w:tabs>
        <w:ind w:left="1494" w:hanging="360"/>
      </w:pPr>
      <w:rPr>
        <w:rFonts w:ascii="Arial Nova Light" w:eastAsia="Times New Roman" w:hAnsi="Arial Nova Light" w:cs="Arial Nova Light"/>
      </w:rPr>
    </w:lvl>
    <w:lvl w:ilvl="1">
      <w:start w:val="1"/>
      <w:numFmt w:val="lowerLetter"/>
      <w:lvlText w:val="%2)"/>
      <w:lvlJc w:val="left"/>
      <w:pPr>
        <w:tabs>
          <w:tab w:val="num" w:pos="0"/>
        </w:tabs>
        <w:ind w:left="2214" w:hanging="360"/>
      </w:pPr>
    </w:lvl>
    <w:lvl w:ilvl="2">
      <w:start w:val="1"/>
      <w:numFmt w:val="lowerRoman"/>
      <w:lvlText w:val="%2.%3."/>
      <w:lvlJc w:val="right"/>
      <w:pPr>
        <w:tabs>
          <w:tab w:val="num" w:pos="0"/>
        </w:tabs>
        <w:ind w:left="2934" w:hanging="180"/>
      </w:pPr>
    </w:lvl>
    <w:lvl w:ilvl="3">
      <w:start w:val="1"/>
      <w:numFmt w:val="decimal"/>
      <w:lvlText w:val="%2.%3.%4."/>
      <w:lvlJc w:val="left"/>
      <w:pPr>
        <w:tabs>
          <w:tab w:val="num" w:pos="0"/>
        </w:tabs>
        <w:ind w:left="3654" w:hanging="360"/>
      </w:pPr>
      <w:rPr>
        <w:rFonts w:cs="font873"/>
      </w:rPr>
    </w:lvl>
    <w:lvl w:ilvl="4">
      <w:start w:val="1"/>
      <w:numFmt w:val="lowerLetter"/>
      <w:lvlText w:val="%2.%3.%4.%5."/>
      <w:lvlJc w:val="left"/>
      <w:pPr>
        <w:tabs>
          <w:tab w:val="num" w:pos="0"/>
        </w:tabs>
        <w:ind w:left="4374" w:hanging="360"/>
      </w:pPr>
    </w:lvl>
    <w:lvl w:ilvl="5">
      <w:start w:val="1"/>
      <w:numFmt w:val="lowerRoman"/>
      <w:lvlText w:val="%2.%3.%4.%5.%6."/>
      <w:lvlJc w:val="right"/>
      <w:pPr>
        <w:tabs>
          <w:tab w:val="num" w:pos="0"/>
        </w:tabs>
        <w:ind w:left="5094" w:hanging="180"/>
      </w:pPr>
    </w:lvl>
    <w:lvl w:ilvl="6">
      <w:start w:val="1"/>
      <w:numFmt w:val="decimal"/>
      <w:lvlText w:val="%2.%3.%4.%5.%6.%7."/>
      <w:lvlJc w:val="left"/>
      <w:pPr>
        <w:tabs>
          <w:tab w:val="num" w:pos="0"/>
        </w:tabs>
        <w:ind w:left="5814" w:hanging="360"/>
      </w:pPr>
    </w:lvl>
    <w:lvl w:ilvl="7">
      <w:start w:val="1"/>
      <w:numFmt w:val="lowerLetter"/>
      <w:lvlText w:val="%2.%3.%4.%5.%6.%7.%8."/>
      <w:lvlJc w:val="left"/>
      <w:pPr>
        <w:tabs>
          <w:tab w:val="num" w:pos="0"/>
        </w:tabs>
        <w:ind w:left="6534" w:hanging="360"/>
      </w:pPr>
    </w:lvl>
    <w:lvl w:ilvl="8">
      <w:start w:val="1"/>
      <w:numFmt w:val="lowerRoman"/>
      <w:lvlText w:val="%2.%3.%4.%5.%6.%7.%8.%9."/>
      <w:lvlJc w:val="right"/>
      <w:pPr>
        <w:tabs>
          <w:tab w:val="num" w:pos="0"/>
        </w:tabs>
        <w:ind w:left="7254" w:hanging="180"/>
      </w:pPr>
    </w:lvl>
  </w:abstractNum>
  <w:abstractNum w:abstractNumId="3" w15:restartNumberingAfterBreak="0">
    <w:nsid w:val="00000020"/>
    <w:multiLevelType w:val="multilevel"/>
    <w:tmpl w:val="00000020"/>
    <w:name w:val="WW8Num32"/>
    <w:lvl w:ilvl="0">
      <w:start w:val="1"/>
      <w:numFmt w:val="decimal"/>
      <w:lvlText w:val="%1)"/>
      <w:lvlJc w:val="left"/>
      <w:pPr>
        <w:tabs>
          <w:tab w:val="num" w:pos="0"/>
        </w:tabs>
        <w:ind w:left="1494" w:hanging="360"/>
      </w:pPr>
      <w:rPr>
        <w:rFonts w:cs="Calibri Light"/>
      </w:rPr>
    </w:lvl>
    <w:lvl w:ilvl="1">
      <w:start w:val="1"/>
      <w:numFmt w:val="lowerLetter"/>
      <w:lvlText w:val="%2."/>
      <w:lvlJc w:val="left"/>
      <w:pPr>
        <w:tabs>
          <w:tab w:val="num" w:pos="0"/>
        </w:tabs>
        <w:ind w:left="2214" w:hanging="360"/>
      </w:pPr>
    </w:lvl>
    <w:lvl w:ilvl="2">
      <w:start w:val="1"/>
      <w:numFmt w:val="lowerRoman"/>
      <w:lvlText w:val="%2.%3."/>
      <w:lvlJc w:val="right"/>
      <w:pPr>
        <w:tabs>
          <w:tab w:val="num" w:pos="0"/>
        </w:tabs>
        <w:ind w:left="2934" w:hanging="180"/>
      </w:pPr>
    </w:lvl>
    <w:lvl w:ilvl="3">
      <w:start w:val="1"/>
      <w:numFmt w:val="decimal"/>
      <w:lvlText w:val="%2.%3.%4."/>
      <w:lvlJc w:val="left"/>
      <w:pPr>
        <w:tabs>
          <w:tab w:val="num" w:pos="0"/>
        </w:tabs>
        <w:ind w:left="3654" w:hanging="360"/>
      </w:pPr>
    </w:lvl>
    <w:lvl w:ilvl="4">
      <w:start w:val="1"/>
      <w:numFmt w:val="lowerLetter"/>
      <w:lvlText w:val="%2.%3.%4.%5."/>
      <w:lvlJc w:val="left"/>
      <w:pPr>
        <w:tabs>
          <w:tab w:val="num" w:pos="0"/>
        </w:tabs>
        <w:ind w:left="4374" w:hanging="360"/>
      </w:pPr>
    </w:lvl>
    <w:lvl w:ilvl="5">
      <w:start w:val="1"/>
      <w:numFmt w:val="lowerRoman"/>
      <w:lvlText w:val="%2.%3.%4.%5.%6."/>
      <w:lvlJc w:val="right"/>
      <w:pPr>
        <w:tabs>
          <w:tab w:val="num" w:pos="0"/>
        </w:tabs>
        <w:ind w:left="5094" w:hanging="180"/>
      </w:pPr>
    </w:lvl>
    <w:lvl w:ilvl="6">
      <w:start w:val="1"/>
      <w:numFmt w:val="decimal"/>
      <w:lvlText w:val="%2.%3.%4.%5.%6.%7."/>
      <w:lvlJc w:val="left"/>
      <w:pPr>
        <w:tabs>
          <w:tab w:val="num" w:pos="0"/>
        </w:tabs>
        <w:ind w:left="5814" w:hanging="360"/>
      </w:pPr>
    </w:lvl>
    <w:lvl w:ilvl="7">
      <w:start w:val="1"/>
      <w:numFmt w:val="lowerLetter"/>
      <w:lvlText w:val="%2.%3.%4.%5.%6.%7.%8."/>
      <w:lvlJc w:val="left"/>
      <w:pPr>
        <w:tabs>
          <w:tab w:val="num" w:pos="0"/>
        </w:tabs>
        <w:ind w:left="6534" w:hanging="360"/>
      </w:pPr>
    </w:lvl>
    <w:lvl w:ilvl="8">
      <w:start w:val="1"/>
      <w:numFmt w:val="lowerRoman"/>
      <w:lvlText w:val="%2.%3.%4.%5.%6.%7.%8.%9."/>
      <w:lvlJc w:val="right"/>
      <w:pPr>
        <w:tabs>
          <w:tab w:val="num" w:pos="0"/>
        </w:tabs>
        <w:ind w:left="7254" w:hanging="180"/>
      </w:pPr>
    </w:lvl>
  </w:abstractNum>
  <w:abstractNum w:abstractNumId="4" w15:restartNumberingAfterBreak="0">
    <w:nsid w:val="00000033"/>
    <w:multiLevelType w:val="multilevel"/>
    <w:tmpl w:val="00000033"/>
    <w:name w:val="WW8Num51"/>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5" w15:restartNumberingAfterBreak="0">
    <w:nsid w:val="063C56BC"/>
    <w:multiLevelType w:val="hybridMultilevel"/>
    <w:tmpl w:val="84BA76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5A48F8"/>
    <w:multiLevelType w:val="hybridMultilevel"/>
    <w:tmpl w:val="3208B1AE"/>
    <w:lvl w:ilvl="0" w:tplc="BE7669D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932BEE"/>
    <w:multiLevelType w:val="hybridMultilevel"/>
    <w:tmpl w:val="2DD23C5C"/>
    <w:lvl w:ilvl="0" w:tplc="04150005">
      <w:start w:val="1"/>
      <w:numFmt w:val="bullet"/>
      <w:lvlText w:val=""/>
      <w:lvlJc w:val="left"/>
      <w:pPr>
        <w:ind w:left="720" w:hanging="360"/>
      </w:pPr>
      <w:rPr>
        <w:rFonts w:ascii="Wingdings" w:hAnsi="Wingding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7B00DF"/>
    <w:multiLevelType w:val="hybridMultilevel"/>
    <w:tmpl w:val="52DC34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051EC5"/>
    <w:multiLevelType w:val="multilevel"/>
    <w:tmpl w:val="3A64852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1D7BFF"/>
    <w:multiLevelType w:val="hybridMultilevel"/>
    <w:tmpl w:val="6EFAF61A"/>
    <w:lvl w:ilvl="0" w:tplc="DF8808D4">
      <w:start w:val="1"/>
      <w:numFmt w:val="decimal"/>
      <w:lvlText w:val="%1)"/>
      <w:lvlJc w:val="left"/>
      <w:pPr>
        <w:ind w:left="1440" w:hanging="360"/>
      </w:pPr>
      <w:rPr>
        <w:rFonts w:ascii="Calibri Light" w:eastAsia="Times New Roman" w:hAnsi="Calibri Light" w:cs="Calibri Light"/>
      </w:rPr>
    </w:lvl>
    <w:lvl w:ilvl="1" w:tplc="04150005">
      <w:start w:val="1"/>
      <w:numFmt w:val="bullet"/>
      <w:lvlText w:val=""/>
      <w:lvlJc w:val="left"/>
      <w:pPr>
        <w:ind w:left="2160" w:hanging="360"/>
      </w:pPr>
      <w:rPr>
        <w:rFonts w:ascii="Wingdings" w:hAnsi="Wingdings" w:hint="default"/>
      </w:rPr>
    </w:lvl>
    <w:lvl w:ilvl="2" w:tplc="19FC3E4E">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A2B21C3"/>
    <w:multiLevelType w:val="multilevel"/>
    <w:tmpl w:val="FD38F24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strike w:val="0"/>
        <w:sz w:val="22"/>
        <w:szCs w:val="22"/>
      </w:rPr>
    </w:lvl>
    <w:lvl w:ilvl="2">
      <w:start w:val="1"/>
      <w:numFmt w:val="decimal"/>
      <w:isLgl/>
      <w:lvlText w:val="%1.%2.%3."/>
      <w:lvlJc w:val="left"/>
      <w:pPr>
        <w:ind w:left="1080" w:hanging="720"/>
      </w:pPr>
      <w:rPr>
        <w:rFonts w:hint="default"/>
        <w:sz w:val="22"/>
        <w:szCs w:val="16"/>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AB5589A"/>
    <w:multiLevelType w:val="hybridMultilevel"/>
    <w:tmpl w:val="AC62B862"/>
    <w:lvl w:ilvl="0" w:tplc="04150005">
      <w:start w:val="1"/>
      <w:numFmt w:val="bullet"/>
      <w:lvlText w:val=""/>
      <w:lvlJc w:val="left"/>
      <w:pPr>
        <w:ind w:left="927" w:hanging="360"/>
      </w:pPr>
      <w:rPr>
        <w:rFonts w:ascii="Wingdings" w:hAnsi="Wingding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1B7808DF"/>
    <w:multiLevelType w:val="hybridMultilevel"/>
    <w:tmpl w:val="2CB69452"/>
    <w:lvl w:ilvl="0" w:tplc="CB5AF9C2">
      <w:start w:val="1"/>
      <w:numFmt w:val="decimal"/>
      <w:lvlText w:val="%1)"/>
      <w:lvlJc w:val="left"/>
      <w:pPr>
        <w:ind w:left="927" w:hanging="360"/>
      </w:pPr>
      <w:rPr>
        <w:rFonts w:eastAsia="Times New Roman"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1C202508"/>
    <w:multiLevelType w:val="multilevel"/>
    <w:tmpl w:val="A9D85D1C"/>
    <w:lvl w:ilvl="0">
      <w:start w:val="1"/>
      <w:numFmt w:val="lowerLetter"/>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2.%3."/>
      <w:lvlJc w:val="right"/>
      <w:pPr>
        <w:tabs>
          <w:tab w:val="num" w:pos="0"/>
        </w:tabs>
        <w:ind w:left="2934" w:hanging="180"/>
      </w:pPr>
    </w:lvl>
    <w:lvl w:ilvl="3">
      <w:start w:val="1"/>
      <w:numFmt w:val="decimal"/>
      <w:lvlText w:val="%2.%3.%4."/>
      <w:lvlJc w:val="left"/>
      <w:pPr>
        <w:tabs>
          <w:tab w:val="num" w:pos="0"/>
        </w:tabs>
        <w:ind w:left="3654" w:hanging="360"/>
      </w:pPr>
    </w:lvl>
    <w:lvl w:ilvl="4">
      <w:start w:val="1"/>
      <w:numFmt w:val="lowerLetter"/>
      <w:lvlText w:val="%2.%3.%4.%5."/>
      <w:lvlJc w:val="left"/>
      <w:pPr>
        <w:tabs>
          <w:tab w:val="num" w:pos="0"/>
        </w:tabs>
        <w:ind w:left="4374" w:hanging="360"/>
      </w:pPr>
    </w:lvl>
    <w:lvl w:ilvl="5">
      <w:start w:val="1"/>
      <w:numFmt w:val="lowerRoman"/>
      <w:lvlText w:val="%2.%3.%4.%5.%6."/>
      <w:lvlJc w:val="right"/>
      <w:pPr>
        <w:tabs>
          <w:tab w:val="num" w:pos="0"/>
        </w:tabs>
        <w:ind w:left="5094" w:hanging="180"/>
      </w:pPr>
    </w:lvl>
    <w:lvl w:ilvl="6">
      <w:start w:val="1"/>
      <w:numFmt w:val="decimal"/>
      <w:lvlText w:val="%2.%3.%4.%5.%6.%7."/>
      <w:lvlJc w:val="left"/>
      <w:pPr>
        <w:tabs>
          <w:tab w:val="num" w:pos="0"/>
        </w:tabs>
        <w:ind w:left="5814" w:hanging="360"/>
      </w:pPr>
    </w:lvl>
    <w:lvl w:ilvl="7">
      <w:start w:val="1"/>
      <w:numFmt w:val="lowerLetter"/>
      <w:lvlText w:val="%2.%3.%4.%5.%6.%7.%8."/>
      <w:lvlJc w:val="left"/>
      <w:pPr>
        <w:tabs>
          <w:tab w:val="num" w:pos="0"/>
        </w:tabs>
        <w:ind w:left="6534" w:hanging="360"/>
      </w:pPr>
    </w:lvl>
    <w:lvl w:ilvl="8">
      <w:start w:val="1"/>
      <w:numFmt w:val="lowerRoman"/>
      <w:lvlText w:val="%2.%3.%4.%5.%6.%7.%8.%9."/>
      <w:lvlJc w:val="right"/>
      <w:pPr>
        <w:tabs>
          <w:tab w:val="num" w:pos="0"/>
        </w:tabs>
        <w:ind w:left="7254" w:hanging="180"/>
      </w:pPr>
    </w:lvl>
  </w:abstractNum>
  <w:abstractNum w:abstractNumId="15" w15:restartNumberingAfterBreak="0">
    <w:nsid w:val="22A30B4D"/>
    <w:multiLevelType w:val="hybridMultilevel"/>
    <w:tmpl w:val="6E262E72"/>
    <w:lvl w:ilvl="0" w:tplc="04150005">
      <w:start w:val="1"/>
      <w:numFmt w:val="bullet"/>
      <w:lvlText w:val=""/>
      <w:lvlJc w:val="left"/>
      <w:pPr>
        <w:ind w:left="1074" w:hanging="360"/>
      </w:pPr>
      <w:rPr>
        <w:rFonts w:ascii="Wingdings" w:hAnsi="Wingdings" w:hint="default"/>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6" w15:restartNumberingAfterBreak="0">
    <w:nsid w:val="27D42D69"/>
    <w:multiLevelType w:val="multilevel"/>
    <w:tmpl w:val="F1781AA8"/>
    <w:lvl w:ilvl="0">
      <w:start w:val="17"/>
      <w:numFmt w:val="decimal"/>
      <w:lvlText w:val="%1."/>
      <w:lvlJc w:val="left"/>
      <w:pPr>
        <w:ind w:left="720" w:hanging="360"/>
      </w:pPr>
      <w:rPr>
        <w:rFonts w:hint="default"/>
      </w:rPr>
    </w:lvl>
    <w:lvl w:ilvl="1">
      <w:start w:val="1"/>
      <w:numFmt w:val="decimal"/>
      <w:isLgl/>
      <w:lvlText w:val="%1.%2."/>
      <w:lvlJc w:val="left"/>
      <w:pPr>
        <w:ind w:left="765" w:hanging="405"/>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28E225F4"/>
    <w:multiLevelType w:val="hybridMultilevel"/>
    <w:tmpl w:val="1194B48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5375C3"/>
    <w:multiLevelType w:val="hybridMultilevel"/>
    <w:tmpl w:val="3754FAF4"/>
    <w:lvl w:ilvl="0" w:tplc="04150005">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533B66"/>
    <w:multiLevelType w:val="hybridMultilevel"/>
    <w:tmpl w:val="B5CE35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1A0A429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3B3199"/>
    <w:multiLevelType w:val="hybridMultilevel"/>
    <w:tmpl w:val="D7186EB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A73C0C"/>
    <w:multiLevelType w:val="hybridMultilevel"/>
    <w:tmpl w:val="4E5C6FFE"/>
    <w:lvl w:ilvl="0" w:tplc="C32C0E9A">
      <w:start w:val="1"/>
      <w:numFmt w:val="decimal"/>
      <w:lvlText w:val="%1)"/>
      <w:lvlJc w:val="left"/>
      <w:pPr>
        <w:ind w:left="1494" w:hanging="360"/>
      </w:pPr>
      <w:rPr>
        <w:rFonts w:ascii="Arial Nova Light" w:eastAsia="Times New Roman" w:hAnsi="Arial Nova Light" w:cs="Calibri Light"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2" w15:restartNumberingAfterBreak="0">
    <w:nsid w:val="423934A0"/>
    <w:multiLevelType w:val="hybridMultilevel"/>
    <w:tmpl w:val="3774B8C6"/>
    <w:lvl w:ilvl="0" w:tplc="0415000F">
      <w:start w:val="1"/>
      <w:numFmt w:val="decimal"/>
      <w:lvlText w:val="%1."/>
      <w:lvlJc w:val="left"/>
      <w:pPr>
        <w:tabs>
          <w:tab w:val="num" w:pos="720"/>
        </w:tabs>
        <w:ind w:left="720" w:hanging="360"/>
      </w:pPr>
    </w:lvl>
    <w:lvl w:ilvl="1" w:tplc="1C5C3C5A">
      <w:start w:val="1"/>
      <w:numFmt w:val="decimal"/>
      <w:lvlText w:val="%2)"/>
      <w:lvlJc w:val="left"/>
      <w:pPr>
        <w:ind w:left="1440" w:hanging="360"/>
      </w:pPr>
      <w:rPr>
        <w:rFonts w:hint="default"/>
      </w:rPr>
    </w:lvl>
    <w:lvl w:ilvl="2" w:tplc="04150011">
      <w:start w:val="1"/>
      <w:numFmt w:val="decimal"/>
      <w:lvlText w:val="%3)"/>
      <w:lvlJc w:val="lef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9B15C8E"/>
    <w:multiLevelType w:val="hybridMultilevel"/>
    <w:tmpl w:val="0EB455FC"/>
    <w:lvl w:ilvl="0" w:tplc="72406E50">
      <w:start w:val="1"/>
      <w:numFmt w:val="decimal"/>
      <w:lvlText w:val="%1."/>
      <w:lvlJc w:val="left"/>
      <w:pPr>
        <w:ind w:left="720" w:hanging="360"/>
      </w:pPr>
      <w:rPr>
        <w:rFonts w:hint="default"/>
        <w:u w:val="none"/>
      </w:rPr>
    </w:lvl>
    <w:lvl w:ilvl="1" w:tplc="D284AD7A">
      <w:start w:val="1"/>
      <w:numFmt w:val="decimal"/>
      <w:lvlText w:val="%2)"/>
      <w:lvlJc w:val="left"/>
      <w:pPr>
        <w:ind w:left="1440" w:hanging="360"/>
      </w:pPr>
      <w:rPr>
        <w:rFonts w:hint="default"/>
      </w:rPr>
    </w:lvl>
    <w:lvl w:ilvl="2" w:tplc="35A096D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1D4093"/>
    <w:multiLevelType w:val="hybridMultilevel"/>
    <w:tmpl w:val="102CC18E"/>
    <w:lvl w:ilvl="0" w:tplc="04150005">
      <w:start w:val="1"/>
      <w:numFmt w:val="bullet"/>
      <w:lvlText w:val=""/>
      <w:lvlJc w:val="left"/>
      <w:pPr>
        <w:ind w:left="927" w:hanging="360"/>
      </w:pPr>
      <w:rPr>
        <w:rFonts w:ascii="Wingdings" w:hAnsi="Wingding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4D160A1D"/>
    <w:multiLevelType w:val="hybridMultilevel"/>
    <w:tmpl w:val="5A1AF106"/>
    <w:lvl w:ilvl="0" w:tplc="0415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166FE6"/>
    <w:multiLevelType w:val="hybridMultilevel"/>
    <w:tmpl w:val="ED264870"/>
    <w:lvl w:ilvl="0" w:tplc="71BEF2E2">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6C660F"/>
    <w:multiLevelType w:val="hybridMultilevel"/>
    <w:tmpl w:val="4A6A1E64"/>
    <w:lvl w:ilvl="0" w:tplc="04150005">
      <w:start w:val="1"/>
      <w:numFmt w:val="bullet"/>
      <w:lvlText w:val=""/>
      <w:lvlJc w:val="left"/>
      <w:pPr>
        <w:ind w:left="1287" w:hanging="360"/>
      </w:pPr>
      <w:rPr>
        <w:rFonts w:ascii="Wingdings" w:hAnsi="Wingdings"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8" w15:restartNumberingAfterBreak="0">
    <w:nsid w:val="58D064D8"/>
    <w:multiLevelType w:val="multilevel"/>
    <w:tmpl w:val="4810E9FE"/>
    <w:lvl w:ilvl="0">
      <w:start w:val="12"/>
      <w:numFmt w:val="decimal"/>
      <w:lvlText w:val="%1."/>
      <w:lvlJc w:val="left"/>
      <w:pPr>
        <w:ind w:left="720" w:hanging="360"/>
      </w:pPr>
      <w:rPr>
        <w:rFonts w:hint="default"/>
      </w:rPr>
    </w:lvl>
    <w:lvl w:ilvl="1">
      <w:start w:val="1"/>
      <w:numFmt w:val="decimal"/>
      <w:isLgl/>
      <w:lvlText w:val="%1.%2."/>
      <w:lvlJc w:val="left"/>
      <w:pPr>
        <w:ind w:left="720" w:hanging="360"/>
      </w:pPr>
      <w:rPr>
        <w:rFonts w:ascii="Arial Nova Light" w:eastAsia="Calibri" w:hAnsi="Arial Nova Light" w:cs="Calibri Light" w:hint="default"/>
        <w:sz w:val="18"/>
        <w:szCs w:val="18"/>
      </w:rPr>
    </w:lvl>
    <w:lvl w:ilvl="2">
      <w:start w:val="1"/>
      <w:numFmt w:val="decimal"/>
      <w:isLgl/>
      <w:lvlText w:val="%1.%2.%3."/>
      <w:lvlJc w:val="left"/>
      <w:pPr>
        <w:ind w:left="1080" w:hanging="720"/>
      </w:pPr>
      <w:rPr>
        <w:rFonts w:eastAsia="Calibri" w:hint="default"/>
        <w:sz w:val="20"/>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080" w:hanging="72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440" w:hanging="108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29" w15:restartNumberingAfterBreak="0">
    <w:nsid w:val="59722596"/>
    <w:multiLevelType w:val="hybridMultilevel"/>
    <w:tmpl w:val="80DA94FC"/>
    <w:lvl w:ilvl="0" w:tplc="4226FFEA">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5E911F38"/>
    <w:multiLevelType w:val="hybridMultilevel"/>
    <w:tmpl w:val="DC288A6C"/>
    <w:lvl w:ilvl="0" w:tplc="04150005">
      <w:start w:val="1"/>
      <w:numFmt w:val="bullet"/>
      <w:lvlText w:val=""/>
      <w:lvlJc w:val="left"/>
      <w:pPr>
        <w:ind w:left="927" w:hanging="360"/>
      </w:pPr>
      <w:rPr>
        <w:rFonts w:ascii="Wingdings" w:hAnsi="Wingding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5F2840B8"/>
    <w:multiLevelType w:val="hybridMultilevel"/>
    <w:tmpl w:val="0B645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F6D2DE6"/>
    <w:multiLevelType w:val="hybridMultilevel"/>
    <w:tmpl w:val="2BDA930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2368D0B8">
      <w:start w:val="1"/>
      <w:numFmt w:val="decimal"/>
      <w:lvlText w:val="%3."/>
      <w:lvlJc w:val="left"/>
      <w:pPr>
        <w:ind w:left="2907" w:hanging="360"/>
      </w:pPr>
      <w:rPr>
        <w:rFonts w:hint="default"/>
      </w:r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15:restartNumberingAfterBreak="0">
    <w:nsid w:val="6067178D"/>
    <w:multiLevelType w:val="multilevel"/>
    <w:tmpl w:val="46EE8FF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6B4B70"/>
    <w:multiLevelType w:val="multilevel"/>
    <w:tmpl w:val="9DE25038"/>
    <w:lvl w:ilvl="0">
      <w:start w:val="1"/>
      <w:numFmt w:val="decimal"/>
      <w:lvlText w:val="%1."/>
      <w:lvlJc w:val="left"/>
      <w:pPr>
        <w:tabs>
          <w:tab w:val="num" w:pos="0"/>
        </w:tabs>
        <w:ind w:left="720" w:hanging="360"/>
      </w:pPr>
      <w:rPr>
        <w:rFonts w:ascii="Arial Nova Light" w:eastAsia="Times New Roman" w:hAnsi="Arial Nova Light" w:cs="Calibri Light"/>
        <w:strike w:val="0"/>
        <w:u w:val="none"/>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5" w15:restartNumberingAfterBreak="0">
    <w:nsid w:val="72213566"/>
    <w:multiLevelType w:val="hybridMultilevel"/>
    <w:tmpl w:val="9254292E"/>
    <w:lvl w:ilvl="0" w:tplc="04150017">
      <w:start w:val="1"/>
      <w:numFmt w:val="lowerLetter"/>
      <w:lvlText w:val="%1)"/>
      <w:lvlJc w:val="left"/>
      <w:pPr>
        <w:ind w:left="1429" w:hanging="360"/>
      </w:pPr>
    </w:lvl>
    <w:lvl w:ilvl="1" w:tplc="04150005">
      <w:start w:val="1"/>
      <w:numFmt w:val="bullet"/>
      <w:lvlText w:val=""/>
      <w:lvlJc w:val="left"/>
      <w:pPr>
        <w:ind w:left="2149" w:hanging="360"/>
      </w:pPr>
      <w:rPr>
        <w:rFonts w:ascii="Wingdings" w:hAnsi="Wingdings" w:hint="default"/>
        <w:sz w:val="20"/>
        <w:szCs w:val="20"/>
      </w:rPr>
    </w:lvl>
    <w:lvl w:ilvl="2" w:tplc="EC6A27A8">
      <w:start w:val="1"/>
      <w:numFmt w:val="decimal"/>
      <w:lvlText w:val="%3)"/>
      <w:lvlJc w:val="left"/>
      <w:pPr>
        <w:ind w:left="3049" w:hanging="360"/>
      </w:pPr>
      <w:rPr>
        <w:rFonts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6" w15:restartNumberingAfterBreak="0">
    <w:nsid w:val="72305D21"/>
    <w:multiLevelType w:val="multilevel"/>
    <w:tmpl w:val="296EBD3C"/>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37" w15:restartNumberingAfterBreak="0">
    <w:nsid w:val="739C680E"/>
    <w:multiLevelType w:val="hybridMultilevel"/>
    <w:tmpl w:val="903A666C"/>
    <w:lvl w:ilvl="0" w:tplc="04150011">
      <w:start w:val="1"/>
      <w:numFmt w:val="decimal"/>
      <w:lvlText w:val="%1)"/>
      <w:lvlJc w:val="left"/>
      <w:pPr>
        <w:ind w:left="1287" w:hanging="360"/>
      </w:pPr>
    </w:lvl>
    <w:lvl w:ilvl="1" w:tplc="A972EFDE">
      <w:start w:val="1"/>
      <w:numFmt w:val="lowerLetter"/>
      <w:lvlText w:val="%2."/>
      <w:lvlJc w:val="left"/>
      <w:pPr>
        <w:ind w:left="2007" w:hanging="360"/>
      </w:pPr>
      <w:rPr>
        <w:rFonts w:hint="default"/>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78760F2F"/>
    <w:multiLevelType w:val="hybridMultilevel"/>
    <w:tmpl w:val="40C645A8"/>
    <w:lvl w:ilvl="0" w:tplc="0415000F">
      <w:start w:val="7"/>
      <w:numFmt w:val="decimal"/>
      <w:lvlText w:val="%1."/>
      <w:lvlJc w:val="left"/>
      <w:pPr>
        <w:ind w:left="720" w:hanging="360"/>
      </w:pPr>
      <w:rPr>
        <w:rFonts w:hint="default"/>
      </w:rPr>
    </w:lvl>
    <w:lvl w:ilvl="1" w:tplc="C4742D7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CE5B4F"/>
    <w:multiLevelType w:val="hybridMultilevel"/>
    <w:tmpl w:val="7F6CC95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2F3424"/>
    <w:multiLevelType w:val="hybridMultilevel"/>
    <w:tmpl w:val="253A67DA"/>
    <w:lvl w:ilvl="0" w:tplc="BEE011C2">
      <w:start w:val="1"/>
      <w:numFmt w:val="ordinal"/>
      <w:lvlText w:val="%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36057F"/>
    <w:multiLevelType w:val="hybridMultilevel"/>
    <w:tmpl w:val="317E022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11"/>
  </w:num>
  <w:num w:numId="3">
    <w:abstractNumId w:val="40"/>
  </w:num>
  <w:num w:numId="4">
    <w:abstractNumId w:val="25"/>
  </w:num>
  <w:num w:numId="5">
    <w:abstractNumId w:val="26"/>
  </w:num>
  <w:num w:numId="6">
    <w:abstractNumId w:val="27"/>
  </w:num>
  <w:num w:numId="7">
    <w:abstractNumId w:val="18"/>
  </w:num>
  <w:num w:numId="8">
    <w:abstractNumId w:val="30"/>
  </w:num>
  <w:num w:numId="9">
    <w:abstractNumId w:val="15"/>
  </w:num>
  <w:num w:numId="10">
    <w:abstractNumId w:val="10"/>
  </w:num>
  <w:num w:numId="11">
    <w:abstractNumId w:val="24"/>
  </w:num>
  <w:num w:numId="12">
    <w:abstractNumId w:val="35"/>
  </w:num>
  <w:num w:numId="13">
    <w:abstractNumId w:val="29"/>
  </w:num>
  <w:num w:numId="14">
    <w:abstractNumId w:val="13"/>
  </w:num>
  <w:num w:numId="15">
    <w:abstractNumId w:val="12"/>
  </w:num>
  <w:num w:numId="16">
    <w:abstractNumId w:val="7"/>
  </w:num>
  <w:num w:numId="17">
    <w:abstractNumId w:val="28"/>
  </w:num>
  <w:num w:numId="18">
    <w:abstractNumId w:val="19"/>
  </w:num>
  <w:num w:numId="19">
    <w:abstractNumId w:val="16"/>
  </w:num>
  <w:num w:numId="20">
    <w:abstractNumId w:val="23"/>
  </w:num>
  <w:num w:numId="21">
    <w:abstractNumId w:val="21"/>
  </w:num>
  <w:num w:numId="22">
    <w:abstractNumId w:val="37"/>
  </w:num>
  <w:num w:numId="23">
    <w:abstractNumId w:val="8"/>
  </w:num>
  <w:num w:numId="24">
    <w:abstractNumId w:val="5"/>
  </w:num>
  <w:num w:numId="25">
    <w:abstractNumId w:val="22"/>
  </w:num>
  <w:num w:numId="26">
    <w:abstractNumId w:val="32"/>
  </w:num>
  <w:num w:numId="27">
    <w:abstractNumId w:val="31"/>
  </w:num>
  <w:num w:numId="28">
    <w:abstractNumId w:val="39"/>
  </w:num>
  <w:num w:numId="29">
    <w:abstractNumId w:val="20"/>
  </w:num>
  <w:num w:numId="30">
    <w:abstractNumId w:val="41"/>
  </w:num>
  <w:num w:numId="31">
    <w:abstractNumId w:val="33"/>
  </w:num>
  <w:num w:numId="32">
    <w:abstractNumId w:val="9"/>
  </w:num>
  <w:num w:numId="33">
    <w:abstractNumId w:val="17"/>
  </w:num>
  <w:num w:numId="34">
    <w:abstractNumId w:val="6"/>
  </w:num>
  <w:num w:numId="35">
    <w:abstractNumId w:val="0"/>
  </w:num>
  <w:num w:numId="36">
    <w:abstractNumId w:val="2"/>
  </w:num>
  <w:num w:numId="37">
    <w:abstractNumId w:val="3"/>
  </w:num>
  <w:num w:numId="38">
    <w:abstractNumId w:val="4"/>
  </w:num>
  <w:num w:numId="39">
    <w:abstractNumId w:val="14"/>
  </w:num>
  <w:num w:numId="40">
    <w:abstractNumId w:val="36"/>
  </w:num>
  <w:num w:numId="41">
    <w:abstractNumId w:val="3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8D4"/>
    <w:rsid w:val="000052E4"/>
    <w:rsid w:val="000173AF"/>
    <w:rsid w:val="00032948"/>
    <w:rsid w:val="00033B3A"/>
    <w:rsid w:val="00040246"/>
    <w:rsid w:val="000406E4"/>
    <w:rsid w:val="00043B0E"/>
    <w:rsid w:val="00043D5B"/>
    <w:rsid w:val="00045FC7"/>
    <w:rsid w:val="000470ED"/>
    <w:rsid w:val="00057E7F"/>
    <w:rsid w:val="00060036"/>
    <w:rsid w:val="000619EC"/>
    <w:rsid w:val="00065239"/>
    <w:rsid w:val="000722A0"/>
    <w:rsid w:val="00074612"/>
    <w:rsid w:val="00075232"/>
    <w:rsid w:val="00075508"/>
    <w:rsid w:val="00076130"/>
    <w:rsid w:val="000775DD"/>
    <w:rsid w:val="000800A2"/>
    <w:rsid w:val="00080FEE"/>
    <w:rsid w:val="00083028"/>
    <w:rsid w:val="000846F4"/>
    <w:rsid w:val="000903FD"/>
    <w:rsid w:val="00090856"/>
    <w:rsid w:val="0009235B"/>
    <w:rsid w:val="00096619"/>
    <w:rsid w:val="000A0756"/>
    <w:rsid w:val="000A683E"/>
    <w:rsid w:val="000A7B19"/>
    <w:rsid w:val="000B22A8"/>
    <w:rsid w:val="000B387E"/>
    <w:rsid w:val="000B495A"/>
    <w:rsid w:val="000B66E5"/>
    <w:rsid w:val="000C16D8"/>
    <w:rsid w:val="000C1F4E"/>
    <w:rsid w:val="000C25F6"/>
    <w:rsid w:val="000C304B"/>
    <w:rsid w:val="000C5439"/>
    <w:rsid w:val="000C5B27"/>
    <w:rsid w:val="000C7913"/>
    <w:rsid w:val="000C7C68"/>
    <w:rsid w:val="000D2E65"/>
    <w:rsid w:val="000D394A"/>
    <w:rsid w:val="000E1898"/>
    <w:rsid w:val="000E2392"/>
    <w:rsid w:val="000E3B73"/>
    <w:rsid w:val="000E49A3"/>
    <w:rsid w:val="000E55A5"/>
    <w:rsid w:val="000F045C"/>
    <w:rsid w:val="000F2310"/>
    <w:rsid w:val="000F7DC4"/>
    <w:rsid w:val="00100187"/>
    <w:rsid w:val="00110D7C"/>
    <w:rsid w:val="00111B5D"/>
    <w:rsid w:val="00112A30"/>
    <w:rsid w:val="00112C23"/>
    <w:rsid w:val="00123E2F"/>
    <w:rsid w:val="00133085"/>
    <w:rsid w:val="001360DD"/>
    <w:rsid w:val="00142F58"/>
    <w:rsid w:val="001479C0"/>
    <w:rsid w:val="00153330"/>
    <w:rsid w:val="001551A5"/>
    <w:rsid w:val="00155B2B"/>
    <w:rsid w:val="001608B2"/>
    <w:rsid w:val="00160992"/>
    <w:rsid w:val="00162FA6"/>
    <w:rsid w:val="00163A14"/>
    <w:rsid w:val="00167D39"/>
    <w:rsid w:val="00171323"/>
    <w:rsid w:val="00171F9A"/>
    <w:rsid w:val="00172D0C"/>
    <w:rsid w:val="001730F3"/>
    <w:rsid w:val="00177939"/>
    <w:rsid w:val="00182281"/>
    <w:rsid w:val="00184F07"/>
    <w:rsid w:val="0018680C"/>
    <w:rsid w:val="00191C2C"/>
    <w:rsid w:val="001959DA"/>
    <w:rsid w:val="001A1AD5"/>
    <w:rsid w:val="001A28C0"/>
    <w:rsid w:val="001B1184"/>
    <w:rsid w:val="001B1361"/>
    <w:rsid w:val="001B3EB6"/>
    <w:rsid w:val="001B43AB"/>
    <w:rsid w:val="001B7A84"/>
    <w:rsid w:val="001C08E5"/>
    <w:rsid w:val="001C0B9D"/>
    <w:rsid w:val="001C2D94"/>
    <w:rsid w:val="001C78A2"/>
    <w:rsid w:val="001D0264"/>
    <w:rsid w:val="001D1AB1"/>
    <w:rsid w:val="001D2378"/>
    <w:rsid w:val="001D500D"/>
    <w:rsid w:val="001E1698"/>
    <w:rsid w:val="001E1EFC"/>
    <w:rsid w:val="001E23CC"/>
    <w:rsid w:val="001E28FC"/>
    <w:rsid w:val="001E40D4"/>
    <w:rsid w:val="001E4C00"/>
    <w:rsid w:val="001E5522"/>
    <w:rsid w:val="001E6A37"/>
    <w:rsid w:val="001E6D21"/>
    <w:rsid w:val="001E7405"/>
    <w:rsid w:val="001F338B"/>
    <w:rsid w:val="001F38CE"/>
    <w:rsid w:val="001F4668"/>
    <w:rsid w:val="001F6ADC"/>
    <w:rsid w:val="002004C9"/>
    <w:rsid w:val="00205135"/>
    <w:rsid w:val="00207819"/>
    <w:rsid w:val="00210E55"/>
    <w:rsid w:val="002118A9"/>
    <w:rsid w:val="00211EC0"/>
    <w:rsid w:val="00216063"/>
    <w:rsid w:val="00217963"/>
    <w:rsid w:val="002271DC"/>
    <w:rsid w:val="002316A2"/>
    <w:rsid w:val="002357E5"/>
    <w:rsid w:val="00240619"/>
    <w:rsid w:val="00241771"/>
    <w:rsid w:val="00243EEB"/>
    <w:rsid w:val="0024711F"/>
    <w:rsid w:val="00247340"/>
    <w:rsid w:val="0025066E"/>
    <w:rsid w:val="00251CE2"/>
    <w:rsid w:val="002543B5"/>
    <w:rsid w:val="002634CA"/>
    <w:rsid w:val="00263AB6"/>
    <w:rsid w:val="002642DF"/>
    <w:rsid w:val="00265220"/>
    <w:rsid w:val="0027106F"/>
    <w:rsid w:val="00271DD0"/>
    <w:rsid w:val="00272483"/>
    <w:rsid w:val="00273905"/>
    <w:rsid w:val="002744D8"/>
    <w:rsid w:val="002778A3"/>
    <w:rsid w:val="00280A34"/>
    <w:rsid w:val="00283DFC"/>
    <w:rsid w:val="00286689"/>
    <w:rsid w:val="0028708B"/>
    <w:rsid w:val="0029133E"/>
    <w:rsid w:val="00293BAB"/>
    <w:rsid w:val="00296399"/>
    <w:rsid w:val="002A040E"/>
    <w:rsid w:val="002A1899"/>
    <w:rsid w:val="002A3F3D"/>
    <w:rsid w:val="002A4093"/>
    <w:rsid w:val="002B158A"/>
    <w:rsid w:val="002B1C3F"/>
    <w:rsid w:val="002B3438"/>
    <w:rsid w:val="002C2DE5"/>
    <w:rsid w:val="002C5069"/>
    <w:rsid w:val="002C67B7"/>
    <w:rsid w:val="002C6EF3"/>
    <w:rsid w:val="002C75D9"/>
    <w:rsid w:val="002C7E27"/>
    <w:rsid w:val="002E18BB"/>
    <w:rsid w:val="002E2845"/>
    <w:rsid w:val="002E292D"/>
    <w:rsid w:val="002E4D85"/>
    <w:rsid w:val="002F25FE"/>
    <w:rsid w:val="002F31D3"/>
    <w:rsid w:val="002F5A2B"/>
    <w:rsid w:val="00302170"/>
    <w:rsid w:val="0030559D"/>
    <w:rsid w:val="00307A00"/>
    <w:rsid w:val="00307D71"/>
    <w:rsid w:val="00310EC8"/>
    <w:rsid w:val="003142BE"/>
    <w:rsid w:val="00317572"/>
    <w:rsid w:val="003208CF"/>
    <w:rsid w:val="00322777"/>
    <w:rsid w:val="00323540"/>
    <w:rsid w:val="00326049"/>
    <w:rsid w:val="00331397"/>
    <w:rsid w:val="0033197F"/>
    <w:rsid w:val="00334091"/>
    <w:rsid w:val="00334D48"/>
    <w:rsid w:val="003404FC"/>
    <w:rsid w:val="00340600"/>
    <w:rsid w:val="00342370"/>
    <w:rsid w:val="003452EE"/>
    <w:rsid w:val="0035702E"/>
    <w:rsid w:val="003628DF"/>
    <w:rsid w:val="00362F64"/>
    <w:rsid w:val="0036384A"/>
    <w:rsid w:val="00364082"/>
    <w:rsid w:val="0036473E"/>
    <w:rsid w:val="00364D05"/>
    <w:rsid w:val="00366713"/>
    <w:rsid w:val="00372693"/>
    <w:rsid w:val="00372E41"/>
    <w:rsid w:val="003745BC"/>
    <w:rsid w:val="003763AB"/>
    <w:rsid w:val="00376E79"/>
    <w:rsid w:val="00377634"/>
    <w:rsid w:val="00377910"/>
    <w:rsid w:val="0038233F"/>
    <w:rsid w:val="00387202"/>
    <w:rsid w:val="00395E09"/>
    <w:rsid w:val="00395F0B"/>
    <w:rsid w:val="003967F0"/>
    <w:rsid w:val="003A0674"/>
    <w:rsid w:val="003A6EDB"/>
    <w:rsid w:val="003A7918"/>
    <w:rsid w:val="003B2DFC"/>
    <w:rsid w:val="003B3A35"/>
    <w:rsid w:val="003B4D04"/>
    <w:rsid w:val="003C2C62"/>
    <w:rsid w:val="003C3B7C"/>
    <w:rsid w:val="003C697C"/>
    <w:rsid w:val="003C71E7"/>
    <w:rsid w:val="003D1B21"/>
    <w:rsid w:val="003D3D5C"/>
    <w:rsid w:val="003D7730"/>
    <w:rsid w:val="003E3747"/>
    <w:rsid w:val="003E3CBC"/>
    <w:rsid w:val="003E4060"/>
    <w:rsid w:val="003E5B78"/>
    <w:rsid w:val="003F0A26"/>
    <w:rsid w:val="003F2CC4"/>
    <w:rsid w:val="003F313E"/>
    <w:rsid w:val="003F39F0"/>
    <w:rsid w:val="003F6143"/>
    <w:rsid w:val="003F7C27"/>
    <w:rsid w:val="0040248B"/>
    <w:rsid w:val="0040470C"/>
    <w:rsid w:val="004047AC"/>
    <w:rsid w:val="00411281"/>
    <w:rsid w:val="00417433"/>
    <w:rsid w:val="0042417C"/>
    <w:rsid w:val="00424E48"/>
    <w:rsid w:val="004252B3"/>
    <w:rsid w:val="0043158C"/>
    <w:rsid w:val="00434244"/>
    <w:rsid w:val="004345F7"/>
    <w:rsid w:val="00441BF2"/>
    <w:rsid w:val="0044374C"/>
    <w:rsid w:val="004515FA"/>
    <w:rsid w:val="0045464A"/>
    <w:rsid w:val="00454F86"/>
    <w:rsid w:val="00455B71"/>
    <w:rsid w:val="004561F1"/>
    <w:rsid w:val="00456859"/>
    <w:rsid w:val="00456BE3"/>
    <w:rsid w:val="0046162D"/>
    <w:rsid w:val="00461F37"/>
    <w:rsid w:val="00462D2D"/>
    <w:rsid w:val="004700BD"/>
    <w:rsid w:val="00473ED8"/>
    <w:rsid w:val="004763E1"/>
    <w:rsid w:val="00483D5E"/>
    <w:rsid w:val="0049218D"/>
    <w:rsid w:val="004957B7"/>
    <w:rsid w:val="004A0C7C"/>
    <w:rsid w:val="004A590D"/>
    <w:rsid w:val="004B2009"/>
    <w:rsid w:val="004C127B"/>
    <w:rsid w:val="004C5F98"/>
    <w:rsid w:val="004D6E44"/>
    <w:rsid w:val="004D739F"/>
    <w:rsid w:val="004D78E0"/>
    <w:rsid w:val="004E2789"/>
    <w:rsid w:val="004F257B"/>
    <w:rsid w:val="004F6985"/>
    <w:rsid w:val="005007F4"/>
    <w:rsid w:val="005028D5"/>
    <w:rsid w:val="00504DAC"/>
    <w:rsid w:val="00515043"/>
    <w:rsid w:val="00520255"/>
    <w:rsid w:val="00523681"/>
    <w:rsid w:val="005241EB"/>
    <w:rsid w:val="00526C88"/>
    <w:rsid w:val="00533177"/>
    <w:rsid w:val="0053670D"/>
    <w:rsid w:val="00536F38"/>
    <w:rsid w:val="005405AB"/>
    <w:rsid w:val="00542818"/>
    <w:rsid w:val="0054625A"/>
    <w:rsid w:val="00546F5A"/>
    <w:rsid w:val="00555C32"/>
    <w:rsid w:val="00561481"/>
    <w:rsid w:val="00561DD2"/>
    <w:rsid w:val="00565B78"/>
    <w:rsid w:val="00567094"/>
    <w:rsid w:val="00567C56"/>
    <w:rsid w:val="00570D2A"/>
    <w:rsid w:val="0057424C"/>
    <w:rsid w:val="00575C23"/>
    <w:rsid w:val="005772D6"/>
    <w:rsid w:val="005776F2"/>
    <w:rsid w:val="00577A85"/>
    <w:rsid w:val="00580617"/>
    <w:rsid w:val="0058389F"/>
    <w:rsid w:val="005845F9"/>
    <w:rsid w:val="005849A2"/>
    <w:rsid w:val="005849BC"/>
    <w:rsid w:val="00585890"/>
    <w:rsid w:val="00586103"/>
    <w:rsid w:val="005A0F82"/>
    <w:rsid w:val="005A2BBE"/>
    <w:rsid w:val="005B1C14"/>
    <w:rsid w:val="005B2E4C"/>
    <w:rsid w:val="005B378B"/>
    <w:rsid w:val="005B5696"/>
    <w:rsid w:val="005B5E35"/>
    <w:rsid w:val="005B7047"/>
    <w:rsid w:val="005B7896"/>
    <w:rsid w:val="005C05FE"/>
    <w:rsid w:val="005C47DD"/>
    <w:rsid w:val="005C4CB0"/>
    <w:rsid w:val="005C6039"/>
    <w:rsid w:val="005C6FAD"/>
    <w:rsid w:val="005D35E6"/>
    <w:rsid w:val="005D58D9"/>
    <w:rsid w:val="005D75A8"/>
    <w:rsid w:val="005E0427"/>
    <w:rsid w:val="005E489B"/>
    <w:rsid w:val="005E7B34"/>
    <w:rsid w:val="005E7F9E"/>
    <w:rsid w:val="005F69D8"/>
    <w:rsid w:val="005F7464"/>
    <w:rsid w:val="00600109"/>
    <w:rsid w:val="00600199"/>
    <w:rsid w:val="006011B5"/>
    <w:rsid w:val="006032E2"/>
    <w:rsid w:val="00605935"/>
    <w:rsid w:val="00610740"/>
    <w:rsid w:val="00612F60"/>
    <w:rsid w:val="00616F6E"/>
    <w:rsid w:val="00620870"/>
    <w:rsid w:val="00621DBD"/>
    <w:rsid w:val="00625075"/>
    <w:rsid w:val="00627684"/>
    <w:rsid w:val="006300BA"/>
    <w:rsid w:val="00630C22"/>
    <w:rsid w:val="006313DE"/>
    <w:rsid w:val="00632CEC"/>
    <w:rsid w:val="00632DB4"/>
    <w:rsid w:val="006341A5"/>
    <w:rsid w:val="00635471"/>
    <w:rsid w:val="00636A6F"/>
    <w:rsid w:val="0064024F"/>
    <w:rsid w:val="006405CF"/>
    <w:rsid w:val="006408E0"/>
    <w:rsid w:val="00641D16"/>
    <w:rsid w:val="00644B56"/>
    <w:rsid w:val="00651B94"/>
    <w:rsid w:val="00654624"/>
    <w:rsid w:val="006564EF"/>
    <w:rsid w:val="006609A6"/>
    <w:rsid w:val="006667AF"/>
    <w:rsid w:val="00667362"/>
    <w:rsid w:val="00673443"/>
    <w:rsid w:val="00674A18"/>
    <w:rsid w:val="00674A8C"/>
    <w:rsid w:val="00674AB4"/>
    <w:rsid w:val="00677CB9"/>
    <w:rsid w:val="00680125"/>
    <w:rsid w:val="006825E2"/>
    <w:rsid w:val="006869DB"/>
    <w:rsid w:val="00687F4E"/>
    <w:rsid w:val="00693E1A"/>
    <w:rsid w:val="00693FA8"/>
    <w:rsid w:val="00694609"/>
    <w:rsid w:val="00694AEF"/>
    <w:rsid w:val="006952FF"/>
    <w:rsid w:val="00696402"/>
    <w:rsid w:val="00697314"/>
    <w:rsid w:val="006A3368"/>
    <w:rsid w:val="006A7237"/>
    <w:rsid w:val="006B0885"/>
    <w:rsid w:val="006B2CA3"/>
    <w:rsid w:val="006B352B"/>
    <w:rsid w:val="006B3847"/>
    <w:rsid w:val="006B3B09"/>
    <w:rsid w:val="006B3E8A"/>
    <w:rsid w:val="006C02CD"/>
    <w:rsid w:val="006C2FBE"/>
    <w:rsid w:val="006C5150"/>
    <w:rsid w:val="006C534B"/>
    <w:rsid w:val="006C60B3"/>
    <w:rsid w:val="006C6ABA"/>
    <w:rsid w:val="006C7EFF"/>
    <w:rsid w:val="006D3451"/>
    <w:rsid w:val="006D4586"/>
    <w:rsid w:val="006D4954"/>
    <w:rsid w:val="006D5710"/>
    <w:rsid w:val="006D601A"/>
    <w:rsid w:val="006D7FE4"/>
    <w:rsid w:val="006E01A6"/>
    <w:rsid w:val="006E1952"/>
    <w:rsid w:val="006E216C"/>
    <w:rsid w:val="006E4860"/>
    <w:rsid w:val="006E5E92"/>
    <w:rsid w:val="006E7D83"/>
    <w:rsid w:val="006F060A"/>
    <w:rsid w:val="006F6264"/>
    <w:rsid w:val="0070616B"/>
    <w:rsid w:val="00712E24"/>
    <w:rsid w:val="00714C12"/>
    <w:rsid w:val="00714E20"/>
    <w:rsid w:val="00723F55"/>
    <w:rsid w:val="00730981"/>
    <w:rsid w:val="00731034"/>
    <w:rsid w:val="00731330"/>
    <w:rsid w:val="00731F04"/>
    <w:rsid w:val="00740A7E"/>
    <w:rsid w:val="007448E9"/>
    <w:rsid w:val="00744B19"/>
    <w:rsid w:val="00744B88"/>
    <w:rsid w:val="00750561"/>
    <w:rsid w:val="00750F90"/>
    <w:rsid w:val="007572D2"/>
    <w:rsid w:val="00762B57"/>
    <w:rsid w:val="007639BE"/>
    <w:rsid w:val="00767BE5"/>
    <w:rsid w:val="007764E8"/>
    <w:rsid w:val="0077729E"/>
    <w:rsid w:val="007808B2"/>
    <w:rsid w:val="0078134A"/>
    <w:rsid w:val="00782361"/>
    <w:rsid w:val="0078300B"/>
    <w:rsid w:val="007832DC"/>
    <w:rsid w:val="0079212B"/>
    <w:rsid w:val="00793798"/>
    <w:rsid w:val="00796BDE"/>
    <w:rsid w:val="007A2753"/>
    <w:rsid w:val="007A75D7"/>
    <w:rsid w:val="007A7C75"/>
    <w:rsid w:val="007A7F6A"/>
    <w:rsid w:val="007B3AFB"/>
    <w:rsid w:val="007B436C"/>
    <w:rsid w:val="007B4CDC"/>
    <w:rsid w:val="007B6630"/>
    <w:rsid w:val="007C0583"/>
    <w:rsid w:val="007C1351"/>
    <w:rsid w:val="007C259D"/>
    <w:rsid w:val="007C469A"/>
    <w:rsid w:val="007D0BE2"/>
    <w:rsid w:val="007D33F5"/>
    <w:rsid w:val="007D3AC2"/>
    <w:rsid w:val="007D63BF"/>
    <w:rsid w:val="007D72CE"/>
    <w:rsid w:val="007D73EF"/>
    <w:rsid w:val="007E13A0"/>
    <w:rsid w:val="007E62F4"/>
    <w:rsid w:val="007F319E"/>
    <w:rsid w:val="007F50B8"/>
    <w:rsid w:val="00800475"/>
    <w:rsid w:val="00801BB5"/>
    <w:rsid w:val="00803C31"/>
    <w:rsid w:val="008058FC"/>
    <w:rsid w:val="008070F6"/>
    <w:rsid w:val="00811697"/>
    <w:rsid w:val="008131CA"/>
    <w:rsid w:val="008135B8"/>
    <w:rsid w:val="00815914"/>
    <w:rsid w:val="00816AFE"/>
    <w:rsid w:val="0082033D"/>
    <w:rsid w:val="00821835"/>
    <w:rsid w:val="008220C5"/>
    <w:rsid w:val="00822852"/>
    <w:rsid w:val="00823D23"/>
    <w:rsid w:val="0083030F"/>
    <w:rsid w:val="008357BD"/>
    <w:rsid w:val="00842A61"/>
    <w:rsid w:val="00846463"/>
    <w:rsid w:val="00846B1F"/>
    <w:rsid w:val="00847A64"/>
    <w:rsid w:val="008528D3"/>
    <w:rsid w:val="00852BB1"/>
    <w:rsid w:val="00852F7E"/>
    <w:rsid w:val="00855B2C"/>
    <w:rsid w:val="00856581"/>
    <w:rsid w:val="00857F18"/>
    <w:rsid w:val="00861543"/>
    <w:rsid w:val="0087032D"/>
    <w:rsid w:val="0087142C"/>
    <w:rsid w:val="00871F27"/>
    <w:rsid w:val="00876C16"/>
    <w:rsid w:val="00880510"/>
    <w:rsid w:val="008805A3"/>
    <w:rsid w:val="008835B6"/>
    <w:rsid w:val="00890CCB"/>
    <w:rsid w:val="00894078"/>
    <w:rsid w:val="0089592B"/>
    <w:rsid w:val="008976BB"/>
    <w:rsid w:val="008A6FD4"/>
    <w:rsid w:val="008A7CEC"/>
    <w:rsid w:val="008B2CC5"/>
    <w:rsid w:val="008B4C7D"/>
    <w:rsid w:val="008C3557"/>
    <w:rsid w:val="008C51F0"/>
    <w:rsid w:val="008C680B"/>
    <w:rsid w:val="008C7252"/>
    <w:rsid w:val="008E1DCD"/>
    <w:rsid w:val="008E2FA0"/>
    <w:rsid w:val="008E75F3"/>
    <w:rsid w:val="008F585F"/>
    <w:rsid w:val="00903089"/>
    <w:rsid w:val="00911D01"/>
    <w:rsid w:val="00912A1D"/>
    <w:rsid w:val="0091469C"/>
    <w:rsid w:val="0091562F"/>
    <w:rsid w:val="00915ABC"/>
    <w:rsid w:val="00917EA5"/>
    <w:rsid w:val="00922629"/>
    <w:rsid w:val="009236F3"/>
    <w:rsid w:val="0093163C"/>
    <w:rsid w:val="00936953"/>
    <w:rsid w:val="00936D82"/>
    <w:rsid w:val="009403EC"/>
    <w:rsid w:val="0094283D"/>
    <w:rsid w:val="009453B8"/>
    <w:rsid w:val="00946B4A"/>
    <w:rsid w:val="00950261"/>
    <w:rsid w:val="0095184A"/>
    <w:rsid w:val="009520DE"/>
    <w:rsid w:val="0095431A"/>
    <w:rsid w:val="0095431E"/>
    <w:rsid w:val="00956D3F"/>
    <w:rsid w:val="00960B58"/>
    <w:rsid w:val="00961100"/>
    <w:rsid w:val="00964AD7"/>
    <w:rsid w:val="0096607B"/>
    <w:rsid w:val="009728B0"/>
    <w:rsid w:val="009742B3"/>
    <w:rsid w:val="00974D1C"/>
    <w:rsid w:val="0098156C"/>
    <w:rsid w:val="0098644E"/>
    <w:rsid w:val="00987658"/>
    <w:rsid w:val="009A1871"/>
    <w:rsid w:val="009A453A"/>
    <w:rsid w:val="009A5405"/>
    <w:rsid w:val="009B1486"/>
    <w:rsid w:val="009C0B37"/>
    <w:rsid w:val="009C102E"/>
    <w:rsid w:val="009C1C2F"/>
    <w:rsid w:val="009C1E42"/>
    <w:rsid w:val="009C55B5"/>
    <w:rsid w:val="009C61EA"/>
    <w:rsid w:val="009D07DD"/>
    <w:rsid w:val="009D1C30"/>
    <w:rsid w:val="009D33D9"/>
    <w:rsid w:val="009D4711"/>
    <w:rsid w:val="009D48FD"/>
    <w:rsid w:val="009E058A"/>
    <w:rsid w:val="009E1153"/>
    <w:rsid w:val="009E38CC"/>
    <w:rsid w:val="009E4105"/>
    <w:rsid w:val="009E76D9"/>
    <w:rsid w:val="009F0524"/>
    <w:rsid w:val="009F2D88"/>
    <w:rsid w:val="009F7C16"/>
    <w:rsid w:val="00A012B9"/>
    <w:rsid w:val="00A02E2E"/>
    <w:rsid w:val="00A0344A"/>
    <w:rsid w:val="00A0354E"/>
    <w:rsid w:val="00A05B90"/>
    <w:rsid w:val="00A07DD2"/>
    <w:rsid w:val="00A10E80"/>
    <w:rsid w:val="00A13089"/>
    <w:rsid w:val="00A15B39"/>
    <w:rsid w:val="00A21B85"/>
    <w:rsid w:val="00A2259A"/>
    <w:rsid w:val="00A24E67"/>
    <w:rsid w:val="00A31C2B"/>
    <w:rsid w:val="00A32C62"/>
    <w:rsid w:val="00A32FDD"/>
    <w:rsid w:val="00A34E6C"/>
    <w:rsid w:val="00A358D4"/>
    <w:rsid w:val="00A3625B"/>
    <w:rsid w:val="00A431A2"/>
    <w:rsid w:val="00A4369F"/>
    <w:rsid w:val="00A44CDA"/>
    <w:rsid w:val="00A46824"/>
    <w:rsid w:val="00A52994"/>
    <w:rsid w:val="00A534C3"/>
    <w:rsid w:val="00A545C2"/>
    <w:rsid w:val="00A54B20"/>
    <w:rsid w:val="00A56A38"/>
    <w:rsid w:val="00A626C1"/>
    <w:rsid w:val="00A64BC6"/>
    <w:rsid w:val="00A65D49"/>
    <w:rsid w:val="00A66F59"/>
    <w:rsid w:val="00A703E6"/>
    <w:rsid w:val="00A71398"/>
    <w:rsid w:val="00A72EDC"/>
    <w:rsid w:val="00A83260"/>
    <w:rsid w:val="00A86089"/>
    <w:rsid w:val="00A8643B"/>
    <w:rsid w:val="00A94CA2"/>
    <w:rsid w:val="00A96E4B"/>
    <w:rsid w:val="00AA04C0"/>
    <w:rsid w:val="00AA3101"/>
    <w:rsid w:val="00AA330B"/>
    <w:rsid w:val="00AA5AF0"/>
    <w:rsid w:val="00AB2E52"/>
    <w:rsid w:val="00AB58BA"/>
    <w:rsid w:val="00AB61FE"/>
    <w:rsid w:val="00AC2942"/>
    <w:rsid w:val="00AC5950"/>
    <w:rsid w:val="00AC78EE"/>
    <w:rsid w:val="00AC7A5B"/>
    <w:rsid w:val="00AD07A4"/>
    <w:rsid w:val="00AD1AE1"/>
    <w:rsid w:val="00AD4639"/>
    <w:rsid w:val="00AD5846"/>
    <w:rsid w:val="00AD6DE0"/>
    <w:rsid w:val="00AE153B"/>
    <w:rsid w:val="00AE6D07"/>
    <w:rsid w:val="00AE72B5"/>
    <w:rsid w:val="00AF22BD"/>
    <w:rsid w:val="00AF390B"/>
    <w:rsid w:val="00AF72CA"/>
    <w:rsid w:val="00B0631C"/>
    <w:rsid w:val="00B06FB7"/>
    <w:rsid w:val="00B1212A"/>
    <w:rsid w:val="00B1382B"/>
    <w:rsid w:val="00B16916"/>
    <w:rsid w:val="00B1708B"/>
    <w:rsid w:val="00B200A4"/>
    <w:rsid w:val="00B21933"/>
    <w:rsid w:val="00B21F26"/>
    <w:rsid w:val="00B2489A"/>
    <w:rsid w:val="00B27C94"/>
    <w:rsid w:val="00B321DB"/>
    <w:rsid w:val="00B36738"/>
    <w:rsid w:val="00B401DF"/>
    <w:rsid w:val="00B4414F"/>
    <w:rsid w:val="00B44C9B"/>
    <w:rsid w:val="00B50A38"/>
    <w:rsid w:val="00B55F61"/>
    <w:rsid w:val="00B57BA1"/>
    <w:rsid w:val="00B60240"/>
    <w:rsid w:val="00B60B15"/>
    <w:rsid w:val="00B654AB"/>
    <w:rsid w:val="00B66BFC"/>
    <w:rsid w:val="00B707AB"/>
    <w:rsid w:val="00B70EA9"/>
    <w:rsid w:val="00B72E6D"/>
    <w:rsid w:val="00B73083"/>
    <w:rsid w:val="00B746DB"/>
    <w:rsid w:val="00B80C4E"/>
    <w:rsid w:val="00B83B3C"/>
    <w:rsid w:val="00B83D54"/>
    <w:rsid w:val="00B93AA5"/>
    <w:rsid w:val="00B94E66"/>
    <w:rsid w:val="00B95A7C"/>
    <w:rsid w:val="00B97DC9"/>
    <w:rsid w:val="00BA51EB"/>
    <w:rsid w:val="00BA7BB5"/>
    <w:rsid w:val="00BB0152"/>
    <w:rsid w:val="00BB09D6"/>
    <w:rsid w:val="00BB28B5"/>
    <w:rsid w:val="00BB7DF8"/>
    <w:rsid w:val="00BC38A6"/>
    <w:rsid w:val="00BD28E9"/>
    <w:rsid w:val="00BD376D"/>
    <w:rsid w:val="00BD37DA"/>
    <w:rsid w:val="00BD5762"/>
    <w:rsid w:val="00BD7BAE"/>
    <w:rsid w:val="00BE04B8"/>
    <w:rsid w:val="00BF7634"/>
    <w:rsid w:val="00C0005F"/>
    <w:rsid w:val="00C03D18"/>
    <w:rsid w:val="00C051C0"/>
    <w:rsid w:val="00C06654"/>
    <w:rsid w:val="00C06770"/>
    <w:rsid w:val="00C06D54"/>
    <w:rsid w:val="00C06FDF"/>
    <w:rsid w:val="00C13BEE"/>
    <w:rsid w:val="00C13D5B"/>
    <w:rsid w:val="00C1635E"/>
    <w:rsid w:val="00C207D8"/>
    <w:rsid w:val="00C21873"/>
    <w:rsid w:val="00C2314D"/>
    <w:rsid w:val="00C23CD9"/>
    <w:rsid w:val="00C241C3"/>
    <w:rsid w:val="00C30ED3"/>
    <w:rsid w:val="00C31D60"/>
    <w:rsid w:val="00C321CF"/>
    <w:rsid w:val="00C32AA1"/>
    <w:rsid w:val="00C377E8"/>
    <w:rsid w:val="00C40523"/>
    <w:rsid w:val="00C44740"/>
    <w:rsid w:val="00C533B6"/>
    <w:rsid w:val="00C564B1"/>
    <w:rsid w:val="00C64A05"/>
    <w:rsid w:val="00C65F0F"/>
    <w:rsid w:val="00C65F32"/>
    <w:rsid w:val="00C67859"/>
    <w:rsid w:val="00C757FF"/>
    <w:rsid w:val="00C777FA"/>
    <w:rsid w:val="00C826B6"/>
    <w:rsid w:val="00C84C74"/>
    <w:rsid w:val="00C86F1F"/>
    <w:rsid w:val="00C93044"/>
    <w:rsid w:val="00CA3423"/>
    <w:rsid w:val="00CA3558"/>
    <w:rsid w:val="00CA62A7"/>
    <w:rsid w:val="00CA63DB"/>
    <w:rsid w:val="00CB2698"/>
    <w:rsid w:val="00CB6613"/>
    <w:rsid w:val="00CC07C9"/>
    <w:rsid w:val="00CC08F3"/>
    <w:rsid w:val="00CC19A4"/>
    <w:rsid w:val="00CC1F6F"/>
    <w:rsid w:val="00CC1FA4"/>
    <w:rsid w:val="00CC20FF"/>
    <w:rsid w:val="00CC2FBC"/>
    <w:rsid w:val="00CC791C"/>
    <w:rsid w:val="00CD1D75"/>
    <w:rsid w:val="00CD2503"/>
    <w:rsid w:val="00CE6AD6"/>
    <w:rsid w:val="00CF689F"/>
    <w:rsid w:val="00D020F5"/>
    <w:rsid w:val="00D12FFA"/>
    <w:rsid w:val="00D1510F"/>
    <w:rsid w:val="00D16D8A"/>
    <w:rsid w:val="00D20B7B"/>
    <w:rsid w:val="00D21FFC"/>
    <w:rsid w:val="00D22E67"/>
    <w:rsid w:val="00D24DF0"/>
    <w:rsid w:val="00D24E73"/>
    <w:rsid w:val="00D3113D"/>
    <w:rsid w:val="00D413FF"/>
    <w:rsid w:val="00D43D5E"/>
    <w:rsid w:val="00D4405F"/>
    <w:rsid w:val="00D46F25"/>
    <w:rsid w:val="00D53EB4"/>
    <w:rsid w:val="00D574A0"/>
    <w:rsid w:val="00D613F9"/>
    <w:rsid w:val="00D62E33"/>
    <w:rsid w:val="00D63910"/>
    <w:rsid w:val="00D6478E"/>
    <w:rsid w:val="00D65C37"/>
    <w:rsid w:val="00D66090"/>
    <w:rsid w:val="00D67118"/>
    <w:rsid w:val="00D74C16"/>
    <w:rsid w:val="00D814FE"/>
    <w:rsid w:val="00D81BDE"/>
    <w:rsid w:val="00D84444"/>
    <w:rsid w:val="00D9218A"/>
    <w:rsid w:val="00D9275E"/>
    <w:rsid w:val="00D93376"/>
    <w:rsid w:val="00D93A4D"/>
    <w:rsid w:val="00D9722B"/>
    <w:rsid w:val="00D974D7"/>
    <w:rsid w:val="00DA5002"/>
    <w:rsid w:val="00DA604C"/>
    <w:rsid w:val="00DB208C"/>
    <w:rsid w:val="00DB4ECF"/>
    <w:rsid w:val="00DB6CC9"/>
    <w:rsid w:val="00DC0CA9"/>
    <w:rsid w:val="00DC5266"/>
    <w:rsid w:val="00DC79A1"/>
    <w:rsid w:val="00DD0222"/>
    <w:rsid w:val="00DD23F6"/>
    <w:rsid w:val="00DD51F9"/>
    <w:rsid w:val="00DE1B1E"/>
    <w:rsid w:val="00DE7895"/>
    <w:rsid w:val="00DF2D6D"/>
    <w:rsid w:val="00DF372A"/>
    <w:rsid w:val="00DF3C0C"/>
    <w:rsid w:val="00E015A1"/>
    <w:rsid w:val="00E02A2F"/>
    <w:rsid w:val="00E0504E"/>
    <w:rsid w:val="00E112CA"/>
    <w:rsid w:val="00E11B52"/>
    <w:rsid w:val="00E167AD"/>
    <w:rsid w:val="00E1785D"/>
    <w:rsid w:val="00E26FDD"/>
    <w:rsid w:val="00E311FA"/>
    <w:rsid w:val="00E348E1"/>
    <w:rsid w:val="00E34B8E"/>
    <w:rsid w:val="00E354F9"/>
    <w:rsid w:val="00E4194B"/>
    <w:rsid w:val="00E45CC4"/>
    <w:rsid w:val="00E550B4"/>
    <w:rsid w:val="00E62E0A"/>
    <w:rsid w:val="00E64F95"/>
    <w:rsid w:val="00E66E77"/>
    <w:rsid w:val="00E727C9"/>
    <w:rsid w:val="00E759A8"/>
    <w:rsid w:val="00E765FD"/>
    <w:rsid w:val="00E76EA8"/>
    <w:rsid w:val="00E778C6"/>
    <w:rsid w:val="00E83B69"/>
    <w:rsid w:val="00E84A7F"/>
    <w:rsid w:val="00E85A0A"/>
    <w:rsid w:val="00E876D7"/>
    <w:rsid w:val="00E96482"/>
    <w:rsid w:val="00E968E3"/>
    <w:rsid w:val="00EA6E8C"/>
    <w:rsid w:val="00EB0BE9"/>
    <w:rsid w:val="00EB2F82"/>
    <w:rsid w:val="00EB481D"/>
    <w:rsid w:val="00EB6387"/>
    <w:rsid w:val="00EB64B1"/>
    <w:rsid w:val="00EC3740"/>
    <w:rsid w:val="00EC4A91"/>
    <w:rsid w:val="00EC4ADD"/>
    <w:rsid w:val="00EC5AC5"/>
    <w:rsid w:val="00ED4FBE"/>
    <w:rsid w:val="00ED50BC"/>
    <w:rsid w:val="00EE627A"/>
    <w:rsid w:val="00EF13EC"/>
    <w:rsid w:val="00EF4C16"/>
    <w:rsid w:val="00F01DAF"/>
    <w:rsid w:val="00F23214"/>
    <w:rsid w:val="00F24220"/>
    <w:rsid w:val="00F33913"/>
    <w:rsid w:val="00F355B1"/>
    <w:rsid w:val="00F405A8"/>
    <w:rsid w:val="00F46FE2"/>
    <w:rsid w:val="00F51E58"/>
    <w:rsid w:val="00F5208A"/>
    <w:rsid w:val="00F55CE2"/>
    <w:rsid w:val="00F60374"/>
    <w:rsid w:val="00F611BE"/>
    <w:rsid w:val="00F61FD5"/>
    <w:rsid w:val="00F6672F"/>
    <w:rsid w:val="00F720EB"/>
    <w:rsid w:val="00F74180"/>
    <w:rsid w:val="00F839F5"/>
    <w:rsid w:val="00F84CA8"/>
    <w:rsid w:val="00F86468"/>
    <w:rsid w:val="00F90CE6"/>
    <w:rsid w:val="00F92871"/>
    <w:rsid w:val="00F93678"/>
    <w:rsid w:val="00F93FDE"/>
    <w:rsid w:val="00F97BD7"/>
    <w:rsid w:val="00FA2042"/>
    <w:rsid w:val="00FA2B72"/>
    <w:rsid w:val="00FA34E6"/>
    <w:rsid w:val="00FA3F5C"/>
    <w:rsid w:val="00FB13A9"/>
    <w:rsid w:val="00FB3BDA"/>
    <w:rsid w:val="00FB767B"/>
    <w:rsid w:val="00FB7E71"/>
    <w:rsid w:val="00FC0F58"/>
    <w:rsid w:val="00FC3769"/>
    <w:rsid w:val="00FD13EE"/>
    <w:rsid w:val="00FD20B9"/>
    <w:rsid w:val="00FF03BE"/>
    <w:rsid w:val="00FF09BD"/>
    <w:rsid w:val="00FF137C"/>
    <w:rsid w:val="00FF6C6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oNotEmbedSmartTags/>
  <w:decimalSymbol w:val=","/>
  <w:listSeparator w:val=";"/>
  <w14:docId w14:val="36465F5A"/>
  <w15:docId w15:val="{B04318DE-FC22-47A9-9E56-D7B0D3F2A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B0631C"/>
    <w:rPr>
      <w:sz w:val="24"/>
      <w:szCs w:val="24"/>
    </w:rPr>
  </w:style>
  <w:style w:type="paragraph" w:styleId="Nagwek1">
    <w:name w:val="heading 1"/>
    <w:basedOn w:val="Normalny"/>
    <w:next w:val="Normalny"/>
    <w:link w:val="Nagwek1Znak"/>
    <w:qFormat/>
    <w:rsid w:val="00B0631C"/>
    <w:pPr>
      <w:keepNext/>
      <w:spacing w:line="360" w:lineRule="auto"/>
      <w:ind w:left="2832" w:firstLine="708"/>
      <w:jc w:val="both"/>
      <w:outlineLvl w:val="0"/>
    </w:pPr>
    <w:rPr>
      <w:rFonts w:ascii="Arial" w:hAnsi="Arial"/>
    </w:rPr>
  </w:style>
  <w:style w:type="paragraph" w:styleId="Nagwek2">
    <w:name w:val="heading 2"/>
    <w:basedOn w:val="Normalny"/>
    <w:next w:val="Normalny"/>
    <w:link w:val="Nagwek2Znak"/>
    <w:qFormat/>
    <w:rsid w:val="00B0631C"/>
    <w:pPr>
      <w:keepNext/>
      <w:jc w:val="center"/>
      <w:outlineLvl w:val="1"/>
    </w:pPr>
    <w:rPr>
      <w:rFonts w:ascii="Arial" w:hAnsi="Arial"/>
      <w:b/>
    </w:rPr>
  </w:style>
  <w:style w:type="paragraph" w:styleId="Nagwek3">
    <w:name w:val="heading 3"/>
    <w:basedOn w:val="Normalny"/>
    <w:next w:val="Normalny"/>
    <w:link w:val="Nagwek3Znak"/>
    <w:qFormat/>
    <w:rsid w:val="00B0631C"/>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B55F61"/>
    <w:pPr>
      <w:keepNext/>
      <w:spacing w:before="240" w:after="60"/>
      <w:outlineLvl w:val="3"/>
    </w:pPr>
    <w:rPr>
      <w:rFonts w:ascii="Calibri" w:hAnsi="Calibri"/>
      <w:b/>
      <w:bCs/>
      <w:sz w:val="28"/>
      <w:szCs w:val="28"/>
    </w:rPr>
  </w:style>
  <w:style w:type="paragraph" w:styleId="Nagwek6">
    <w:name w:val="heading 6"/>
    <w:basedOn w:val="Normalny"/>
    <w:next w:val="Normalny"/>
    <w:link w:val="Nagwek6Znak"/>
    <w:qFormat/>
    <w:rsid w:val="00B55F61"/>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rsid w:val="00B0631C"/>
    <w:rPr>
      <w:sz w:val="20"/>
      <w:szCs w:val="20"/>
    </w:rPr>
  </w:style>
  <w:style w:type="character" w:styleId="Odwoanieprzypisudolnego">
    <w:name w:val="footnote reference"/>
    <w:basedOn w:val="Domylnaczcionkaakapitu"/>
    <w:uiPriority w:val="99"/>
    <w:semiHidden/>
    <w:rsid w:val="00B0631C"/>
    <w:rPr>
      <w:rFonts w:cs="Times New Roman"/>
      <w:vertAlign w:val="superscript"/>
    </w:rPr>
  </w:style>
  <w:style w:type="character" w:styleId="Hipercze">
    <w:name w:val="Hyperlink"/>
    <w:basedOn w:val="Domylnaczcionkaakapitu"/>
    <w:uiPriority w:val="99"/>
    <w:rsid w:val="00B200A4"/>
    <w:rPr>
      <w:rFonts w:ascii="Arial" w:hAnsi="Arial" w:cs="Arial"/>
      <w:color w:val="0000FF"/>
      <w:sz w:val="20"/>
      <w:szCs w:val="20"/>
      <w:u w:val="none"/>
      <w:effect w:val="none"/>
    </w:rPr>
  </w:style>
  <w:style w:type="paragraph" w:styleId="Nagwek">
    <w:name w:val="header"/>
    <w:basedOn w:val="Normalny"/>
    <w:link w:val="NagwekZnak"/>
    <w:uiPriority w:val="99"/>
    <w:rsid w:val="009F7C16"/>
    <w:pPr>
      <w:tabs>
        <w:tab w:val="center" w:pos="4536"/>
        <w:tab w:val="right" w:pos="9072"/>
      </w:tabs>
    </w:pPr>
  </w:style>
  <w:style w:type="character" w:customStyle="1" w:styleId="NagwekZnak">
    <w:name w:val="Nagłówek Znak"/>
    <w:basedOn w:val="Domylnaczcionkaakapitu"/>
    <w:link w:val="Nagwek"/>
    <w:uiPriority w:val="99"/>
    <w:locked/>
    <w:rsid w:val="009F7C16"/>
    <w:rPr>
      <w:rFonts w:cs="Times New Roman"/>
      <w:sz w:val="24"/>
      <w:szCs w:val="24"/>
    </w:rPr>
  </w:style>
  <w:style w:type="paragraph" w:styleId="HTML-wstpniesformatowany">
    <w:name w:val="HTML Preformatted"/>
    <w:basedOn w:val="Normalny"/>
    <w:link w:val="HTML-wstpniesformatowanyZnak"/>
    <w:rsid w:val="00B44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wstpniesformatowanyZnak">
    <w:name w:val="HTML - wstępnie sformatowany Znak"/>
    <w:basedOn w:val="Domylnaczcionkaakapitu"/>
    <w:link w:val="HTML-wstpniesformatowany"/>
    <w:locked/>
    <w:rsid w:val="00B4414F"/>
    <w:rPr>
      <w:rFonts w:ascii="Courier New" w:hAnsi="Courier New" w:cs="Courier New"/>
      <w:color w:val="000000"/>
    </w:rPr>
  </w:style>
  <w:style w:type="paragraph" w:styleId="Tekstpodstawowy">
    <w:name w:val="Body Text"/>
    <w:basedOn w:val="Normalny"/>
    <w:link w:val="TekstpodstawowyZnak"/>
    <w:rsid w:val="006B3847"/>
    <w:rPr>
      <w:rFonts w:ascii="Arial" w:hAnsi="Arial" w:cs="Arial"/>
      <w:sz w:val="22"/>
    </w:rPr>
  </w:style>
  <w:style w:type="character" w:customStyle="1" w:styleId="TekstpodstawowyZnak">
    <w:name w:val="Tekst podstawowy Znak"/>
    <w:basedOn w:val="Domylnaczcionkaakapitu"/>
    <w:link w:val="Tekstpodstawowy"/>
    <w:locked/>
    <w:rsid w:val="006B3847"/>
    <w:rPr>
      <w:rFonts w:ascii="Arial" w:hAnsi="Arial" w:cs="Arial"/>
      <w:sz w:val="24"/>
      <w:szCs w:val="24"/>
    </w:rPr>
  </w:style>
  <w:style w:type="character" w:customStyle="1" w:styleId="Nagwek3Znak">
    <w:name w:val="Nagłówek 3 Znak"/>
    <w:basedOn w:val="Domylnaczcionkaakapitu"/>
    <w:link w:val="Nagwek3"/>
    <w:locked/>
    <w:rsid w:val="000E3B73"/>
    <w:rPr>
      <w:rFonts w:ascii="Arial" w:hAnsi="Arial" w:cs="Arial"/>
      <w:b/>
      <w:bCs/>
      <w:sz w:val="26"/>
      <w:szCs w:val="26"/>
    </w:rPr>
  </w:style>
  <w:style w:type="paragraph" w:styleId="Stopka">
    <w:name w:val="footer"/>
    <w:basedOn w:val="Normalny"/>
    <w:link w:val="StopkaZnak"/>
    <w:rsid w:val="000A683E"/>
    <w:pPr>
      <w:tabs>
        <w:tab w:val="center" w:pos="4536"/>
        <w:tab w:val="right" w:pos="9072"/>
      </w:tabs>
    </w:pPr>
  </w:style>
  <w:style w:type="character" w:customStyle="1" w:styleId="StopkaZnak">
    <w:name w:val="Stopka Znak"/>
    <w:basedOn w:val="Domylnaczcionkaakapitu"/>
    <w:link w:val="Stopka"/>
    <w:locked/>
    <w:rsid w:val="000A683E"/>
    <w:rPr>
      <w:rFonts w:cs="Times New Roman"/>
      <w:sz w:val="24"/>
      <w:szCs w:val="24"/>
    </w:rPr>
  </w:style>
  <w:style w:type="paragraph" w:styleId="Tekstdymka">
    <w:name w:val="Balloon Text"/>
    <w:basedOn w:val="Normalny"/>
    <w:link w:val="TekstdymkaZnak"/>
    <w:semiHidden/>
    <w:rsid w:val="000A683E"/>
    <w:rPr>
      <w:rFonts w:ascii="Tahoma" w:hAnsi="Tahoma" w:cs="Tahoma"/>
      <w:sz w:val="16"/>
      <w:szCs w:val="16"/>
    </w:rPr>
  </w:style>
  <w:style w:type="character" w:customStyle="1" w:styleId="TekstdymkaZnak">
    <w:name w:val="Tekst dymka Znak"/>
    <w:basedOn w:val="Domylnaczcionkaakapitu"/>
    <w:link w:val="Tekstdymka"/>
    <w:locked/>
    <w:rsid w:val="000A683E"/>
    <w:rPr>
      <w:rFonts w:ascii="Tahoma" w:hAnsi="Tahoma" w:cs="Tahoma"/>
      <w:sz w:val="16"/>
      <w:szCs w:val="16"/>
    </w:rPr>
  </w:style>
  <w:style w:type="paragraph" w:customStyle="1" w:styleId="Styl1">
    <w:name w:val="Styl1"/>
    <w:basedOn w:val="Normalny"/>
    <w:rsid w:val="00133085"/>
    <w:pPr>
      <w:suppressAutoHyphens/>
    </w:pPr>
    <w:rPr>
      <w:rFonts w:ascii="Arial" w:hAnsi="Arial"/>
      <w:szCs w:val="20"/>
    </w:rPr>
  </w:style>
  <w:style w:type="table" w:styleId="Tabela-Siatka">
    <w:name w:val="Table Grid"/>
    <w:basedOn w:val="Standardowy"/>
    <w:rsid w:val="001330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4Znak">
    <w:name w:val="Nagłówek 4 Znak"/>
    <w:basedOn w:val="Domylnaczcionkaakapitu"/>
    <w:link w:val="Nagwek4"/>
    <w:semiHidden/>
    <w:locked/>
    <w:rsid w:val="00B55F61"/>
    <w:rPr>
      <w:rFonts w:ascii="Calibri" w:hAnsi="Calibri" w:cs="Times New Roman"/>
      <w:b/>
      <w:bCs/>
      <w:sz w:val="28"/>
      <w:szCs w:val="28"/>
    </w:rPr>
  </w:style>
  <w:style w:type="character" w:customStyle="1" w:styleId="Nagwek6Znak">
    <w:name w:val="Nagłówek 6 Znak"/>
    <w:basedOn w:val="Domylnaczcionkaakapitu"/>
    <w:link w:val="Nagwek6"/>
    <w:locked/>
    <w:rsid w:val="00B55F61"/>
    <w:rPr>
      <w:rFonts w:cs="Times New Roman"/>
      <w:b/>
      <w:bCs/>
      <w:sz w:val="22"/>
      <w:szCs w:val="22"/>
    </w:rPr>
  </w:style>
  <w:style w:type="paragraph" w:styleId="Tekstprzypisukocowego">
    <w:name w:val="endnote text"/>
    <w:basedOn w:val="Normalny"/>
    <w:link w:val="TekstprzypisukocowegoZnak"/>
    <w:semiHidden/>
    <w:rsid w:val="00B55F61"/>
    <w:rPr>
      <w:sz w:val="20"/>
      <w:szCs w:val="20"/>
    </w:rPr>
  </w:style>
  <w:style w:type="character" w:customStyle="1" w:styleId="TekstprzypisukocowegoZnak">
    <w:name w:val="Tekst przypisu końcowego Znak"/>
    <w:basedOn w:val="Domylnaczcionkaakapitu"/>
    <w:link w:val="Tekstprzypisukocowego"/>
    <w:locked/>
    <w:rsid w:val="00B55F61"/>
    <w:rPr>
      <w:rFonts w:cs="Times New Roman"/>
    </w:rPr>
  </w:style>
  <w:style w:type="paragraph" w:customStyle="1" w:styleId="ListParagraph1">
    <w:name w:val="List Paragraph1"/>
    <w:basedOn w:val="Normalny"/>
    <w:rsid w:val="00153330"/>
    <w:pPr>
      <w:ind w:left="720"/>
    </w:pPr>
  </w:style>
  <w:style w:type="character" w:customStyle="1" w:styleId="Nagwek2Znak">
    <w:name w:val="Nagłówek 2 Znak"/>
    <w:basedOn w:val="Domylnaczcionkaakapitu"/>
    <w:link w:val="Nagwek2"/>
    <w:locked/>
    <w:rsid w:val="002C67B7"/>
    <w:rPr>
      <w:rFonts w:ascii="Arial" w:hAnsi="Arial" w:cs="Times New Roman"/>
      <w:b/>
      <w:sz w:val="24"/>
      <w:szCs w:val="24"/>
    </w:rPr>
  </w:style>
  <w:style w:type="character" w:styleId="Pogrubienie">
    <w:name w:val="Strong"/>
    <w:basedOn w:val="Domylnaczcionkaakapitu"/>
    <w:uiPriority w:val="22"/>
    <w:qFormat/>
    <w:locked/>
    <w:rsid w:val="00C0005F"/>
    <w:rPr>
      <w:rFonts w:cs="Times New Roman"/>
      <w:b/>
      <w:bCs/>
    </w:rPr>
  </w:style>
  <w:style w:type="paragraph" w:styleId="Akapitzlist">
    <w:name w:val="List Paragraph"/>
    <w:basedOn w:val="Normalny"/>
    <w:uiPriority w:val="34"/>
    <w:qFormat/>
    <w:rsid w:val="00096619"/>
    <w:pPr>
      <w:ind w:left="720"/>
      <w:contextualSpacing/>
    </w:pPr>
  </w:style>
  <w:style w:type="paragraph" w:customStyle="1" w:styleId="Default">
    <w:name w:val="Default"/>
    <w:rsid w:val="00096619"/>
    <w:pPr>
      <w:autoSpaceDE w:val="0"/>
      <w:autoSpaceDN w:val="0"/>
      <w:adjustRightInd w:val="0"/>
    </w:pPr>
    <w:rPr>
      <w:rFonts w:ascii="Arial" w:hAnsi="Arial" w:cs="Arial"/>
      <w:color w:val="000000"/>
      <w:sz w:val="24"/>
      <w:szCs w:val="24"/>
    </w:rPr>
  </w:style>
  <w:style w:type="character" w:styleId="Odwoaniedokomentarza">
    <w:name w:val="annotation reference"/>
    <w:basedOn w:val="Domylnaczcionkaakapitu"/>
    <w:uiPriority w:val="99"/>
    <w:unhideWhenUsed/>
    <w:rsid w:val="00F01DAF"/>
    <w:rPr>
      <w:sz w:val="16"/>
      <w:szCs w:val="16"/>
    </w:rPr>
  </w:style>
  <w:style w:type="paragraph" w:styleId="Tekstkomentarza">
    <w:name w:val="annotation text"/>
    <w:basedOn w:val="Normalny"/>
    <w:link w:val="TekstkomentarzaZnak"/>
    <w:uiPriority w:val="99"/>
    <w:unhideWhenUsed/>
    <w:rsid w:val="00F01DAF"/>
    <w:rPr>
      <w:sz w:val="20"/>
      <w:szCs w:val="20"/>
    </w:rPr>
  </w:style>
  <w:style w:type="character" w:customStyle="1" w:styleId="TekstkomentarzaZnak">
    <w:name w:val="Tekst komentarza Znak"/>
    <w:basedOn w:val="Domylnaczcionkaakapitu"/>
    <w:link w:val="Tekstkomentarza"/>
    <w:uiPriority w:val="99"/>
    <w:rsid w:val="00F01DAF"/>
  </w:style>
  <w:style w:type="paragraph" w:styleId="Tematkomentarza">
    <w:name w:val="annotation subject"/>
    <w:basedOn w:val="Tekstkomentarza"/>
    <w:next w:val="Tekstkomentarza"/>
    <w:link w:val="TematkomentarzaZnak"/>
    <w:semiHidden/>
    <w:unhideWhenUsed/>
    <w:rsid w:val="00F01DAF"/>
    <w:rPr>
      <w:b/>
      <w:bCs/>
    </w:rPr>
  </w:style>
  <w:style w:type="character" w:customStyle="1" w:styleId="TematkomentarzaZnak">
    <w:name w:val="Temat komentarza Znak"/>
    <w:basedOn w:val="TekstkomentarzaZnak"/>
    <w:link w:val="Tematkomentarza"/>
    <w:semiHidden/>
    <w:rsid w:val="00F01DAF"/>
    <w:rPr>
      <w:b/>
      <w:bCs/>
    </w:rPr>
  </w:style>
  <w:style w:type="character" w:customStyle="1" w:styleId="Teksttreci">
    <w:name w:val="Tekst treści"/>
    <w:uiPriority w:val="99"/>
    <w:rsid w:val="00D814FE"/>
  </w:style>
  <w:style w:type="character" w:customStyle="1" w:styleId="Nagwek10">
    <w:name w:val="Nagłówek #1_"/>
    <w:link w:val="Nagwek11"/>
    <w:uiPriority w:val="99"/>
    <w:locked/>
    <w:rsid w:val="00D814FE"/>
    <w:rPr>
      <w:b/>
      <w:shd w:val="clear" w:color="auto" w:fill="FFFFFF"/>
    </w:rPr>
  </w:style>
  <w:style w:type="character" w:customStyle="1" w:styleId="Nagwek12">
    <w:name w:val="Nagłówek #1"/>
    <w:uiPriority w:val="99"/>
    <w:rsid w:val="00D814FE"/>
    <w:rPr>
      <w:b/>
    </w:rPr>
  </w:style>
  <w:style w:type="paragraph" w:customStyle="1" w:styleId="Nagwek11">
    <w:name w:val="Nagłówek #11"/>
    <w:basedOn w:val="Normalny"/>
    <w:link w:val="Nagwek10"/>
    <w:uiPriority w:val="99"/>
    <w:rsid w:val="00D814FE"/>
    <w:pPr>
      <w:shd w:val="clear" w:color="auto" w:fill="FFFFFF"/>
      <w:spacing w:before="240" w:after="360" w:line="240" w:lineRule="atLeast"/>
      <w:ind w:hanging="500"/>
      <w:jc w:val="both"/>
      <w:outlineLvl w:val="0"/>
    </w:pPr>
    <w:rPr>
      <w:b/>
      <w:sz w:val="20"/>
      <w:szCs w:val="20"/>
    </w:rPr>
  </w:style>
  <w:style w:type="paragraph" w:styleId="NormalnyWeb">
    <w:name w:val="Normal (Web)"/>
    <w:basedOn w:val="Normalny"/>
    <w:uiPriority w:val="99"/>
    <w:rsid w:val="00D814FE"/>
    <w:pPr>
      <w:spacing w:before="96" w:after="120" w:line="360" w:lineRule="atLeast"/>
    </w:pPr>
  </w:style>
  <w:style w:type="paragraph" w:customStyle="1" w:styleId="TableHeading">
    <w:name w:val="Table Heading"/>
    <w:basedOn w:val="Normalny"/>
    <w:rsid w:val="00FA3F5C"/>
    <w:pPr>
      <w:keepLines/>
      <w:spacing w:before="120" w:after="120"/>
    </w:pPr>
    <w:rPr>
      <w:rFonts w:ascii="Arial" w:eastAsia="SimSun" w:hAnsi="Arial"/>
      <w:b/>
      <w:sz w:val="16"/>
      <w:szCs w:val="20"/>
      <w:lang w:val="en-US" w:eastAsia="en-US"/>
    </w:rPr>
  </w:style>
  <w:style w:type="paragraph" w:customStyle="1" w:styleId="Standard">
    <w:name w:val="Standard"/>
    <w:rsid w:val="00FB767B"/>
    <w:pPr>
      <w:widowControl w:val="0"/>
      <w:autoSpaceDE w:val="0"/>
      <w:autoSpaceDN w:val="0"/>
      <w:adjustRightInd w:val="0"/>
    </w:pPr>
    <w:rPr>
      <w:sz w:val="24"/>
      <w:szCs w:val="24"/>
    </w:rPr>
  </w:style>
  <w:style w:type="paragraph" w:styleId="Nagwekspisutreci">
    <w:name w:val="TOC Heading"/>
    <w:basedOn w:val="Nagwek1"/>
    <w:next w:val="Normalny"/>
    <w:uiPriority w:val="39"/>
    <w:semiHidden/>
    <w:unhideWhenUsed/>
    <w:qFormat/>
    <w:rsid w:val="007D73EF"/>
    <w:pPr>
      <w:keepLines/>
      <w:spacing w:before="480" w:line="276" w:lineRule="auto"/>
      <w:ind w:left="0" w:firstLine="0"/>
      <w:jc w:val="left"/>
      <w:outlineLvl w:val="9"/>
    </w:pPr>
    <w:rPr>
      <w:rFonts w:asciiTheme="majorHAnsi" w:eastAsiaTheme="majorEastAsia" w:hAnsiTheme="majorHAnsi" w:cstheme="majorBidi"/>
      <w:b/>
      <w:bCs/>
      <w:color w:val="365F91" w:themeColor="accent1" w:themeShade="BF"/>
      <w:sz w:val="28"/>
      <w:szCs w:val="28"/>
      <w:lang w:eastAsia="en-US"/>
    </w:rPr>
  </w:style>
  <w:style w:type="paragraph" w:styleId="Spistreci1">
    <w:name w:val="toc 1"/>
    <w:basedOn w:val="Normalny"/>
    <w:next w:val="Normalny"/>
    <w:autoRedefine/>
    <w:uiPriority w:val="39"/>
    <w:unhideWhenUsed/>
    <w:rsid w:val="007D73EF"/>
    <w:pPr>
      <w:tabs>
        <w:tab w:val="left" w:pos="660"/>
        <w:tab w:val="right" w:leader="dot" w:pos="9060"/>
      </w:tabs>
      <w:spacing w:after="100"/>
    </w:pPr>
  </w:style>
  <w:style w:type="character" w:customStyle="1" w:styleId="TekstprzypisudolnegoZnak">
    <w:name w:val="Tekst przypisu dolnego Znak"/>
    <w:basedOn w:val="Domylnaczcionkaakapitu"/>
    <w:link w:val="Tekstprzypisudolnego"/>
    <w:uiPriority w:val="99"/>
    <w:semiHidden/>
    <w:rsid w:val="009C102E"/>
  </w:style>
  <w:style w:type="character" w:customStyle="1" w:styleId="Nagwek1Znak">
    <w:name w:val="Nagłówek 1 Znak"/>
    <w:basedOn w:val="Domylnaczcionkaakapitu"/>
    <w:link w:val="Nagwek1"/>
    <w:rsid w:val="00B36738"/>
    <w:rPr>
      <w:rFonts w:ascii="Arial" w:hAnsi="Arial"/>
      <w:sz w:val="24"/>
      <w:szCs w:val="24"/>
    </w:rPr>
  </w:style>
  <w:style w:type="paragraph" w:customStyle="1" w:styleId="Akapitzlist1">
    <w:name w:val="Akapit z listą1"/>
    <w:basedOn w:val="Normalny"/>
    <w:rsid w:val="0036384A"/>
    <w:pPr>
      <w:suppressAutoHyphens/>
      <w:spacing w:after="200" w:line="276" w:lineRule="auto"/>
      <w:ind w:left="720"/>
    </w:pPr>
    <w:rPr>
      <w:rFonts w:ascii="Calibri" w:eastAsia="SimSun" w:hAnsi="Calibri" w:cs="Tahoma"/>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917858906">
      <w:bodyDiv w:val="1"/>
      <w:marLeft w:val="0"/>
      <w:marRight w:val="0"/>
      <w:marTop w:val="0"/>
      <w:marBottom w:val="0"/>
      <w:divBdr>
        <w:top w:val="none" w:sz="0" w:space="0" w:color="auto"/>
        <w:left w:val="none" w:sz="0" w:space="0" w:color="auto"/>
        <w:bottom w:val="none" w:sz="0" w:space="0" w:color="auto"/>
        <w:right w:val="none" w:sz="0" w:space="0" w:color="auto"/>
      </w:divBdr>
    </w:div>
    <w:div w:id="1040399915">
      <w:bodyDiv w:val="1"/>
      <w:marLeft w:val="0"/>
      <w:marRight w:val="0"/>
      <w:marTop w:val="0"/>
      <w:marBottom w:val="0"/>
      <w:divBdr>
        <w:top w:val="none" w:sz="0" w:space="0" w:color="auto"/>
        <w:left w:val="none" w:sz="0" w:space="0" w:color="auto"/>
        <w:bottom w:val="none" w:sz="0" w:space="0" w:color="auto"/>
        <w:right w:val="none" w:sz="0" w:space="0" w:color="auto"/>
      </w:divBdr>
    </w:div>
    <w:div w:id="1505586647">
      <w:bodyDiv w:val="1"/>
      <w:marLeft w:val="0"/>
      <w:marRight w:val="0"/>
      <w:marTop w:val="0"/>
      <w:marBottom w:val="0"/>
      <w:divBdr>
        <w:top w:val="none" w:sz="0" w:space="0" w:color="auto"/>
        <w:left w:val="none" w:sz="0" w:space="0" w:color="auto"/>
        <w:bottom w:val="none" w:sz="0" w:space="0" w:color="auto"/>
        <w:right w:val="none" w:sz="0" w:space="0" w:color="auto"/>
      </w:divBdr>
    </w:div>
    <w:div w:id="1569800845">
      <w:bodyDiv w:val="1"/>
      <w:marLeft w:val="0"/>
      <w:marRight w:val="0"/>
      <w:marTop w:val="0"/>
      <w:marBottom w:val="0"/>
      <w:divBdr>
        <w:top w:val="none" w:sz="0" w:space="0" w:color="auto"/>
        <w:left w:val="none" w:sz="0" w:space="0" w:color="auto"/>
        <w:bottom w:val="none" w:sz="0" w:space="0" w:color="auto"/>
        <w:right w:val="none" w:sz="0" w:space="0" w:color="auto"/>
      </w:divBdr>
    </w:div>
    <w:div w:id="209377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84D1D-E711-4576-8780-570BFDC34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3111</Words>
  <Characters>22743</Characters>
  <Application>Microsoft Office Word</Application>
  <DocSecurity>0</DocSecurity>
  <Lines>189</Lines>
  <Paragraphs>51</Paragraphs>
  <ScaleCrop>false</ScaleCrop>
  <HeadingPairs>
    <vt:vector size="2" baseType="variant">
      <vt:variant>
        <vt:lpstr>Tytuł</vt:lpstr>
      </vt:variant>
      <vt:variant>
        <vt:i4>1</vt:i4>
      </vt:variant>
    </vt:vector>
  </HeadingPairs>
  <TitlesOfParts>
    <vt:vector size="1" baseType="lpstr">
      <vt:lpstr>(pieczęć wnioskodawcy)</vt:lpstr>
    </vt:vector>
  </TitlesOfParts>
  <Company>pk</Company>
  <LinksUpToDate>false</LinksUpToDate>
  <CharactersWithSpaces>25803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(pieczęć wnioskodawcy)</dc:title>
  <dc:creator>DZIEKANAT</dc:creator>
  <cp:lastModifiedBy>Anna Czaja</cp:lastModifiedBy>
  <cp:revision>8</cp:revision>
  <cp:lastPrinted>2019-03-14T12:32:00Z</cp:lastPrinted>
  <dcterms:created xsi:type="dcterms:W3CDTF">2021-12-13T12:49:00Z</dcterms:created>
  <dcterms:modified xsi:type="dcterms:W3CDTF">2022-01-20T07:42:00Z</dcterms:modified>
</cp:coreProperties>
</file>