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A0E9B" w:rsidRDefault="00F318A0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CA0E9B">
        <w:rPr>
          <w:rFonts w:ascii="Arial Narrow" w:hAnsi="Arial Narrow" w:cs="Arial"/>
          <w:sz w:val="22"/>
          <w:szCs w:val="24"/>
        </w:rPr>
        <w:t>Bydgoszcz</w:t>
      </w:r>
      <w:r w:rsidR="006A5DF1" w:rsidRPr="00CA0E9B">
        <w:rPr>
          <w:rFonts w:ascii="Arial Narrow" w:hAnsi="Arial Narrow" w:cs="Arial"/>
          <w:sz w:val="22"/>
          <w:szCs w:val="24"/>
        </w:rPr>
        <w:t xml:space="preserve"> dnia: </w:t>
      </w:r>
      <w:r w:rsidRPr="00CA0E9B">
        <w:rPr>
          <w:rFonts w:ascii="Arial Narrow" w:hAnsi="Arial Narrow" w:cs="Arial"/>
          <w:sz w:val="22"/>
          <w:szCs w:val="24"/>
        </w:rPr>
        <w:t>2022-02-09</w:t>
      </w:r>
    </w:p>
    <w:p w:rsidR="0029606A" w:rsidRPr="00CA0E9B" w:rsidRDefault="0029606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6A5DF1" w:rsidRPr="00CA0E9B" w:rsidRDefault="00F318A0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CA0E9B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6A5DF1" w:rsidRPr="00CA0E9B" w:rsidRDefault="00F318A0" w:rsidP="006A5DF1">
      <w:pPr>
        <w:rPr>
          <w:rFonts w:ascii="Arial Narrow" w:hAnsi="Arial Narrow" w:cs="Arial"/>
          <w:sz w:val="22"/>
          <w:szCs w:val="24"/>
        </w:rPr>
      </w:pPr>
      <w:r w:rsidRPr="00CA0E9B">
        <w:rPr>
          <w:rFonts w:ascii="Arial Narrow" w:hAnsi="Arial Narrow" w:cs="Arial"/>
          <w:sz w:val="22"/>
          <w:szCs w:val="24"/>
        </w:rPr>
        <w:t>Powstańców Warszawy</w:t>
      </w:r>
      <w:r w:rsidR="006A5DF1" w:rsidRPr="00CA0E9B">
        <w:rPr>
          <w:rFonts w:ascii="Arial Narrow" w:hAnsi="Arial Narrow" w:cs="Arial"/>
          <w:sz w:val="22"/>
          <w:szCs w:val="24"/>
        </w:rPr>
        <w:t xml:space="preserve"> </w:t>
      </w:r>
      <w:r w:rsidRPr="00CA0E9B">
        <w:rPr>
          <w:rFonts w:ascii="Arial Narrow" w:hAnsi="Arial Narrow" w:cs="Arial"/>
          <w:sz w:val="22"/>
          <w:szCs w:val="24"/>
        </w:rPr>
        <w:t>5</w:t>
      </w:r>
    </w:p>
    <w:p w:rsidR="006A5DF1" w:rsidRPr="00CA0E9B" w:rsidRDefault="00F318A0" w:rsidP="006A5DF1">
      <w:pPr>
        <w:rPr>
          <w:rFonts w:ascii="Arial Narrow" w:hAnsi="Arial Narrow" w:cs="Arial"/>
          <w:sz w:val="22"/>
          <w:szCs w:val="24"/>
        </w:rPr>
      </w:pPr>
      <w:r w:rsidRPr="00CA0E9B">
        <w:rPr>
          <w:rFonts w:ascii="Arial Narrow" w:hAnsi="Arial Narrow" w:cs="Arial"/>
          <w:sz w:val="22"/>
          <w:szCs w:val="24"/>
        </w:rPr>
        <w:t>85-681</w:t>
      </w:r>
      <w:r w:rsidR="006A5DF1" w:rsidRPr="00CA0E9B">
        <w:rPr>
          <w:rFonts w:ascii="Arial Narrow" w:hAnsi="Arial Narrow" w:cs="Arial"/>
          <w:sz w:val="22"/>
          <w:szCs w:val="24"/>
        </w:rPr>
        <w:t xml:space="preserve"> </w:t>
      </w:r>
      <w:r w:rsidRPr="00CA0E9B">
        <w:rPr>
          <w:rFonts w:ascii="Arial Narrow" w:hAnsi="Arial Narrow" w:cs="Arial"/>
          <w:sz w:val="22"/>
          <w:szCs w:val="24"/>
        </w:rPr>
        <w:t>Bydgoszcz</w:t>
      </w:r>
    </w:p>
    <w:p w:rsidR="006A5DF1" w:rsidRPr="00CA0E9B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CA0E9B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CA0E9B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CA0E9B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CA0E9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CA0E9B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CA0E9B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DC784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3/2022</w:t>
      </w:r>
    </w:p>
    <w:p w:rsidR="00DC7846" w:rsidRPr="00DC7846" w:rsidRDefault="00DC784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1163/22</w:t>
      </w:r>
    </w:p>
    <w:p w:rsidR="006A5DF1" w:rsidRPr="00CA0E9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CA0E9B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CA0E9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CA0E9B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CA0E9B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CA0E9B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CA0E9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CA0E9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CA0E9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CA0E9B">
        <w:rPr>
          <w:rFonts w:ascii="Arial Narrow" w:hAnsi="Arial Narrow" w:cs="Arial"/>
          <w:sz w:val="24"/>
          <w:szCs w:val="28"/>
        </w:rPr>
        <w:t>WYJAŚNIENI</w:t>
      </w:r>
      <w:r w:rsidR="00520165" w:rsidRPr="00CA0E9B">
        <w:rPr>
          <w:rFonts w:ascii="Arial Narrow" w:hAnsi="Arial Narrow" w:cs="Arial"/>
          <w:sz w:val="24"/>
          <w:szCs w:val="28"/>
        </w:rPr>
        <w:t>A</w:t>
      </w:r>
      <w:r w:rsidR="00632C3C" w:rsidRPr="00CA0E9B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CA0E9B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CA0E9B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CA0E9B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CA0E9B">
        <w:rPr>
          <w:rFonts w:ascii="Arial Narrow" w:hAnsi="Arial Narrow" w:cs="Arial"/>
          <w:sz w:val="22"/>
          <w:szCs w:val="24"/>
        </w:rPr>
        <w:t>p</w:t>
      </w:r>
      <w:r w:rsidRPr="00CA0E9B">
        <w:rPr>
          <w:rFonts w:ascii="Arial Narrow" w:hAnsi="Arial Narrow" w:cs="Arial"/>
          <w:sz w:val="22"/>
          <w:szCs w:val="24"/>
        </w:rPr>
        <w:t>ostępowani</w:t>
      </w:r>
      <w:r w:rsidR="006A5DF1" w:rsidRPr="00CA0E9B">
        <w:rPr>
          <w:rFonts w:ascii="Arial Narrow" w:hAnsi="Arial Narrow" w:cs="Arial"/>
          <w:sz w:val="22"/>
          <w:szCs w:val="24"/>
        </w:rPr>
        <w:t>a</w:t>
      </w:r>
      <w:r w:rsidRPr="00CA0E9B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CA0E9B">
        <w:rPr>
          <w:rFonts w:ascii="Arial Narrow" w:hAnsi="Arial Narrow" w:cs="Arial"/>
          <w:sz w:val="22"/>
          <w:szCs w:val="24"/>
        </w:rPr>
        <w:t>go</w:t>
      </w:r>
      <w:r w:rsidRPr="00CA0E9B">
        <w:rPr>
          <w:rFonts w:ascii="Arial Narrow" w:hAnsi="Arial Narrow" w:cs="Arial"/>
          <w:sz w:val="22"/>
          <w:szCs w:val="24"/>
        </w:rPr>
        <w:t xml:space="preserve"> w trybie</w:t>
      </w:r>
      <w:r w:rsidR="00DC7846">
        <w:rPr>
          <w:rFonts w:ascii="Arial Narrow" w:hAnsi="Arial Narrow" w:cs="Arial"/>
          <w:sz w:val="22"/>
          <w:szCs w:val="24"/>
        </w:rPr>
        <w:t>:</w:t>
      </w:r>
      <w:bookmarkStart w:id="0" w:name="_GoBack"/>
      <w:bookmarkEnd w:id="0"/>
      <w:r w:rsidRPr="00CA0E9B">
        <w:rPr>
          <w:rFonts w:ascii="Arial Narrow" w:hAnsi="Arial Narrow" w:cs="Arial"/>
          <w:sz w:val="22"/>
          <w:szCs w:val="24"/>
        </w:rPr>
        <w:t xml:space="preserve"> </w:t>
      </w:r>
      <w:r w:rsidR="00F318A0" w:rsidRPr="00CA0E9B">
        <w:rPr>
          <w:rFonts w:ascii="Arial Narrow" w:hAnsi="Arial Narrow" w:cs="Arial"/>
          <w:sz w:val="22"/>
          <w:szCs w:val="24"/>
        </w:rPr>
        <w:t>przetarg nieograniczony</w:t>
      </w:r>
      <w:r w:rsidRPr="00CA0E9B">
        <w:rPr>
          <w:rFonts w:ascii="Arial Narrow" w:hAnsi="Arial Narrow" w:cs="Arial"/>
          <w:b/>
          <w:sz w:val="22"/>
          <w:szCs w:val="24"/>
        </w:rPr>
        <w:t xml:space="preserve"> </w:t>
      </w:r>
      <w:r w:rsidRPr="00CA0E9B">
        <w:rPr>
          <w:rFonts w:ascii="Arial Narrow" w:hAnsi="Arial Narrow" w:cs="Arial"/>
          <w:bCs/>
          <w:sz w:val="22"/>
          <w:szCs w:val="24"/>
        </w:rPr>
        <w:t>na</w:t>
      </w:r>
      <w:r w:rsidRPr="00CA0E9B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CA0E9B">
        <w:rPr>
          <w:rFonts w:ascii="Arial Narrow" w:hAnsi="Arial Narrow" w:cs="Arial"/>
          <w:bCs/>
          <w:sz w:val="22"/>
          <w:szCs w:val="24"/>
        </w:rPr>
        <w:t>”</w:t>
      </w:r>
      <w:r w:rsidR="00F318A0" w:rsidRPr="00CA0E9B">
        <w:rPr>
          <w:rFonts w:ascii="Arial Narrow" w:hAnsi="Arial Narrow" w:cs="Arial"/>
          <w:b/>
          <w:bCs/>
          <w:sz w:val="22"/>
          <w:szCs w:val="24"/>
        </w:rPr>
        <w:t>Przeglądy i naprawy sprzętu i aparatury medycznej</w:t>
      </w:r>
      <w:r w:rsidR="00E72428" w:rsidRPr="00CA0E9B">
        <w:rPr>
          <w:rFonts w:ascii="Arial Narrow" w:hAnsi="Arial Narrow" w:cs="Arial"/>
          <w:bCs/>
          <w:sz w:val="22"/>
          <w:szCs w:val="24"/>
        </w:rPr>
        <w:t>”</w:t>
      </w:r>
      <w:r w:rsidRPr="00CA0E9B">
        <w:rPr>
          <w:rFonts w:ascii="Arial Narrow" w:hAnsi="Arial Narrow" w:cs="Arial"/>
          <w:b/>
          <w:sz w:val="22"/>
          <w:szCs w:val="24"/>
        </w:rPr>
        <w:t xml:space="preserve"> </w:t>
      </w:r>
      <w:r w:rsidRPr="00CA0E9B">
        <w:rPr>
          <w:rFonts w:ascii="Arial Narrow" w:hAnsi="Arial Narrow" w:cs="Arial"/>
          <w:bCs/>
          <w:sz w:val="22"/>
          <w:szCs w:val="24"/>
        </w:rPr>
        <w:t>– znak sprawy</w:t>
      </w:r>
      <w:r w:rsidRPr="00CA0E9B">
        <w:rPr>
          <w:rFonts w:ascii="Arial Narrow" w:hAnsi="Arial Narrow" w:cs="Arial"/>
          <w:b/>
          <w:sz w:val="22"/>
          <w:szCs w:val="24"/>
        </w:rPr>
        <w:t xml:space="preserve"> </w:t>
      </w:r>
      <w:r w:rsidR="00F318A0" w:rsidRPr="00CA0E9B">
        <w:rPr>
          <w:rFonts w:ascii="Arial Narrow" w:hAnsi="Arial Narrow" w:cs="Arial"/>
          <w:b/>
          <w:sz w:val="22"/>
          <w:szCs w:val="24"/>
        </w:rPr>
        <w:t>3/2022</w:t>
      </w:r>
      <w:r w:rsidRPr="00CA0E9B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CA0E9B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CA0E9B">
        <w:rPr>
          <w:rFonts w:ascii="Arial Narrow" w:hAnsi="Arial Narrow" w:cs="Arial"/>
          <w:sz w:val="22"/>
          <w:szCs w:val="24"/>
        </w:rPr>
        <w:t xml:space="preserve">Zamawiający, </w:t>
      </w:r>
      <w:r w:rsidR="00F318A0" w:rsidRPr="00CA0E9B">
        <w:rPr>
          <w:rFonts w:ascii="Arial Narrow" w:hAnsi="Arial Narrow" w:cs="Arial"/>
          <w:b/>
          <w:sz w:val="22"/>
          <w:szCs w:val="24"/>
        </w:rPr>
        <w:t>10WSKzP SPZOZ</w:t>
      </w:r>
      <w:r w:rsidRPr="00CA0E9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CA0E9B">
        <w:rPr>
          <w:rFonts w:ascii="Arial Narrow" w:hAnsi="Arial Narrow" w:cs="Arial"/>
          <w:sz w:val="22"/>
          <w:szCs w:val="24"/>
        </w:rPr>
        <w:t>1</w:t>
      </w:r>
      <w:r w:rsidRPr="00CA0E9B">
        <w:rPr>
          <w:rFonts w:ascii="Arial Narrow" w:hAnsi="Arial Narrow" w:cs="Arial"/>
          <w:sz w:val="22"/>
          <w:szCs w:val="24"/>
        </w:rPr>
        <w:t>3</w:t>
      </w:r>
      <w:r w:rsidR="0029606A" w:rsidRPr="00CA0E9B">
        <w:rPr>
          <w:rFonts w:ascii="Arial Narrow" w:hAnsi="Arial Narrow" w:cs="Arial"/>
          <w:sz w:val="22"/>
          <w:szCs w:val="24"/>
        </w:rPr>
        <w:t>5</w:t>
      </w:r>
      <w:r w:rsidRPr="00CA0E9B">
        <w:rPr>
          <w:rFonts w:ascii="Arial Narrow" w:hAnsi="Arial Narrow" w:cs="Arial"/>
          <w:sz w:val="22"/>
          <w:szCs w:val="24"/>
        </w:rPr>
        <w:t xml:space="preserve"> ust</w:t>
      </w:r>
      <w:r w:rsidR="00D9049C" w:rsidRPr="00CA0E9B">
        <w:rPr>
          <w:rFonts w:ascii="Arial Narrow" w:hAnsi="Arial Narrow" w:cs="Arial"/>
          <w:sz w:val="22"/>
          <w:szCs w:val="24"/>
        </w:rPr>
        <w:t xml:space="preserve">. </w:t>
      </w:r>
      <w:r w:rsidR="0029606A" w:rsidRPr="00CA0E9B">
        <w:rPr>
          <w:rFonts w:ascii="Arial Narrow" w:hAnsi="Arial Narrow" w:cs="Arial"/>
          <w:sz w:val="22"/>
          <w:szCs w:val="24"/>
        </w:rPr>
        <w:t>6</w:t>
      </w:r>
      <w:r w:rsidRPr="00CA0E9B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CA0E9B">
        <w:rPr>
          <w:rFonts w:ascii="Arial Narrow" w:hAnsi="Arial Narrow" w:cs="Arial"/>
          <w:sz w:val="22"/>
          <w:szCs w:val="24"/>
        </w:rPr>
        <w:t>11</w:t>
      </w:r>
      <w:r w:rsidRPr="00CA0E9B">
        <w:rPr>
          <w:rFonts w:ascii="Arial Narrow" w:hAnsi="Arial Narrow" w:cs="Arial"/>
          <w:sz w:val="22"/>
          <w:szCs w:val="24"/>
        </w:rPr>
        <w:t xml:space="preserve"> </w:t>
      </w:r>
      <w:r w:rsidR="0029606A" w:rsidRPr="00CA0E9B">
        <w:rPr>
          <w:rFonts w:ascii="Arial Narrow" w:hAnsi="Arial Narrow" w:cs="Arial"/>
          <w:sz w:val="22"/>
          <w:szCs w:val="24"/>
        </w:rPr>
        <w:t xml:space="preserve">września </w:t>
      </w:r>
      <w:r w:rsidRPr="00CA0E9B">
        <w:rPr>
          <w:rFonts w:ascii="Arial Narrow" w:hAnsi="Arial Narrow" w:cs="Arial"/>
          <w:sz w:val="22"/>
          <w:szCs w:val="24"/>
        </w:rPr>
        <w:t>20</w:t>
      </w:r>
      <w:r w:rsidR="0029606A" w:rsidRPr="00CA0E9B">
        <w:rPr>
          <w:rFonts w:ascii="Arial Narrow" w:hAnsi="Arial Narrow" w:cs="Arial"/>
          <w:sz w:val="22"/>
          <w:szCs w:val="24"/>
        </w:rPr>
        <w:t>19</w:t>
      </w:r>
      <w:r w:rsidRPr="00CA0E9B">
        <w:rPr>
          <w:rFonts w:ascii="Arial Narrow" w:hAnsi="Arial Narrow" w:cs="Arial"/>
          <w:sz w:val="22"/>
          <w:szCs w:val="24"/>
        </w:rPr>
        <w:t xml:space="preserve"> r</w:t>
      </w:r>
      <w:r w:rsidR="0029606A" w:rsidRPr="00CA0E9B">
        <w:rPr>
          <w:rFonts w:ascii="Arial Narrow" w:hAnsi="Arial Narrow" w:cs="Arial"/>
          <w:sz w:val="22"/>
          <w:szCs w:val="24"/>
        </w:rPr>
        <w:t>.</w:t>
      </w:r>
      <w:r w:rsidRPr="00CA0E9B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CA0E9B">
        <w:rPr>
          <w:rFonts w:ascii="Arial Narrow" w:hAnsi="Arial Narrow" w:cs="Arial"/>
          <w:sz w:val="22"/>
          <w:szCs w:val="24"/>
        </w:rPr>
        <w:t>z</w:t>
      </w:r>
      <w:r w:rsidRPr="00CA0E9B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CA0E9B">
        <w:rPr>
          <w:rFonts w:ascii="Arial Narrow" w:hAnsi="Arial Narrow" w:cs="Arial"/>
          <w:sz w:val="22"/>
          <w:szCs w:val="24"/>
        </w:rPr>
        <w:t>p</w:t>
      </w:r>
      <w:r w:rsidRPr="00CA0E9B">
        <w:rPr>
          <w:rFonts w:ascii="Arial Narrow" w:hAnsi="Arial Narrow" w:cs="Arial"/>
          <w:sz w:val="22"/>
          <w:szCs w:val="24"/>
        </w:rPr>
        <w:t xml:space="preserve">ublicznych </w:t>
      </w:r>
      <w:r w:rsidR="00F318A0" w:rsidRPr="00CA0E9B">
        <w:rPr>
          <w:rFonts w:ascii="Arial Narrow" w:hAnsi="Arial Narrow" w:cs="Arial"/>
          <w:sz w:val="22"/>
          <w:szCs w:val="24"/>
        </w:rPr>
        <w:t>(</w:t>
      </w:r>
      <w:proofErr w:type="spellStart"/>
      <w:r w:rsidR="00F318A0" w:rsidRPr="00CA0E9B">
        <w:rPr>
          <w:rFonts w:ascii="Arial Narrow" w:hAnsi="Arial Narrow" w:cs="Arial"/>
          <w:sz w:val="22"/>
          <w:szCs w:val="24"/>
        </w:rPr>
        <w:t>t.j</w:t>
      </w:r>
      <w:proofErr w:type="spellEnd"/>
      <w:r w:rsidR="00F318A0" w:rsidRPr="00CA0E9B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F318A0" w:rsidRPr="00CA0E9B">
        <w:rPr>
          <w:rFonts w:ascii="Arial Narrow" w:hAnsi="Arial Narrow" w:cs="Arial"/>
          <w:sz w:val="22"/>
          <w:szCs w:val="24"/>
        </w:rPr>
        <w:t>Dz.U</w:t>
      </w:r>
      <w:proofErr w:type="spellEnd"/>
      <w:r w:rsidR="00F318A0" w:rsidRPr="00CA0E9B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F318A0" w:rsidRPr="00CA0E9B">
        <w:rPr>
          <w:rFonts w:ascii="Arial Narrow" w:hAnsi="Arial Narrow" w:cs="Arial"/>
          <w:sz w:val="22"/>
          <w:szCs w:val="24"/>
        </w:rPr>
        <w:t>z</w:t>
      </w:r>
      <w:proofErr w:type="gramEnd"/>
      <w:r w:rsidR="00F318A0" w:rsidRPr="00CA0E9B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CA0E9B">
        <w:rPr>
          <w:rFonts w:ascii="Arial Narrow" w:hAnsi="Arial Narrow" w:cs="Arial"/>
          <w:sz w:val="22"/>
          <w:szCs w:val="24"/>
        </w:rPr>
        <w:t xml:space="preserve">, </w:t>
      </w:r>
      <w:r w:rsidR="00D9049C" w:rsidRPr="00CA0E9B">
        <w:rPr>
          <w:rFonts w:ascii="Arial Narrow" w:hAnsi="Arial Narrow" w:cs="Arial"/>
          <w:sz w:val="22"/>
          <w:szCs w:val="24"/>
        </w:rPr>
        <w:t>udostępnia</w:t>
      </w:r>
      <w:r w:rsidR="00BE7BFD" w:rsidRPr="00CA0E9B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CA0E9B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CA0E9B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CA0E9B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CA0E9B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CA0E9B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CA0E9B">
        <w:rPr>
          <w:rFonts w:ascii="Arial Narrow" w:hAnsi="Arial Narrow" w:cs="Arial"/>
          <w:sz w:val="22"/>
          <w:szCs w:val="24"/>
        </w:rPr>
        <w:t>wraz z wyjaśnieniami</w:t>
      </w:r>
      <w:r w:rsidR="0012774F" w:rsidRPr="00CA0E9B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18A0" w:rsidRPr="00CA0E9B" w:rsidTr="00DE2AE4">
        <w:tc>
          <w:tcPr>
            <w:tcW w:w="9356" w:type="dxa"/>
            <w:shd w:val="clear" w:color="auto" w:fill="auto"/>
          </w:tcPr>
          <w:p w:rsidR="00F318A0" w:rsidRPr="00CA0E9B" w:rsidRDefault="00F318A0" w:rsidP="00DE2AE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318A0" w:rsidRPr="00CA0E9B" w:rsidRDefault="00F318A0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sz w:val="22"/>
                <w:szCs w:val="22"/>
              </w:rPr>
              <w:t>Dotyczy umowy</w:t>
            </w:r>
          </w:p>
          <w:p w:rsidR="00F318A0" w:rsidRPr="00CA0E9B" w:rsidRDefault="00F318A0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sz w:val="22"/>
                <w:szCs w:val="22"/>
              </w:rPr>
              <w:t>§ 9 pkt 2.</w:t>
            </w:r>
          </w:p>
          <w:p w:rsidR="00F318A0" w:rsidRPr="00CA0E9B" w:rsidRDefault="00F318A0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sz w:val="22"/>
                <w:szCs w:val="22"/>
              </w:rPr>
              <w:t xml:space="preserve">Czy Zamawiający zmieni istniejący zapis na następujący: „Łączna maksymalna wysokość kar </w:t>
            </w:r>
            <w:proofErr w:type="gramStart"/>
            <w:r w:rsidRPr="00CA0E9B">
              <w:rPr>
                <w:rFonts w:ascii="Arial Narrow" w:hAnsi="Arial Narrow" w:cs="Arial"/>
                <w:sz w:val="22"/>
                <w:szCs w:val="22"/>
              </w:rPr>
              <w:t>umownych</w:t>
            </w:r>
            <w:proofErr w:type="gramEnd"/>
          </w:p>
          <w:p w:rsidR="00F318A0" w:rsidRPr="00CA0E9B" w:rsidRDefault="00F318A0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CA0E9B">
              <w:rPr>
                <w:rFonts w:ascii="Arial Narrow" w:hAnsi="Arial Narrow" w:cs="Arial"/>
                <w:sz w:val="22"/>
                <w:szCs w:val="22"/>
              </w:rPr>
              <w:t>przewidzianych</w:t>
            </w:r>
            <w:proofErr w:type="gramEnd"/>
            <w:r w:rsidRPr="00CA0E9B">
              <w:rPr>
                <w:rFonts w:ascii="Arial Narrow" w:hAnsi="Arial Narrow" w:cs="Arial"/>
                <w:sz w:val="22"/>
                <w:szCs w:val="22"/>
              </w:rPr>
              <w:t xml:space="preserve"> w niniejszym paragrafie nie może przekroczyć 30% wartości umowy brutto, o której mowa w §2 ust. 1.”</w:t>
            </w:r>
          </w:p>
          <w:p w:rsidR="00F318A0" w:rsidRDefault="00CA0E9B" w:rsidP="00DE2AE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5C28E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dokonuje modyfikacji § 9 ust. 2 projektów umowy dla zadań nr 1-12 i 13 nadając mu następujące brzmienie:</w:t>
            </w:r>
          </w:p>
          <w:p w:rsidR="005C28E5" w:rsidRPr="005C28E5" w:rsidRDefault="005C28E5" w:rsidP="005C28E5">
            <w:pPr>
              <w:pStyle w:val="Akapitzlist1"/>
              <w:tabs>
                <w:tab w:val="left" w:pos="360"/>
              </w:tabs>
              <w:spacing w:line="276" w:lineRule="auto"/>
              <w:ind w:left="360"/>
              <w:jc w:val="both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5C28E5">
              <w:rPr>
                <w:rFonts w:ascii="Arial Narrow" w:hAnsi="Arial Narrow"/>
                <w:b/>
                <w:i/>
                <w:sz w:val="22"/>
                <w:szCs w:val="22"/>
              </w:rPr>
              <w:t>„Łączna maksymalna wysokość kar umownych przewidzianych w niniejszym paragrafie nie może przekroczyć 40% wartości umowy brutto, o której mowa w §2 ust. 1.”</w:t>
            </w:r>
          </w:p>
          <w:p w:rsidR="00CA0E9B" w:rsidRPr="00CA0E9B" w:rsidRDefault="00CA0E9B" w:rsidP="005C28E5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318A0" w:rsidRPr="00CA0E9B" w:rsidTr="00DE2AE4">
        <w:tc>
          <w:tcPr>
            <w:tcW w:w="9356" w:type="dxa"/>
            <w:shd w:val="clear" w:color="auto" w:fill="auto"/>
          </w:tcPr>
          <w:p w:rsidR="00F318A0" w:rsidRPr="00CA0E9B" w:rsidRDefault="00F318A0" w:rsidP="00DE2AE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F318A0" w:rsidRPr="00CA0E9B" w:rsidRDefault="005C28E5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F318A0" w:rsidRPr="00CA0E9B">
              <w:rPr>
                <w:rFonts w:ascii="Arial Narrow" w:hAnsi="Arial Narrow" w:cs="Arial"/>
                <w:sz w:val="22"/>
                <w:szCs w:val="22"/>
              </w:rPr>
              <w:t xml:space="preserve">Czy w celu miarkowania kar umownych Kupujący dokona modyfikacji postanowień projektu przyszłej umowy w zakresie zapisów § 9 ust. 1 </w:t>
            </w:r>
            <w:proofErr w:type="gramStart"/>
            <w:r w:rsidR="00F318A0" w:rsidRPr="00CA0E9B">
              <w:rPr>
                <w:rFonts w:ascii="Arial Narrow" w:hAnsi="Arial Narrow" w:cs="Arial"/>
                <w:sz w:val="22"/>
                <w:szCs w:val="22"/>
              </w:rPr>
              <w:t>pkt 1-3:</w:t>
            </w:r>
            <w:proofErr w:type="gramEnd"/>
          </w:p>
          <w:p w:rsidR="00F318A0" w:rsidRPr="00CA0E9B" w:rsidRDefault="005C28E5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F318A0" w:rsidRPr="00CA0E9B">
              <w:rPr>
                <w:rFonts w:ascii="Arial Narrow" w:hAnsi="Arial Narrow" w:cs="Arial"/>
                <w:sz w:val="22"/>
                <w:szCs w:val="22"/>
              </w:rPr>
              <w:t>Wykonawca zapłaci Zamawiającemu kary umowne:</w:t>
            </w:r>
          </w:p>
          <w:p w:rsidR="00F318A0" w:rsidRPr="00CA0E9B" w:rsidRDefault="00F318A0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sz w:val="22"/>
                <w:szCs w:val="22"/>
              </w:rPr>
              <w:t>1)</w:t>
            </w:r>
            <w:r w:rsidR="005C28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A0E9B">
              <w:rPr>
                <w:rFonts w:ascii="Arial Narrow" w:hAnsi="Arial Narrow" w:cs="Arial"/>
                <w:sz w:val="22"/>
                <w:szCs w:val="22"/>
              </w:rPr>
              <w:t>w razie nieterminowego wykonania przeglądów okresowych Zamawiający będzie uprawniony do nałożenia na Wykonawcę kary umownej w wysokości 0,1% wynagrodzenia brutto niewykonanego w terminie przeglądu wskazanego w §2 ust. 1 - za każdy dzień zwłoki; jednak nie więcej niż 10 % wartości brutto niewykonanego w terminie przeglądu</w:t>
            </w:r>
          </w:p>
          <w:p w:rsidR="00F318A0" w:rsidRPr="00CA0E9B" w:rsidRDefault="00F318A0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5C28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A0E9B">
              <w:rPr>
                <w:rFonts w:ascii="Arial Narrow" w:hAnsi="Arial Narrow" w:cs="Arial"/>
                <w:sz w:val="22"/>
                <w:szCs w:val="22"/>
              </w:rPr>
              <w:t xml:space="preserve">w przypadku zwłoki lub braku reakcji serwisu na zgłoszenie awarii w terminie określonym w § 1 ust. 20 - 0,1% </w:t>
            </w:r>
            <w:r w:rsidRPr="00CA0E9B">
              <w:rPr>
                <w:rFonts w:ascii="Arial Narrow" w:hAnsi="Arial Narrow" w:cs="Arial"/>
                <w:sz w:val="22"/>
                <w:szCs w:val="22"/>
              </w:rPr>
              <w:lastRenderedPageBreak/>
              <w:t>wartości brutto przedmiotu umowy podlegającego serwisowi,</w:t>
            </w:r>
            <w:r w:rsidR="003310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A0E9B">
              <w:rPr>
                <w:rFonts w:ascii="Arial Narrow" w:hAnsi="Arial Narrow" w:cs="Arial"/>
                <w:sz w:val="22"/>
                <w:szCs w:val="22"/>
              </w:rPr>
              <w:t>za każdą godzinę zwłoki, jednak nie więcej niż 10% wartości brutto przedmiotu umowy podlegającego serwisowi</w:t>
            </w:r>
          </w:p>
          <w:p w:rsidR="00F318A0" w:rsidRDefault="00F318A0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5C28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A0E9B">
              <w:rPr>
                <w:rFonts w:ascii="Arial Narrow" w:hAnsi="Arial Narrow" w:cs="Arial"/>
                <w:sz w:val="22"/>
                <w:szCs w:val="22"/>
              </w:rPr>
              <w:t>za odstąpienie od umowy z przyczyn zależnych od Wykonawcy w wysokości 10% wartości brutto niezrealizowanej części umowy;</w:t>
            </w:r>
          </w:p>
          <w:p w:rsidR="005C28E5" w:rsidRPr="005C28E5" w:rsidRDefault="005C28E5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w powyższym zakresie bez zmian.</w:t>
            </w:r>
          </w:p>
          <w:p w:rsidR="00F318A0" w:rsidRPr="00CA0E9B" w:rsidRDefault="00F318A0" w:rsidP="00DE2A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0E9B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5C28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A0E9B">
              <w:rPr>
                <w:rFonts w:ascii="Arial Narrow" w:hAnsi="Arial Narrow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F318A0" w:rsidRDefault="005C28E5" w:rsidP="00DE2AE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216A63">
              <w:rPr>
                <w:rFonts w:ascii="Arial Narrow" w:hAnsi="Arial Narrow" w:cs="Arial"/>
                <w:b/>
                <w:bCs/>
                <w:sz w:val="22"/>
                <w:szCs w:val="22"/>
              </w:rPr>
              <w:t>Powyższy zapis znajduje odzwierciedlenie w projekcie umowy dla zadań 1-12 w § 2 ust. 9.</w:t>
            </w:r>
          </w:p>
          <w:p w:rsidR="00216A63" w:rsidRDefault="00216A63" w:rsidP="00DE2AE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W projekcie umowy dla zadania nr 13 Zamawiający dodaje w § 2 ust. 10 i w projekcie umowy dla zadania nr 14 w § 2 ust. 7 w brzmieniu:</w:t>
            </w:r>
          </w:p>
          <w:p w:rsidR="00216A63" w:rsidRPr="00216A63" w:rsidRDefault="00216A63" w:rsidP="00216A63">
            <w:pPr>
              <w:tabs>
                <w:tab w:val="left" w:pos="426"/>
              </w:tabs>
              <w:suppressAutoHyphens/>
              <w:overflowPunct w:val="0"/>
              <w:autoSpaceDE w:val="0"/>
              <w:spacing w:line="276" w:lineRule="auto"/>
              <w:ind w:left="426"/>
              <w:jc w:val="both"/>
              <w:rPr>
                <w:rFonts w:ascii="Arial Narrow" w:hAnsi="Arial Narrow" w:cs="Arial Narrow"/>
                <w:b/>
                <w:i/>
                <w:sz w:val="22"/>
                <w:szCs w:val="22"/>
              </w:rPr>
            </w:pPr>
            <w:r w:rsidRPr="00216A63"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t xml:space="preserve">„Zamawiający dopuszcza możliwość wystawiania i przesyłania faktur, duplikatów faktur oraz ich korekt, a także not obciążeniowych i not korygujących w formacie pliku elektronicznego PDF na adres: </w:t>
            </w:r>
            <w:hyperlink r:id="rId8" w:history="1">
              <w:r w:rsidRPr="00216A63">
                <w:rPr>
                  <w:rStyle w:val="Hipercze"/>
                  <w:rFonts w:ascii="Arial Narrow" w:hAnsi="Arial Narrow"/>
                  <w:b/>
                  <w:bCs/>
                  <w:i/>
                  <w:sz w:val="22"/>
                  <w:szCs w:val="22"/>
                </w:rPr>
                <w:t>księgowość@10wsk.mil.pl</w:t>
              </w:r>
            </w:hyperlink>
            <w:r w:rsidRPr="00216A63">
              <w:rPr>
                <w:b/>
                <w:i/>
              </w:rPr>
              <w:t>”</w:t>
            </w:r>
          </w:p>
          <w:p w:rsidR="00216A63" w:rsidRPr="00CA0E9B" w:rsidRDefault="00216A63" w:rsidP="00DE2AE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CA0E9B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331056" w:rsidRDefault="0033105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331056" w:rsidRDefault="0033105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CA0E9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CA0E9B">
        <w:rPr>
          <w:rFonts w:ascii="Arial Narrow" w:hAnsi="Arial Narrow" w:cs="Arial"/>
          <w:sz w:val="22"/>
          <w:szCs w:val="24"/>
        </w:rPr>
        <w:t>Zamawiający</w:t>
      </w:r>
      <w:r w:rsidR="00331056">
        <w:rPr>
          <w:rFonts w:ascii="Arial Narrow" w:hAnsi="Arial Narrow" w:cs="Arial"/>
          <w:sz w:val="22"/>
          <w:szCs w:val="24"/>
        </w:rPr>
        <w:tab/>
      </w:r>
      <w:r w:rsidR="00331056">
        <w:rPr>
          <w:rFonts w:ascii="Arial Narrow" w:hAnsi="Arial Narrow" w:cs="Arial"/>
          <w:sz w:val="22"/>
          <w:szCs w:val="24"/>
        </w:rPr>
        <w:tab/>
      </w:r>
      <w:r w:rsidR="00331056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33105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331056" w:rsidRDefault="00331056" w:rsidP="0033105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331056" w:rsidRDefault="00331056" w:rsidP="0033105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331056" w:rsidRDefault="00331056" w:rsidP="0033105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Default="00331056" w:rsidP="00331056">
      <w:pPr>
        <w:rPr>
          <w:rFonts w:ascii="Arial Narrow" w:hAnsi="Arial Narrow" w:cs="Arial"/>
          <w:szCs w:val="24"/>
        </w:rPr>
      </w:pPr>
    </w:p>
    <w:p w:rsidR="00331056" w:rsidRPr="00331056" w:rsidRDefault="00331056" w:rsidP="00331056">
      <w:pPr>
        <w:rPr>
          <w:rFonts w:ascii="Arial Narrow" w:hAnsi="Arial Narrow" w:cs="Arial"/>
          <w:szCs w:val="24"/>
        </w:rPr>
      </w:pPr>
      <w:r w:rsidRPr="00331056">
        <w:rPr>
          <w:rFonts w:ascii="Arial Narrow" w:hAnsi="Arial Narrow" w:cs="Arial"/>
          <w:szCs w:val="24"/>
        </w:rPr>
        <w:t>Wykonano w 2 egz. na 1 ark.</w:t>
      </w:r>
    </w:p>
    <w:p w:rsidR="00331056" w:rsidRPr="00331056" w:rsidRDefault="00331056" w:rsidP="00331056">
      <w:pPr>
        <w:rPr>
          <w:rFonts w:ascii="Arial Narrow" w:hAnsi="Arial Narrow" w:cs="Arial"/>
          <w:szCs w:val="24"/>
        </w:rPr>
      </w:pPr>
      <w:r w:rsidRPr="00331056">
        <w:rPr>
          <w:rFonts w:ascii="Arial Narrow" w:hAnsi="Arial Narrow" w:cs="Arial"/>
          <w:szCs w:val="24"/>
        </w:rPr>
        <w:t>Egz. 1 – a/a kancelaria</w:t>
      </w:r>
    </w:p>
    <w:p w:rsidR="00331056" w:rsidRPr="00331056" w:rsidRDefault="00331056" w:rsidP="00331056">
      <w:pPr>
        <w:rPr>
          <w:rFonts w:ascii="Arial Narrow" w:hAnsi="Arial Narrow" w:cs="Arial"/>
          <w:szCs w:val="24"/>
        </w:rPr>
      </w:pPr>
      <w:r w:rsidRPr="00331056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331056">
        <w:rPr>
          <w:rFonts w:ascii="Arial Narrow" w:hAnsi="Arial Narrow" w:cs="Arial"/>
          <w:szCs w:val="24"/>
        </w:rPr>
        <w:t>int</w:t>
      </w:r>
      <w:proofErr w:type="spellEnd"/>
      <w:r w:rsidRPr="0033105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31056">
        <w:rPr>
          <w:rFonts w:ascii="Arial Narrow" w:hAnsi="Arial Narrow" w:cs="Arial"/>
          <w:szCs w:val="24"/>
        </w:rPr>
        <w:t>pl</w:t>
      </w:r>
      <w:proofErr w:type="gramEnd"/>
      <w:r w:rsidRPr="00331056">
        <w:rPr>
          <w:rFonts w:ascii="Arial Narrow" w:hAnsi="Arial Narrow" w:cs="Arial"/>
          <w:szCs w:val="24"/>
        </w:rPr>
        <w:t xml:space="preserve">, </w:t>
      </w:r>
      <w:proofErr w:type="spellStart"/>
      <w:r w:rsidRPr="00331056">
        <w:rPr>
          <w:rFonts w:ascii="Arial Narrow" w:hAnsi="Arial Narrow" w:cs="Arial"/>
          <w:szCs w:val="24"/>
        </w:rPr>
        <w:t>SZPubl</w:t>
      </w:r>
      <w:proofErr w:type="spellEnd"/>
      <w:r w:rsidRPr="00331056">
        <w:rPr>
          <w:rFonts w:ascii="Arial Narrow" w:hAnsi="Arial Narrow" w:cs="Arial"/>
          <w:szCs w:val="24"/>
        </w:rPr>
        <w:t>. T2612 B5</w:t>
      </w:r>
    </w:p>
    <w:p w:rsidR="00331056" w:rsidRPr="00331056" w:rsidRDefault="00331056" w:rsidP="00331056">
      <w:pPr>
        <w:rPr>
          <w:rFonts w:ascii="Arial Narrow" w:hAnsi="Arial Narrow" w:cs="Arial"/>
          <w:szCs w:val="24"/>
        </w:rPr>
      </w:pPr>
      <w:r w:rsidRPr="00331056">
        <w:rPr>
          <w:rFonts w:ascii="Arial Narrow" w:hAnsi="Arial Narrow" w:cs="Arial"/>
          <w:szCs w:val="24"/>
        </w:rPr>
        <w:t>Wyk. A. Przykłota – tel. 261 417 449</w:t>
      </w:r>
    </w:p>
    <w:p w:rsidR="00331056" w:rsidRPr="00331056" w:rsidRDefault="00331056" w:rsidP="00331056">
      <w:pPr>
        <w:rPr>
          <w:rFonts w:ascii="Arial Narrow" w:hAnsi="Arial Narrow" w:cs="Arial"/>
          <w:szCs w:val="24"/>
        </w:rPr>
      </w:pPr>
      <w:proofErr w:type="gramStart"/>
      <w:r w:rsidRPr="00331056">
        <w:rPr>
          <w:rFonts w:ascii="Arial Narrow" w:hAnsi="Arial Narrow" w:cs="Arial"/>
          <w:szCs w:val="24"/>
        </w:rPr>
        <w:t>data</w:t>
      </w:r>
      <w:proofErr w:type="gramEnd"/>
      <w:r w:rsidRPr="00331056">
        <w:rPr>
          <w:rFonts w:ascii="Arial Narrow" w:hAnsi="Arial Narrow" w:cs="Arial"/>
          <w:szCs w:val="24"/>
        </w:rPr>
        <w:t xml:space="preserve">: 09.02.2022 </w:t>
      </w:r>
      <w:proofErr w:type="gramStart"/>
      <w:r w:rsidRPr="00331056">
        <w:rPr>
          <w:rFonts w:ascii="Arial Narrow" w:hAnsi="Arial Narrow" w:cs="Arial"/>
          <w:szCs w:val="24"/>
        </w:rPr>
        <w:t>r</w:t>
      </w:r>
      <w:proofErr w:type="gramEnd"/>
      <w:r w:rsidRPr="00331056">
        <w:rPr>
          <w:rFonts w:ascii="Arial Narrow" w:hAnsi="Arial Narrow" w:cs="Arial"/>
          <w:szCs w:val="24"/>
        </w:rPr>
        <w:t>.</w:t>
      </w:r>
    </w:p>
    <w:sectPr w:rsidR="00331056" w:rsidRPr="0033105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BD7" w:rsidRDefault="00B95BD7">
      <w:r>
        <w:separator/>
      </w:r>
    </w:p>
  </w:endnote>
  <w:endnote w:type="continuationSeparator" w:id="0">
    <w:p w:rsidR="00B95BD7" w:rsidRDefault="00B9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C784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95BD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BD7" w:rsidRDefault="00B95BD7">
      <w:r>
        <w:separator/>
      </w:r>
    </w:p>
  </w:footnote>
  <w:footnote w:type="continuationSeparator" w:id="0">
    <w:p w:rsidR="00B95BD7" w:rsidRDefault="00B95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A0" w:rsidRDefault="00F318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A0" w:rsidRDefault="00F318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A0" w:rsidRDefault="00F318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BD7"/>
    <w:rsid w:val="00031374"/>
    <w:rsid w:val="000A1097"/>
    <w:rsid w:val="000E2A8F"/>
    <w:rsid w:val="0012774F"/>
    <w:rsid w:val="00144B7A"/>
    <w:rsid w:val="00180C6E"/>
    <w:rsid w:val="00216A63"/>
    <w:rsid w:val="0029606A"/>
    <w:rsid w:val="00331056"/>
    <w:rsid w:val="004848F3"/>
    <w:rsid w:val="004A75F2"/>
    <w:rsid w:val="005144A9"/>
    <w:rsid w:val="00520165"/>
    <w:rsid w:val="005B1B08"/>
    <w:rsid w:val="005C28E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95BD7"/>
    <w:rsid w:val="00BA6584"/>
    <w:rsid w:val="00BE7BFD"/>
    <w:rsid w:val="00C370F2"/>
    <w:rsid w:val="00C44EEC"/>
    <w:rsid w:val="00CA0E9B"/>
    <w:rsid w:val="00D22FFA"/>
    <w:rsid w:val="00D8461B"/>
    <w:rsid w:val="00D9049C"/>
    <w:rsid w:val="00D915F2"/>
    <w:rsid w:val="00DC7846"/>
    <w:rsid w:val="00DF32E8"/>
    <w:rsid w:val="00E21B49"/>
    <w:rsid w:val="00E2789F"/>
    <w:rsid w:val="00E72428"/>
    <w:rsid w:val="00EA14B3"/>
    <w:rsid w:val="00EA416E"/>
    <w:rsid w:val="00F318A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5C28E5"/>
    <w:pPr>
      <w:suppressAutoHyphens/>
      <w:ind w:left="720"/>
    </w:pPr>
    <w:rPr>
      <w:sz w:val="24"/>
      <w:szCs w:val="24"/>
      <w:lang w:eastAsia="ar-SA"/>
    </w:rPr>
  </w:style>
  <w:style w:type="character" w:styleId="Hipercze">
    <w:name w:val="Hyperlink"/>
    <w:unhideWhenUsed/>
    <w:rsid w:val="00216A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i&#281;gowo&#347;&#263;@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494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2001-02-10T14:28:00Z</cp:lastPrinted>
  <dcterms:created xsi:type="dcterms:W3CDTF">2022-02-09T08:33:00Z</dcterms:created>
  <dcterms:modified xsi:type="dcterms:W3CDTF">2022-02-09T08:37:00Z</dcterms:modified>
</cp:coreProperties>
</file>