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7521F">
        <w:rPr>
          <w:rFonts w:ascii="Tahoma" w:hAnsi="Tahoma" w:cs="Tahoma"/>
          <w:bCs/>
          <w:sz w:val="20"/>
        </w:rPr>
        <w:t>NZ/11/D/P</w:t>
      </w:r>
      <w:bookmarkStart w:id="0" w:name="_GoBack"/>
      <w:bookmarkEnd w:id="0"/>
      <w:r w:rsidR="006A6E85" w:rsidRPr="006A6E85">
        <w:rPr>
          <w:rFonts w:ascii="Tahoma" w:hAnsi="Tahoma" w:cs="Tahoma"/>
          <w:bCs/>
          <w:sz w:val="20"/>
        </w:rPr>
        <w:t>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A6E85" w:rsidRPr="006A6E85">
        <w:rPr>
          <w:rFonts w:ascii="Tahoma" w:hAnsi="Tahoma" w:cs="Tahoma"/>
          <w:b/>
          <w:bCs/>
          <w:sz w:val="18"/>
        </w:rPr>
        <w:t>Dostawy produktów leczniczych i wyrobów medycznych ujętych w 15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</w:t>
      </w:r>
      <w:r w:rsidR="00992CB8">
        <w:rPr>
          <w:rFonts w:ascii="Tahoma" w:hAnsi="Tahoma" w:cs="Tahoma"/>
          <w:b/>
          <w:bCs/>
          <w:sz w:val="18"/>
        </w:rPr>
        <w:t>owej</w:t>
      </w:r>
      <w:r>
        <w:rPr>
          <w:rFonts w:ascii="Tahoma" w:hAnsi="Tahoma" w:cs="Tahoma"/>
          <w:b/>
          <w:bCs/>
          <w:sz w:val="18"/>
        </w:rPr>
        <w:t>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Anidulafunginum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Ceftazidimum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Ceftriaksonum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Levofloxacinum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Linezolidum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Vancomycinum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A6E85">
              <w:t>Immunoglobulina ludzka normalna</w:t>
            </w:r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A6E85">
              <w:t>Immunoglobulina ludzka anty - D</w:t>
            </w:r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Glux</w:t>
            </w:r>
            <w:proofErr w:type="spellEnd"/>
            <w:r w:rsidRPr="006A6E85">
              <w:t xml:space="preserve">, </w:t>
            </w:r>
            <w:proofErr w:type="spellStart"/>
            <w:r w:rsidRPr="006A6E85">
              <w:t>Pentaglobin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Iomeprolum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Iodixanolum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A6E85">
              <w:t xml:space="preserve">Antybiotyki gotowe do podania i płyny </w:t>
            </w:r>
            <w:proofErr w:type="spellStart"/>
            <w:r w:rsidRPr="006A6E85">
              <w:t>osoczozastępcze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A6E85">
              <w:t>Leki różne 1</w:t>
            </w:r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A6E85">
              <w:t>Leki różne 2</w:t>
            </w:r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A6E85" w:rsidTr="0076735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  <w:jc w:val="right"/>
              <w:rPr>
                <w:b/>
              </w:rPr>
            </w:pPr>
            <w:r w:rsidRPr="006A6E85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E85" w:rsidRDefault="006A6E85" w:rsidP="0076735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A6E85">
              <w:t>Imipenem</w:t>
            </w:r>
            <w:proofErr w:type="spellEnd"/>
            <w:r>
              <w:t xml:space="preserve">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A6E85" w:rsidRDefault="006A6E85" w:rsidP="0076735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6AC" w:rsidRDefault="007706AC">
      <w:r>
        <w:separator/>
      </w:r>
    </w:p>
  </w:endnote>
  <w:endnote w:type="continuationSeparator" w:id="0">
    <w:p w:rsidR="007706AC" w:rsidRDefault="0077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E85" w:rsidRDefault="006A6E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E85" w:rsidRDefault="006A6E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6AC" w:rsidRDefault="007706AC">
      <w:r>
        <w:separator/>
      </w:r>
    </w:p>
  </w:footnote>
  <w:footnote w:type="continuationSeparator" w:id="0">
    <w:p w:rsidR="007706AC" w:rsidRDefault="00770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E85" w:rsidRDefault="006A6E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E85" w:rsidRDefault="006A6E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6AC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6A6E85"/>
    <w:rsid w:val="00741AC8"/>
    <w:rsid w:val="007706AC"/>
    <w:rsid w:val="009200B1"/>
    <w:rsid w:val="00992CB8"/>
    <w:rsid w:val="009C19AD"/>
    <w:rsid w:val="00A02D66"/>
    <w:rsid w:val="00C446A2"/>
    <w:rsid w:val="00C71A4A"/>
    <w:rsid w:val="00C8648B"/>
    <w:rsid w:val="00D3160B"/>
    <w:rsid w:val="00D7521F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6A201-8FBE-475A-839B-EBF8F91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2545</Words>
  <Characters>15270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17780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5</cp:revision>
  <cp:lastPrinted>2001-01-24T13:21:00Z</cp:lastPrinted>
  <dcterms:created xsi:type="dcterms:W3CDTF">2022-02-08T11:47:00Z</dcterms:created>
  <dcterms:modified xsi:type="dcterms:W3CDTF">2022-02-10T11:21:00Z</dcterms:modified>
</cp:coreProperties>
</file>