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68B6" w:rsidRPr="00C46AB4" w:rsidRDefault="009E68B6" w:rsidP="00C46AB4">
      <w:pPr>
        <w:rPr>
          <w:rFonts w:ascii="Arial" w:hAnsi="Arial" w:cs="Arial"/>
          <w:b/>
          <w:bCs/>
          <w:sz w:val="24"/>
          <w:szCs w:val="24"/>
        </w:rPr>
      </w:pPr>
      <w:r w:rsidRPr="00C46AB4">
        <w:rPr>
          <w:rFonts w:ascii="Arial" w:hAnsi="Arial" w:cs="Arial"/>
          <w:b/>
          <w:bCs/>
          <w:sz w:val="24"/>
          <w:szCs w:val="24"/>
        </w:rPr>
        <w:t>Politechnika Krakowska im. Tadeusza Kościuszki</w:t>
      </w:r>
    </w:p>
    <w:p w:rsidR="006A5DF1" w:rsidRPr="00C46AB4" w:rsidRDefault="009E68B6" w:rsidP="00C46AB4">
      <w:pPr>
        <w:rPr>
          <w:rFonts w:ascii="Arial" w:hAnsi="Arial" w:cs="Arial"/>
          <w:b/>
          <w:bCs/>
          <w:sz w:val="24"/>
          <w:szCs w:val="24"/>
        </w:rPr>
      </w:pPr>
      <w:r w:rsidRPr="00C46AB4">
        <w:rPr>
          <w:rFonts w:ascii="Arial" w:hAnsi="Arial" w:cs="Arial"/>
          <w:b/>
          <w:bCs/>
          <w:sz w:val="24"/>
          <w:szCs w:val="24"/>
        </w:rPr>
        <w:t>Dział Zamówień Publicznych</w:t>
      </w:r>
    </w:p>
    <w:p w:rsidR="006A5DF1" w:rsidRPr="00C46AB4" w:rsidRDefault="009E68B6" w:rsidP="00C46AB4">
      <w:pPr>
        <w:rPr>
          <w:rFonts w:ascii="Arial" w:hAnsi="Arial" w:cs="Arial"/>
          <w:sz w:val="24"/>
          <w:szCs w:val="24"/>
        </w:rPr>
      </w:pPr>
      <w:r w:rsidRPr="00C46AB4">
        <w:rPr>
          <w:rFonts w:ascii="Arial" w:hAnsi="Arial" w:cs="Arial"/>
          <w:sz w:val="24"/>
          <w:szCs w:val="24"/>
        </w:rPr>
        <w:t>ul. Warszawska 24</w:t>
      </w:r>
      <w:r w:rsidR="006A5DF1" w:rsidRPr="00C46AB4">
        <w:rPr>
          <w:rFonts w:ascii="Arial" w:hAnsi="Arial" w:cs="Arial"/>
          <w:sz w:val="24"/>
          <w:szCs w:val="24"/>
        </w:rPr>
        <w:t xml:space="preserve"> </w:t>
      </w:r>
      <w:r w:rsidRPr="00C46AB4">
        <w:rPr>
          <w:rFonts w:ascii="Arial" w:hAnsi="Arial" w:cs="Arial"/>
          <w:sz w:val="24"/>
          <w:szCs w:val="24"/>
        </w:rPr>
        <w:t>W-9/110,</w:t>
      </w:r>
    </w:p>
    <w:p w:rsidR="006A5DF1" w:rsidRPr="00C46AB4" w:rsidRDefault="009E68B6" w:rsidP="00C46AB4">
      <w:pPr>
        <w:rPr>
          <w:rFonts w:ascii="Arial" w:hAnsi="Arial" w:cs="Arial"/>
          <w:sz w:val="24"/>
          <w:szCs w:val="24"/>
        </w:rPr>
      </w:pPr>
      <w:r w:rsidRPr="00C46AB4">
        <w:rPr>
          <w:rFonts w:ascii="Arial" w:hAnsi="Arial" w:cs="Arial"/>
          <w:sz w:val="24"/>
          <w:szCs w:val="24"/>
        </w:rPr>
        <w:t>31-155</w:t>
      </w:r>
      <w:r w:rsidR="006A5DF1" w:rsidRPr="00C46AB4">
        <w:rPr>
          <w:rFonts w:ascii="Arial" w:hAnsi="Arial" w:cs="Arial"/>
          <w:sz w:val="24"/>
          <w:szCs w:val="24"/>
        </w:rPr>
        <w:t xml:space="preserve"> </w:t>
      </w:r>
      <w:r w:rsidRPr="00C46AB4">
        <w:rPr>
          <w:rFonts w:ascii="Arial" w:hAnsi="Arial" w:cs="Arial"/>
          <w:sz w:val="24"/>
          <w:szCs w:val="24"/>
        </w:rPr>
        <w:t>KRAKÓW</w:t>
      </w:r>
    </w:p>
    <w:p w:rsidR="006D4AB3" w:rsidRPr="00C46AB4" w:rsidRDefault="006A5DF1" w:rsidP="00C46AB4">
      <w:pPr>
        <w:pStyle w:val="Nagwek"/>
        <w:tabs>
          <w:tab w:val="clear" w:pos="4536"/>
        </w:tabs>
        <w:rPr>
          <w:rFonts w:ascii="Arial" w:hAnsi="Arial" w:cs="Arial"/>
          <w:sz w:val="24"/>
          <w:szCs w:val="24"/>
        </w:rPr>
      </w:pPr>
      <w:r w:rsidRPr="00C46AB4">
        <w:rPr>
          <w:rFonts w:ascii="Arial" w:hAnsi="Arial" w:cs="Arial"/>
          <w:sz w:val="24"/>
          <w:szCs w:val="24"/>
        </w:rPr>
        <w:t xml:space="preserve"> </w:t>
      </w:r>
    </w:p>
    <w:p w:rsidR="00EB5161" w:rsidRDefault="00EB5161" w:rsidP="00EB5161">
      <w:pPr>
        <w:jc w:val="right"/>
        <w:rPr>
          <w:rFonts w:ascii="Arial" w:hAnsi="Arial" w:cs="Arial"/>
          <w:sz w:val="24"/>
          <w:szCs w:val="24"/>
        </w:rPr>
      </w:pPr>
      <w:r>
        <w:rPr>
          <w:rFonts w:ascii="Arial" w:hAnsi="Arial" w:cs="Arial"/>
          <w:sz w:val="24"/>
          <w:szCs w:val="24"/>
        </w:rPr>
        <w:t>Znak sprawy: KA-2/005/202</w:t>
      </w:r>
      <w:r w:rsidR="00535BDE">
        <w:rPr>
          <w:rFonts w:ascii="Arial" w:hAnsi="Arial" w:cs="Arial"/>
          <w:sz w:val="24"/>
          <w:szCs w:val="24"/>
        </w:rPr>
        <w:t>2</w:t>
      </w:r>
      <w:r>
        <w:rPr>
          <w:rFonts w:ascii="Arial" w:hAnsi="Arial" w:cs="Arial"/>
          <w:sz w:val="24"/>
          <w:szCs w:val="24"/>
        </w:rPr>
        <w:t xml:space="preserve">                                          </w:t>
      </w:r>
      <w:r w:rsidRPr="00EB5161">
        <w:rPr>
          <w:rFonts w:ascii="Arial" w:hAnsi="Arial" w:cs="Arial"/>
          <w:sz w:val="24"/>
          <w:szCs w:val="24"/>
        </w:rPr>
        <w:t xml:space="preserve"> </w:t>
      </w:r>
      <w:r w:rsidRPr="00C46AB4">
        <w:rPr>
          <w:rFonts w:ascii="Arial" w:hAnsi="Arial" w:cs="Arial"/>
          <w:sz w:val="24"/>
          <w:szCs w:val="24"/>
        </w:rPr>
        <w:t>KRAKÓW dnia: 2022-02-18</w:t>
      </w:r>
    </w:p>
    <w:p w:rsidR="00EB5161" w:rsidRPr="00C46AB4" w:rsidRDefault="00EB5161" w:rsidP="00EB5161">
      <w:pPr>
        <w:rPr>
          <w:rFonts w:ascii="Arial" w:hAnsi="Arial" w:cs="Arial"/>
          <w:sz w:val="24"/>
          <w:szCs w:val="24"/>
        </w:rPr>
      </w:pPr>
      <w:r>
        <w:rPr>
          <w:rFonts w:ascii="Arial" w:hAnsi="Arial" w:cs="Arial"/>
          <w:sz w:val="24"/>
          <w:szCs w:val="24"/>
        </w:rPr>
        <w:t>L.Dz.KA-2/</w:t>
      </w:r>
      <w:bookmarkStart w:id="0" w:name="_GoBack"/>
      <w:bookmarkEnd w:id="0"/>
      <w:r w:rsidR="00535BDE">
        <w:rPr>
          <w:rFonts w:ascii="Arial" w:hAnsi="Arial" w:cs="Arial"/>
          <w:sz w:val="24"/>
          <w:szCs w:val="24"/>
        </w:rPr>
        <w:t>131</w:t>
      </w:r>
      <w:r>
        <w:rPr>
          <w:rFonts w:ascii="Arial" w:hAnsi="Arial" w:cs="Arial"/>
          <w:sz w:val="24"/>
          <w:szCs w:val="24"/>
        </w:rPr>
        <w:t xml:space="preserve"> /2022</w:t>
      </w:r>
    </w:p>
    <w:p w:rsidR="006D4AB3" w:rsidRPr="00C46AB4" w:rsidRDefault="006D4AB3" w:rsidP="00C46AB4">
      <w:pPr>
        <w:pStyle w:val="Nagwek"/>
        <w:tabs>
          <w:tab w:val="clear" w:pos="4536"/>
          <w:tab w:val="clear" w:pos="9072"/>
        </w:tabs>
        <w:rPr>
          <w:rFonts w:ascii="Arial" w:hAnsi="Arial" w:cs="Arial"/>
          <w:sz w:val="24"/>
          <w:szCs w:val="24"/>
        </w:rPr>
      </w:pPr>
    </w:p>
    <w:p w:rsidR="00632C3C" w:rsidRPr="00C46AB4" w:rsidRDefault="00E21B49" w:rsidP="00C46AB4">
      <w:pPr>
        <w:pStyle w:val="Nagwek1"/>
        <w:spacing w:after="480"/>
        <w:jc w:val="center"/>
        <w:rPr>
          <w:rFonts w:cs="Arial"/>
          <w:sz w:val="24"/>
          <w:szCs w:val="24"/>
        </w:rPr>
      </w:pPr>
      <w:r w:rsidRPr="00C46AB4">
        <w:rPr>
          <w:rFonts w:cs="Arial"/>
          <w:sz w:val="24"/>
          <w:szCs w:val="24"/>
        </w:rPr>
        <w:t>WYJAŚNIENI</w:t>
      </w:r>
      <w:r w:rsidR="00520165" w:rsidRPr="00C46AB4">
        <w:rPr>
          <w:rFonts w:cs="Arial"/>
          <w:sz w:val="24"/>
          <w:szCs w:val="24"/>
        </w:rPr>
        <w:t>A</w:t>
      </w:r>
      <w:r w:rsidR="00632C3C" w:rsidRPr="00C46AB4">
        <w:rPr>
          <w:rFonts w:cs="Arial"/>
          <w:sz w:val="24"/>
          <w:szCs w:val="24"/>
        </w:rPr>
        <w:t xml:space="preserve"> TREŚCI</w:t>
      </w:r>
      <w:r w:rsidR="0029606A" w:rsidRPr="00C46AB4">
        <w:rPr>
          <w:rFonts w:cs="Arial"/>
          <w:sz w:val="24"/>
          <w:szCs w:val="24"/>
        </w:rPr>
        <w:t xml:space="preserve"> SWZ</w:t>
      </w:r>
    </w:p>
    <w:p w:rsidR="006D4AB3" w:rsidRPr="00EB5161" w:rsidRDefault="00632C3C" w:rsidP="00C46AB4">
      <w:pPr>
        <w:spacing w:after="360"/>
        <w:jc w:val="both"/>
        <w:rPr>
          <w:rFonts w:ascii="Arial" w:hAnsi="Arial" w:cs="Arial"/>
        </w:rPr>
      </w:pPr>
      <w:r w:rsidRPr="00EB5161">
        <w:rPr>
          <w:rFonts w:ascii="Arial" w:hAnsi="Arial" w:cs="Arial"/>
        </w:rPr>
        <w:t xml:space="preserve">Dotyczy: </w:t>
      </w:r>
      <w:r w:rsidR="006A5DF1" w:rsidRPr="00EB5161">
        <w:rPr>
          <w:rFonts w:ascii="Arial" w:hAnsi="Arial" w:cs="Arial"/>
        </w:rPr>
        <w:t>p</w:t>
      </w:r>
      <w:r w:rsidRPr="00EB5161">
        <w:rPr>
          <w:rFonts w:ascii="Arial" w:hAnsi="Arial" w:cs="Arial"/>
        </w:rPr>
        <w:t>ostępowani</w:t>
      </w:r>
      <w:r w:rsidR="006A5DF1" w:rsidRPr="00EB5161">
        <w:rPr>
          <w:rFonts w:ascii="Arial" w:hAnsi="Arial" w:cs="Arial"/>
        </w:rPr>
        <w:t>a</w:t>
      </w:r>
      <w:r w:rsidRPr="00EB5161">
        <w:rPr>
          <w:rFonts w:ascii="Arial" w:hAnsi="Arial" w:cs="Arial"/>
        </w:rPr>
        <w:t xml:space="preserve"> o udzielenie zamówienia publicznego, prowadzone</w:t>
      </w:r>
      <w:r w:rsidR="006A5DF1" w:rsidRPr="00EB5161">
        <w:rPr>
          <w:rFonts w:ascii="Arial" w:hAnsi="Arial" w:cs="Arial"/>
        </w:rPr>
        <w:t>go</w:t>
      </w:r>
      <w:r w:rsidRPr="00EB5161">
        <w:rPr>
          <w:rFonts w:ascii="Arial" w:hAnsi="Arial" w:cs="Arial"/>
        </w:rPr>
        <w:t xml:space="preserve"> w trybie </w:t>
      </w:r>
      <w:r w:rsidR="009E68B6" w:rsidRPr="00EB5161">
        <w:rPr>
          <w:rFonts w:ascii="Arial" w:hAnsi="Arial" w:cs="Arial"/>
        </w:rPr>
        <w:t>przetarg nieograniczony</w:t>
      </w:r>
      <w:r w:rsidRPr="00EB5161">
        <w:rPr>
          <w:rFonts w:ascii="Arial" w:hAnsi="Arial" w:cs="Arial"/>
          <w:b/>
        </w:rPr>
        <w:t xml:space="preserve"> </w:t>
      </w:r>
      <w:r w:rsidRPr="00EB5161">
        <w:rPr>
          <w:rFonts w:ascii="Arial" w:hAnsi="Arial" w:cs="Arial"/>
          <w:bCs/>
        </w:rPr>
        <w:t>na</w:t>
      </w:r>
      <w:r w:rsidRPr="00EB5161">
        <w:rPr>
          <w:rFonts w:ascii="Arial" w:hAnsi="Arial" w:cs="Arial"/>
          <w:b/>
        </w:rPr>
        <w:t xml:space="preserve"> </w:t>
      </w:r>
      <w:r w:rsidR="00E72428" w:rsidRPr="00EB5161">
        <w:rPr>
          <w:rFonts w:ascii="Arial" w:hAnsi="Arial" w:cs="Arial"/>
          <w:bCs/>
        </w:rPr>
        <w:t>”</w:t>
      </w:r>
      <w:r w:rsidR="009E68B6" w:rsidRPr="00EB5161">
        <w:rPr>
          <w:rFonts w:ascii="Arial" w:hAnsi="Arial" w:cs="Arial"/>
          <w:b/>
          <w:bCs/>
        </w:rPr>
        <w:t>Wykonanie i wdrożenie oprogramowania wspierającego procesy kadrowo-socjalne , rekrutacyjno-dziekanatowe , analityczne , budżetowania , gospodarki nieruchomościami , projektowe oraz sprawozdawczości POL-on</w:t>
      </w:r>
      <w:r w:rsidR="00E72428" w:rsidRPr="00EB5161">
        <w:rPr>
          <w:rFonts w:ascii="Arial" w:hAnsi="Arial" w:cs="Arial"/>
          <w:bCs/>
        </w:rPr>
        <w:t>”</w:t>
      </w:r>
      <w:r w:rsidRPr="00EB5161">
        <w:rPr>
          <w:rFonts w:ascii="Arial" w:hAnsi="Arial" w:cs="Arial"/>
          <w:b/>
        </w:rPr>
        <w:t xml:space="preserve"> </w:t>
      </w:r>
      <w:r w:rsidRPr="00EB5161">
        <w:rPr>
          <w:rFonts w:ascii="Arial" w:hAnsi="Arial" w:cs="Arial"/>
          <w:bCs/>
        </w:rPr>
        <w:t>– znak sprawy</w:t>
      </w:r>
      <w:r w:rsidRPr="00EB5161">
        <w:rPr>
          <w:rFonts w:ascii="Arial" w:hAnsi="Arial" w:cs="Arial"/>
          <w:b/>
        </w:rPr>
        <w:t xml:space="preserve"> </w:t>
      </w:r>
      <w:r w:rsidR="009E68B6" w:rsidRPr="00EB5161">
        <w:rPr>
          <w:rFonts w:ascii="Arial" w:hAnsi="Arial" w:cs="Arial"/>
          <w:b/>
        </w:rPr>
        <w:t>KA-2/005/2022</w:t>
      </w:r>
      <w:r w:rsidRPr="00EB5161">
        <w:rPr>
          <w:rFonts w:ascii="Arial" w:hAnsi="Arial" w:cs="Arial"/>
          <w:b/>
        </w:rPr>
        <w:t>.</w:t>
      </w:r>
    </w:p>
    <w:p w:rsidR="0012774F" w:rsidRPr="00C46AB4" w:rsidRDefault="00520165" w:rsidP="003568DE">
      <w:pPr>
        <w:spacing w:after="240"/>
        <w:ind w:firstLine="708"/>
        <w:jc w:val="both"/>
        <w:rPr>
          <w:rFonts w:ascii="Arial" w:hAnsi="Arial" w:cs="Arial"/>
          <w:b/>
          <w:sz w:val="24"/>
          <w:szCs w:val="24"/>
        </w:rPr>
      </w:pPr>
      <w:r w:rsidRPr="00C46AB4">
        <w:rPr>
          <w:rFonts w:ascii="Arial" w:hAnsi="Arial" w:cs="Arial"/>
          <w:sz w:val="24"/>
          <w:szCs w:val="24"/>
        </w:rPr>
        <w:t xml:space="preserve">Zamawiający, </w:t>
      </w:r>
      <w:r w:rsidR="009E68B6" w:rsidRPr="00C46AB4">
        <w:rPr>
          <w:rFonts w:ascii="Arial" w:hAnsi="Arial" w:cs="Arial"/>
          <w:b/>
          <w:sz w:val="24"/>
          <w:szCs w:val="24"/>
        </w:rPr>
        <w:t>Politechnika Krakowska im. Tadeusza Kościuszki</w:t>
      </w:r>
      <w:r w:rsidRPr="00C46AB4">
        <w:rPr>
          <w:rFonts w:ascii="Arial" w:hAnsi="Arial" w:cs="Arial"/>
          <w:sz w:val="24"/>
          <w:szCs w:val="24"/>
        </w:rPr>
        <w:t xml:space="preserve">, działając na podstawie art. </w:t>
      </w:r>
      <w:r w:rsidR="0029606A" w:rsidRPr="00C46AB4">
        <w:rPr>
          <w:rFonts w:ascii="Arial" w:hAnsi="Arial" w:cs="Arial"/>
          <w:sz w:val="24"/>
          <w:szCs w:val="24"/>
        </w:rPr>
        <w:t>1</w:t>
      </w:r>
      <w:r w:rsidRPr="00C46AB4">
        <w:rPr>
          <w:rFonts w:ascii="Arial" w:hAnsi="Arial" w:cs="Arial"/>
          <w:sz w:val="24"/>
          <w:szCs w:val="24"/>
        </w:rPr>
        <w:t>3</w:t>
      </w:r>
      <w:r w:rsidR="0029606A" w:rsidRPr="00C46AB4">
        <w:rPr>
          <w:rFonts w:ascii="Arial" w:hAnsi="Arial" w:cs="Arial"/>
          <w:sz w:val="24"/>
          <w:szCs w:val="24"/>
        </w:rPr>
        <w:t>5</w:t>
      </w:r>
      <w:r w:rsidRPr="00C46AB4">
        <w:rPr>
          <w:rFonts w:ascii="Arial" w:hAnsi="Arial" w:cs="Arial"/>
          <w:sz w:val="24"/>
          <w:szCs w:val="24"/>
        </w:rPr>
        <w:t xml:space="preserve"> ust</w:t>
      </w:r>
      <w:r w:rsidR="00D9049C" w:rsidRPr="00C46AB4">
        <w:rPr>
          <w:rFonts w:ascii="Arial" w:hAnsi="Arial" w:cs="Arial"/>
          <w:sz w:val="24"/>
          <w:szCs w:val="24"/>
        </w:rPr>
        <w:t xml:space="preserve">. </w:t>
      </w:r>
      <w:r w:rsidR="0029606A" w:rsidRPr="00C46AB4">
        <w:rPr>
          <w:rFonts w:ascii="Arial" w:hAnsi="Arial" w:cs="Arial"/>
          <w:sz w:val="24"/>
          <w:szCs w:val="24"/>
        </w:rPr>
        <w:t>6</w:t>
      </w:r>
      <w:r w:rsidRPr="00C46AB4">
        <w:rPr>
          <w:rFonts w:ascii="Arial" w:hAnsi="Arial" w:cs="Arial"/>
          <w:sz w:val="24"/>
          <w:szCs w:val="24"/>
        </w:rPr>
        <w:t xml:space="preserve"> ustawy z dnia </w:t>
      </w:r>
      <w:r w:rsidR="0029606A" w:rsidRPr="00C46AB4">
        <w:rPr>
          <w:rFonts w:ascii="Arial" w:hAnsi="Arial" w:cs="Arial"/>
          <w:sz w:val="24"/>
          <w:szCs w:val="24"/>
        </w:rPr>
        <w:t>11</w:t>
      </w:r>
      <w:r w:rsidRPr="00C46AB4">
        <w:rPr>
          <w:rFonts w:ascii="Arial" w:hAnsi="Arial" w:cs="Arial"/>
          <w:sz w:val="24"/>
          <w:szCs w:val="24"/>
        </w:rPr>
        <w:t xml:space="preserve"> </w:t>
      </w:r>
      <w:r w:rsidR="0029606A" w:rsidRPr="00C46AB4">
        <w:rPr>
          <w:rFonts w:ascii="Arial" w:hAnsi="Arial" w:cs="Arial"/>
          <w:sz w:val="24"/>
          <w:szCs w:val="24"/>
        </w:rPr>
        <w:t xml:space="preserve">września </w:t>
      </w:r>
      <w:r w:rsidRPr="00C46AB4">
        <w:rPr>
          <w:rFonts w:ascii="Arial" w:hAnsi="Arial" w:cs="Arial"/>
          <w:sz w:val="24"/>
          <w:szCs w:val="24"/>
        </w:rPr>
        <w:t>20</w:t>
      </w:r>
      <w:r w:rsidR="0029606A" w:rsidRPr="00C46AB4">
        <w:rPr>
          <w:rFonts w:ascii="Arial" w:hAnsi="Arial" w:cs="Arial"/>
          <w:sz w:val="24"/>
          <w:szCs w:val="24"/>
        </w:rPr>
        <w:t>19</w:t>
      </w:r>
      <w:r w:rsidRPr="00C46AB4">
        <w:rPr>
          <w:rFonts w:ascii="Arial" w:hAnsi="Arial" w:cs="Arial"/>
          <w:sz w:val="24"/>
          <w:szCs w:val="24"/>
        </w:rPr>
        <w:t xml:space="preserve"> r</w:t>
      </w:r>
      <w:r w:rsidR="0029606A" w:rsidRPr="00C46AB4">
        <w:rPr>
          <w:rFonts w:ascii="Arial" w:hAnsi="Arial" w:cs="Arial"/>
          <w:sz w:val="24"/>
          <w:szCs w:val="24"/>
        </w:rPr>
        <w:t>.</w:t>
      </w:r>
      <w:r w:rsidRPr="00C46AB4">
        <w:rPr>
          <w:rFonts w:ascii="Arial" w:hAnsi="Arial" w:cs="Arial"/>
          <w:sz w:val="24"/>
          <w:szCs w:val="24"/>
        </w:rPr>
        <w:t xml:space="preserve"> Prawo </w:t>
      </w:r>
      <w:r w:rsidR="0029606A" w:rsidRPr="00C46AB4">
        <w:rPr>
          <w:rFonts w:ascii="Arial" w:hAnsi="Arial" w:cs="Arial"/>
          <w:sz w:val="24"/>
          <w:szCs w:val="24"/>
        </w:rPr>
        <w:t>z</w:t>
      </w:r>
      <w:r w:rsidRPr="00C46AB4">
        <w:rPr>
          <w:rFonts w:ascii="Arial" w:hAnsi="Arial" w:cs="Arial"/>
          <w:sz w:val="24"/>
          <w:szCs w:val="24"/>
        </w:rPr>
        <w:t xml:space="preserve">amówień </w:t>
      </w:r>
      <w:r w:rsidR="0029606A" w:rsidRPr="00C46AB4">
        <w:rPr>
          <w:rFonts w:ascii="Arial" w:hAnsi="Arial" w:cs="Arial"/>
          <w:sz w:val="24"/>
          <w:szCs w:val="24"/>
        </w:rPr>
        <w:t>p</w:t>
      </w:r>
      <w:r w:rsidRPr="00C46AB4">
        <w:rPr>
          <w:rFonts w:ascii="Arial" w:hAnsi="Arial" w:cs="Arial"/>
          <w:sz w:val="24"/>
          <w:szCs w:val="24"/>
        </w:rPr>
        <w:t xml:space="preserve">ublicznych </w:t>
      </w:r>
      <w:r w:rsidR="009E68B6" w:rsidRPr="00C46AB4">
        <w:rPr>
          <w:rFonts w:ascii="Arial" w:hAnsi="Arial" w:cs="Arial"/>
          <w:sz w:val="24"/>
          <w:szCs w:val="24"/>
        </w:rPr>
        <w:t>(</w:t>
      </w:r>
      <w:proofErr w:type="spellStart"/>
      <w:r w:rsidR="009E68B6" w:rsidRPr="00C46AB4">
        <w:rPr>
          <w:rFonts w:ascii="Arial" w:hAnsi="Arial" w:cs="Arial"/>
          <w:sz w:val="24"/>
          <w:szCs w:val="24"/>
        </w:rPr>
        <w:t>t.j</w:t>
      </w:r>
      <w:proofErr w:type="spellEnd"/>
      <w:r w:rsidR="009E68B6" w:rsidRPr="00C46AB4">
        <w:rPr>
          <w:rFonts w:ascii="Arial" w:hAnsi="Arial" w:cs="Arial"/>
          <w:sz w:val="24"/>
          <w:szCs w:val="24"/>
        </w:rPr>
        <w:t>. Dz.U. z 2021r. poz. 1129)</w:t>
      </w:r>
      <w:r w:rsidR="00BE7BFD" w:rsidRPr="00C46AB4">
        <w:rPr>
          <w:rFonts w:ascii="Arial" w:hAnsi="Arial" w:cs="Arial"/>
          <w:sz w:val="24"/>
          <w:szCs w:val="24"/>
        </w:rPr>
        <w:t xml:space="preserve">, </w:t>
      </w:r>
      <w:r w:rsidR="00D9049C" w:rsidRPr="00C46AB4">
        <w:rPr>
          <w:rFonts w:ascii="Arial" w:hAnsi="Arial" w:cs="Arial"/>
          <w:sz w:val="24"/>
          <w:szCs w:val="24"/>
        </w:rPr>
        <w:t>udostępnia</w:t>
      </w:r>
      <w:r w:rsidR="00BE7BFD" w:rsidRPr="00C46AB4">
        <w:rPr>
          <w:rFonts w:ascii="Arial" w:hAnsi="Arial" w:cs="Arial"/>
          <w:sz w:val="24"/>
          <w:szCs w:val="24"/>
        </w:rPr>
        <w:t xml:space="preserve"> poniżej treść zapyta</w:t>
      </w:r>
      <w:r w:rsidR="000A12D0" w:rsidRPr="00C46AB4">
        <w:rPr>
          <w:rFonts w:ascii="Arial" w:hAnsi="Arial" w:cs="Arial"/>
          <w:sz w:val="24"/>
          <w:szCs w:val="24"/>
        </w:rPr>
        <w:t>nia</w:t>
      </w:r>
      <w:r w:rsidR="00BE7BFD" w:rsidRPr="00C46AB4">
        <w:rPr>
          <w:rFonts w:ascii="Arial" w:hAnsi="Arial" w:cs="Arial"/>
          <w:sz w:val="24"/>
          <w:szCs w:val="24"/>
        </w:rPr>
        <w:t xml:space="preserve"> do S</w:t>
      </w:r>
      <w:r w:rsidR="0012774F" w:rsidRPr="00C46AB4">
        <w:rPr>
          <w:rFonts w:ascii="Arial" w:hAnsi="Arial" w:cs="Arial"/>
          <w:sz w:val="24"/>
          <w:szCs w:val="24"/>
        </w:rPr>
        <w:t>pecyfikacji Warunków Zamówienia (</w:t>
      </w:r>
      <w:r w:rsidR="0012774F" w:rsidRPr="00C46AB4">
        <w:rPr>
          <w:rFonts w:ascii="Arial" w:hAnsi="Arial" w:cs="Arial"/>
          <w:sz w:val="24"/>
          <w:szCs w:val="24"/>
          <w:lang w:eastAsia="ar-SA"/>
        </w:rPr>
        <w:t>zwanej dalej</w:t>
      </w:r>
      <w:r w:rsidR="0012774F" w:rsidRPr="00C46AB4">
        <w:rPr>
          <w:rFonts w:ascii="Arial" w:hAnsi="Arial" w:cs="Arial"/>
          <w:b/>
          <w:sz w:val="24"/>
          <w:szCs w:val="24"/>
          <w:lang w:eastAsia="ar-SA"/>
        </w:rPr>
        <w:t xml:space="preserve"> </w:t>
      </w:r>
      <w:r w:rsidR="0012774F" w:rsidRPr="00C46AB4">
        <w:rPr>
          <w:rFonts w:ascii="Arial" w:hAnsi="Arial" w:cs="Arial"/>
          <w:bCs/>
          <w:sz w:val="24"/>
          <w:szCs w:val="24"/>
          <w:lang w:eastAsia="ar-SA"/>
        </w:rPr>
        <w:t>”SWZ”)</w:t>
      </w:r>
      <w:r w:rsidR="00D9049C" w:rsidRPr="00C46AB4">
        <w:rPr>
          <w:rFonts w:ascii="Arial" w:hAnsi="Arial" w:cs="Arial"/>
          <w:bCs/>
          <w:sz w:val="24"/>
          <w:szCs w:val="24"/>
          <w:lang w:eastAsia="ar-SA"/>
        </w:rPr>
        <w:t xml:space="preserve"> </w:t>
      </w:r>
      <w:r w:rsidR="00D9049C" w:rsidRPr="00C46AB4">
        <w:rPr>
          <w:rFonts w:ascii="Arial" w:hAnsi="Arial" w:cs="Arial"/>
          <w:sz w:val="24"/>
          <w:szCs w:val="24"/>
        </w:rPr>
        <w:t>wraz z wyjaśnieniami</w:t>
      </w:r>
      <w:r w:rsidR="0012774F" w:rsidRPr="00C46AB4">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9E68B6" w:rsidRPr="00C46AB4" w:rsidTr="00073AA6">
        <w:tc>
          <w:tcPr>
            <w:tcW w:w="9356" w:type="dxa"/>
            <w:shd w:val="clear" w:color="auto" w:fill="auto"/>
          </w:tcPr>
          <w:p w:rsidR="009E68B6" w:rsidRPr="00C46AB4" w:rsidRDefault="009E68B6" w:rsidP="00C46AB4">
            <w:pPr>
              <w:spacing w:before="60" w:after="60"/>
              <w:ind w:left="30" w:right="-72"/>
              <w:rPr>
                <w:rFonts w:ascii="Arial" w:hAnsi="Arial" w:cs="Arial"/>
                <w:b/>
                <w:bCs/>
                <w:sz w:val="24"/>
                <w:szCs w:val="24"/>
              </w:rPr>
            </w:pPr>
            <w:r w:rsidRPr="00C46AB4">
              <w:rPr>
                <w:rFonts w:ascii="Arial" w:hAnsi="Arial" w:cs="Arial"/>
                <w:b/>
                <w:bCs/>
                <w:sz w:val="24"/>
                <w:szCs w:val="24"/>
              </w:rPr>
              <w:t xml:space="preserve">Pytanie </w:t>
            </w:r>
          </w:p>
          <w:p w:rsidR="009E68B6" w:rsidRPr="00C46AB4" w:rsidRDefault="009E68B6" w:rsidP="00C46AB4">
            <w:pPr>
              <w:spacing w:after="120"/>
              <w:ind w:left="30" w:right="-72"/>
              <w:jc w:val="both"/>
              <w:rPr>
                <w:rFonts w:ascii="Arial" w:hAnsi="Arial" w:cs="Arial"/>
                <w:sz w:val="24"/>
                <w:szCs w:val="24"/>
              </w:rPr>
            </w:pPr>
            <w:r w:rsidRPr="00C46AB4">
              <w:rPr>
                <w:rFonts w:ascii="Arial" w:hAnsi="Arial" w:cs="Arial"/>
                <w:sz w:val="24"/>
                <w:szCs w:val="24"/>
              </w:rPr>
              <w:t>Wnoszę o wyjaśnienie treści SWZ zamówienia Usługi programowania oprogramowania aplikacyjnego 2022/S 025-062356 w części dotyczącej Zdolności technicznej i kwalifikacji zawodowych. W ramach opisu zamówienia znalazły się Zadania Wdrożeniowe od punktu 1 do punktu 27. Wspomniane Zadania Wdrożeniowe mają względną samodzielność gospodarczą, co wynika między innymi z punktu 6 SWZ. W punkcie zaś 7.2. w części 3 określono Zdolność techniczną lub zawodową w zakresie dysponowania zdolnościami kadrowymi. Wątpliwość sprowadza się do brzmienia punktu 2 lit. d dotyczącego Zespołu konsultantów/analityków biznesowych w liczbie co najmniej 1 osoby przypisanej do danego zadania wdrożeniowego. Wspomniany zapis nie wyjaśnia, czy przypisanie osoby do „danego zadania wdrożeniowego” wyklucza przypisanie osoby do więcej niż jednego zadania wdrożeniowego. Za interpretacją sprowadzającą się do możliwości przypisania danej osoby do więcej niż jednego zadania wdrożeniowego przemawia między innymi brzmienie punktu 2 lit. a, w którym wprost wykluczono możliwość łączenia ról przez Koordynatora Wykonawcy. W związku z powyższym wnoszę o wyjaśnienia wymogu objętego punktem 7.2. części 3 punkt 2 lit. d w zakresie możliwości przypisania jednej osoby do więcej niż jednego zadania wdrożeniowego.</w:t>
            </w:r>
          </w:p>
          <w:p w:rsidR="009E68B6" w:rsidRPr="00C46AB4" w:rsidRDefault="009E68B6" w:rsidP="00C46AB4">
            <w:pPr>
              <w:spacing w:after="40"/>
              <w:ind w:left="30" w:right="-72"/>
              <w:rPr>
                <w:rFonts w:ascii="Arial" w:hAnsi="Arial" w:cs="Arial"/>
                <w:b/>
                <w:bCs/>
                <w:sz w:val="24"/>
                <w:szCs w:val="24"/>
              </w:rPr>
            </w:pPr>
            <w:r w:rsidRPr="00C46AB4">
              <w:rPr>
                <w:rFonts w:ascii="Arial" w:hAnsi="Arial" w:cs="Arial"/>
                <w:b/>
                <w:bCs/>
                <w:sz w:val="24"/>
                <w:szCs w:val="24"/>
              </w:rPr>
              <w:t>Stanowisko (wyjaśnienie) Zamawiającego:</w:t>
            </w:r>
          </w:p>
          <w:p w:rsidR="009E68B6" w:rsidRPr="00C46AB4" w:rsidRDefault="00443B42" w:rsidP="00C46AB4">
            <w:pPr>
              <w:spacing w:after="60"/>
              <w:ind w:left="30" w:right="-72"/>
              <w:jc w:val="both"/>
              <w:rPr>
                <w:rFonts w:ascii="Arial" w:hAnsi="Arial" w:cs="Arial"/>
                <w:sz w:val="24"/>
                <w:szCs w:val="24"/>
                <w:highlight w:val="darkGray"/>
              </w:rPr>
            </w:pPr>
            <w:r w:rsidRPr="00C46AB4">
              <w:rPr>
                <w:rFonts w:ascii="Arial" w:hAnsi="Arial" w:cs="Arial"/>
                <w:sz w:val="24"/>
                <w:szCs w:val="24"/>
              </w:rPr>
              <w:t>W zakresie Zdolności technicznej i zawodowej punkt 2 lit. d) Zamawiający dopuszcza możliwość przypisania jednej osoby do więcej niż jednego zadania wdrożeniowego.</w:t>
            </w:r>
          </w:p>
        </w:tc>
      </w:tr>
    </w:tbl>
    <w:p w:rsidR="00BE7BFD" w:rsidRPr="00C46AB4" w:rsidRDefault="00BE7BFD" w:rsidP="00C46AB4">
      <w:pPr>
        <w:jc w:val="both"/>
        <w:rPr>
          <w:rFonts w:ascii="Arial" w:hAnsi="Arial" w:cs="Arial"/>
          <w:sz w:val="24"/>
          <w:szCs w:val="24"/>
        </w:rPr>
      </w:pPr>
    </w:p>
    <w:p w:rsidR="006D4AB3" w:rsidRPr="00C46AB4" w:rsidRDefault="006D4AB3" w:rsidP="00C46AB4">
      <w:pPr>
        <w:spacing w:before="120" w:after="120"/>
        <w:ind w:left="567"/>
        <w:jc w:val="right"/>
        <w:rPr>
          <w:rFonts w:ascii="Arial" w:hAnsi="Arial" w:cs="Arial"/>
          <w:sz w:val="24"/>
          <w:szCs w:val="24"/>
        </w:rPr>
      </w:pPr>
    </w:p>
    <w:sectPr w:rsidR="006D4AB3" w:rsidRPr="00C46AB4" w:rsidSect="00EB5161">
      <w:headerReference w:type="default" r:id="rId7"/>
      <w:footerReference w:type="even" r:id="rId8"/>
      <w:footerReference w:type="default" r:id="rId9"/>
      <w:footerReference w:type="first" r:id="rId10"/>
      <w:pgSz w:w="11906" w:h="16838" w:code="9"/>
      <w:pgMar w:top="567"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5230" w:rsidRDefault="00E55230">
      <w:r>
        <w:separator/>
      </w:r>
    </w:p>
  </w:endnote>
  <w:endnote w:type="continuationSeparator" w:id="0">
    <w:p w:rsidR="00E55230" w:rsidRDefault="00E55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535BDE">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5230" w:rsidRDefault="00E55230">
      <w:r>
        <w:separator/>
      </w:r>
    </w:p>
  </w:footnote>
  <w:footnote w:type="continuationSeparator" w:id="0">
    <w:p w:rsidR="00E55230" w:rsidRDefault="00E552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68B6" w:rsidRDefault="00381345">
    <w:pPr>
      <w:pStyle w:val="Nagwek"/>
    </w:pPr>
    <w:r w:rsidRPr="00952B9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453.75pt;height:67.5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55230"/>
    <w:rsid w:val="00031374"/>
    <w:rsid w:val="000A1097"/>
    <w:rsid w:val="000A12D0"/>
    <w:rsid w:val="000C2F61"/>
    <w:rsid w:val="000E2A8F"/>
    <w:rsid w:val="0012774F"/>
    <w:rsid w:val="00144B7A"/>
    <w:rsid w:val="00180C6E"/>
    <w:rsid w:val="0029606A"/>
    <w:rsid w:val="003568DE"/>
    <w:rsid w:val="00381345"/>
    <w:rsid w:val="00443B42"/>
    <w:rsid w:val="004848F3"/>
    <w:rsid w:val="004A75F2"/>
    <w:rsid w:val="005144A9"/>
    <w:rsid w:val="00520165"/>
    <w:rsid w:val="00535BDE"/>
    <w:rsid w:val="005B1B08"/>
    <w:rsid w:val="005B5E78"/>
    <w:rsid w:val="00632C3C"/>
    <w:rsid w:val="00662BDB"/>
    <w:rsid w:val="006A5DF1"/>
    <w:rsid w:val="006B7198"/>
    <w:rsid w:val="006D4AB3"/>
    <w:rsid w:val="006F3B81"/>
    <w:rsid w:val="007D7198"/>
    <w:rsid w:val="00870F9F"/>
    <w:rsid w:val="008804B6"/>
    <w:rsid w:val="00897AB0"/>
    <w:rsid w:val="008A3553"/>
    <w:rsid w:val="009003D1"/>
    <w:rsid w:val="00947A50"/>
    <w:rsid w:val="009E68B6"/>
    <w:rsid w:val="00A905AC"/>
    <w:rsid w:val="00B1255C"/>
    <w:rsid w:val="00BA6584"/>
    <w:rsid w:val="00BB5B37"/>
    <w:rsid w:val="00BE7BFD"/>
    <w:rsid w:val="00C370F2"/>
    <w:rsid w:val="00C44EEC"/>
    <w:rsid w:val="00C46AB4"/>
    <w:rsid w:val="00D22FFA"/>
    <w:rsid w:val="00D8461B"/>
    <w:rsid w:val="00D9049C"/>
    <w:rsid w:val="00D915F2"/>
    <w:rsid w:val="00DF32E8"/>
    <w:rsid w:val="00E21B49"/>
    <w:rsid w:val="00E2789F"/>
    <w:rsid w:val="00E55230"/>
    <w:rsid w:val="00E72428"/>
    <w:rsid w:val="00EA14B3"/>
    <w:rsid w:val="00EA416E"/>
    <w:rsid w:val="00EB5161"/>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CC138B2"/>
  <w15:chartTrackingRefBased/>
  <w15:docId w15:val="{5C770952-569D-4D6B-9423-A1E48D769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BA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1</Pages>
  <Words>302</Words>
  <Characters>2097</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Banach</dc:creator>
  <cp:keywords/>
  <cp:lastModifiedBy>Sylwia Banach</cp:lastModifiedBy>
  <cp:revision>11</cp:revision>
  <cp:lastPrinted>2022-02-18T07:40:00Z</cp:lastPrinted>
  <dcterms:created xsi:type="dcterms:W3CDTF">2022-02-18T07:38:00Z</dcterms:created>
  <dcterms:modified xsi:type="dcterms:W3CDTF">2022-02-18T07:42:00Z</dcterms:modified>
</cp:coreProperties>
</file>