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CEFED2" w14:textId="77777777" w:rsidR="0013624D" w:rsidRPr="00014332" w:rsidRDefault="00F01EF7">
      <w:pPr>
        <w:jc w:val="center"/>
        <w:rPr>
          <w:b/>
          <w:bCs/>
          <w:sz w:val="28"/>
          <w:szCs w:val="28"/>
        </w:rPr>
      </w:pPr>
      <w:r w:rsidRPr="00014332">
        <w:rPr>
          <w:b/>
          <w:bCs/>
          <w:sz w:val="28"/>
          <w:szCs w:val="28"/>
        </w:rPr>
        <w:t>Opis przedmiotu zamówienia</w:t>
      </w:r>
    </w:p>
    <w:p w14:paraId="4F12C5C2" w14:textId="77777777" w:rsidR="0013624D" w:rsidRPr="00014332" w:rsidRDefault="0013624D">
      <w:pPr>
        <w:jc w:val="center"/>
        <w:rPr>
          <w:b/>
          <w:bCs/>
          <w:sz w:val="20"/>
          <w:szCs w:val="20"/>
        </w:rPr>
      </w:pPr>
    </w:p>
    <w:p w14:paraId="1E398CE7" w14:textId="77777777" w:rsidR="0013624D" w:rsidRPr="00014332" w:rsidRDefault="00F01EF7">
      <w:pPr>
        <w:jc w:val="both"/>
        <w:rPr>
          <w:b/>
          <w:bCs/>
          <w:u w:val="single"/>
        </w:rPr>
      </w:pPr>
      <w:r w:rsidRPr="00014332">
        <w:rPr>
          <w:b/>
          <w:bCs/>
          <w:u w:val="single"/>
        </w:rPr>
        <w:t>Dostawa środowiska sprzętowo programowego do wirtualizacji stanowiącego infrastrukturę obsługi środowiska IT szpitala oraz infrastrukturę warstwy lokalnej MSIM.</w:t>
      </w:r>
    </w:p>
    <w:p w14:paraId="20DF4333" w14:textId="77777777" w:rsidR="0013624D" w:rsidRPr="00014332" w:rsidRDefault="0013624D">
      <w:pPr>
        <w:jc w:val="both"/>
      </w:pPr>
    </w:p>
    <w:tbl>
      <w:tblPr>
        <w:tblW w:w="10915" w:type="dxa"/>
        <w:jc w:val="center"/>
        <w:tblLayout w:type="fixed"/>
        <w:tblCellMar>
          <w:left w:w="70" w:type="dxa"/>
          <w:right w:w="70" w:type="dxa"/>
        </w:tblCellMar>
        <w:tblLook w:val="0000" w:firstRow="0" w:lastRow="0" w:firstColumn="0" w:lastColumn="0" w:noHBand="0" w:noVBand="0"/>
      </w:tblPr>
      <w:tblGrid>
        <w:gridCol w:w="855"/>
        <w:gridCol w:w="1835"/>
        <w:gridCol w:w="3970"/>
        <w:gridCol w:w="4255"/>
      </w:tblGrid>
      <w:tr w:rsidR="0013624D" w:rsidRPr="00014332" w14:paraId="1AF8205C" w14:textId="77777777">
        <w:trPr>
          <w:trHeight w:val="465"/>
          <w:jc w:val="center"/>
        </w:trPr>
        <w:tc>
          <w:tcPr>
            <w:tcW w:w="109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021C7BB" w14:textId="77777777" w:rsidR="0013624D" w:rsidRPr="00014332" w:rsidRDefault="00F01EF7">
            <w:pPr>
              <w:widowControl w:val="0"/>
              <w:jc w:val="center"/>
              <w:rPr>
                <w:b/>
                <w:bCs/>
              </w:rPr>
            </w:pPr>
            <w:r w:rsidRPr="00014332">
              <w:rPr>
                <w:b/>
                <w:bCs/>
              </w:rPr>
              <w:t>1. Archiwizator taśmowy (biblioteka) z 2 czytnikami nośników danych - 1 szt.</w:t>
            </w:r>
          </w:p>
        </w:tc>
      </w:tr>
      <w:tr w:rsidR="0013624D" w:rsidRPr="00014332" w14:paraId="1D92A251" w14:textId="77777777">
        <w:trPr>
          <w:jc w:val="center"/>
        </w:trPr>
        <w:tc>
          <w:tcPr>
            <w:tcW w:w="854" w:type="dxa"/>
            <w:vMerge w:val="restart"/>
            <w:tcBorders>
              <w:top w:val="single" w:sz="4" w:space="0" w:color="000000"/>
              <w:left w:val="single" w:sz="4" w:space="0" w:color="000000"/>
              <w:bottom w:val="single" w:sz="4" w:space="0" w:color="000000"/>
              <w:right w:val="single" w:sz="4" w:space="0" w:color="000000"/>
            </w:tcBorders>
            <w:vAlign w:val="center"/>
          </w:tcPr>
          <w:p w14:paraId="3BFE3194" w14:textId="77777777" w:rsidR="0013624D" w:rsidRPr="00014332" w:rsidRDefault="00F01EF7">
            <w:pPr>
              <w:widowControl w:val="0"/>
              <w:rPr>
                <w:b/>
                <w:sz w:val="20"/>
                <w:szCs w:val="20"/>
              </w:rPr>
            </w:pPr>
            <w:r w:rsidRPr="00014332">
              <w:rPr>
                <w:b/>
                <w:sz w:val="20"/>
                <w:szCs w:val="20"/>
              </w:rPr>
              <w:t>Lp.</w:t>
            </w:r>
          </w:p>
        </w:tc>
        <w:tc>
          <w:tcPr>
            <w:tcW w:w="1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0D189" w14:textId="77777777" w:rsidR="0013624D" w:rsidRPr="00014332" w:rsidRDefault="00F01EF7">
            <w:pPr>
              <w:widowControl w:val="0"/>
              <w:rPr>
                <w:b/>
                <w:sz w:val="20"/>
                <w:szCs w:val="20"/>
              </w:rPr>
            </w:pPr>
            <w:r w:rsidRPr="00014332">
              <w:rPr>
                <w:b/>
                <w:sz w:val="20"/>
                <w:szCs w:val="20"/>
              </w:rPr>
              <w:t>Nazwa parametru, elementu lub cechy</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33548" w14:textId="7EB2320A" w:rsidR="0013624D" w:rsidRPr="00014332" w:rsidRDefault="00F01EF7" w:rsidP="004D3855">
            <w:pPr>
              <w:widowControl w:val="0"/>
              <w:jc w:val="center"/>
              <w:rPr>
                <w:b/>
                <w:i/>
                <w:sz w:val="20"/>
                <w:szCs w:val="20"/>
              </w:rPr>
            </w:pPr>
            <w:r w:rsidRPr="00014332">
              <w:rPr>
                <w:b/>
                <w:sz w:val="20"/>
                <w:szCs w:val="20"/>
              </w:rPr>
              <w:t xml:space="preserve">Wymagane </w:t>
            </w:r>
            <w:r w:rsidR="00D70482" w:rsidRPr="00014332">
              <w:rPr>
                <w:b/>
                <w:sz w:val="20"/>
                <w:szCs w:val="20"/>
              </w:rPr>
              <w:t xml:space="preserve">minimalne </w:t>
            </w:r>
            <w:r w:rsidRPr="00014332">
              <w:rPr>
                <w:b/>
                <w:sz w:val="20"/>
                <w:szCs w:val="20"/>
              </w:rPr>
              <w:t>parametry techniczne</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FF40F" w14:textId="77777777" w:rsidR="0013624D" w:rsidRPr="00014332" w:rsidRDefault="00F01EF7">
            <w:pPr>
              <w:widowControl w:val="0"/>
              <w:rPr>
                <w:b/>
                <w:sz w:val="20"/>
                <w:szCs w:val="20"/>
              </w:rPr>
            </w:pPr>
            <w:r w:rsidRPr="00014332">
              <w:rPr>
                <w:b/>
                <w:sz w:val="20"/>
                <w:szCs w:val="20"/>
              </w:rPr>
              <w:t>Parametry techniczne oferowanego urządzenia</w:t>
            </w:r>
          </w:p>
        </w:tc>
      </w:tr>
      <w:tr w:rsidR="0013624D" w:rsidRPr="00014332" w14:paraId="23B57432" w14:textId="77777777">
        <w:trPr>
          <w:jc w:val="center"/>
        </w:trPr>
        <w:tc>
          <w:tcPr>
            <w:tcW w:w="854" w:type="dxa"/>
            <w:vMerge/>
            <w:tcBorders>
              <w:top w:val="single" w:sz="4" w:space="0" w:color="000000"/>
              <w:left w:val="single" w:sz="4" w:space="0" w:color="000000"/>
              <w:bottom w:val="single" w:sz="4" w:space="0" w:color="000000"/>
              <w:right w:val="single" w:sz="4" w:space="0" w:color="000000"/>
            </w:tcBorders>
          </w:tcPr>
          <w:p w14:paraId="1D69C01D" w14:textId="77777777" w:rsidR="0013624D" w:rsidRPr="00014332" w:rsidRDefault="0013624D">
            <w:pPr>
              <w:widowControl w:val="0"/>
              <w:rPr>
                <w:b/>
                <w:sz w:val="16"/>
                <w:szCs w:val="16"/>
              </w:rPr>
            </w:pPr>
          </w:p>
        </w:tc>
        <w:tc>
          <w:tcPr>
            <w:tcW w:w="1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BE555" w14:textId="77777777" w:rsidR="0013624D" w:rsidRPr="00014332" w:rsidRDefault="00F01EF7">
            <w:pPr>
              <w:widowControl w:val="0"/>
              <w:jc w:val="center"/>
              <w:rPr>
                <w:b/>
                <w:sz w:val="20"/>
                <w:szCs w:val="20"/>
              </w:rPr>
            </w:pPr>
            <w:r w:rsidRPr="00014332">
              <w:rPr>
                <w:b/>
                <w:sz w:val="20"/>
                <w:szCs w:val="20"/>
              </w:rPr>
              <w:t>1</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9F50C" w14:textId="77777777" w:rsidR="0013624D" w:rsidRPr="00014332" w:rsidRDefault="00F01EF7">
            <w:pPr>
              <w:widowControl w:val="0"/>
              <w:jc w:val="center"/>
              <w:rPr>
                <w:b/>
                <w:sz w:val="20"/>
                <w:szCs w:val="20"/>
              </w:rPr>
            </w:pPr>
            <w:r w:rsidRPr="00014332">
              <w:rPr>
                <w:b/>
                <w:sz w:val="20"/>
                <w:szCs w:val="20"/>
              </w:rPr>
              <w:t>2</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AC146" w14:textId="77777777" w:rsidR="0013624D" w:rsidRPr="00014332" w:rsidRDefault="00F01EF7">
            <w:pPr>
              <w:widowControl w:val="0"/>
              <w:jc w:val="center"/>
              <w:rPr>
                <w:b/>
                <w:sz w:val="20"/>
                <w:szCs w:val="20"/>
              </w:rPr>
            </w:pPr>
            <w:r w:rsidRPr="00014332">
              <w:rPr>
                <w:b/>
                <w:sz w:val="20"/>
                <w:szCs w:val="20"/>
              </w:rPr>
              <w:t>3</w:t>
            </w:r>
          </w:p>
        </w:tc>
      </w:tr>
      <w:tr w:rsidR="0013624D" w:rsidRPr="00014332" w14:paraId="36092D8B" w14:textId="77777777">
        <w:trPr>
          <w:jc w:val="center"/>
        </w:trPr>
        <w:tc>
          <w:tcPr>
            <w:tcW w:w="2689" w:type="dxa"/>
            <w:gridSpan w:val="2"/>
            <w:tcBorders>
              <w:top w:val="single" w:sz="4" w:space="0" w:color="000000"/>
              <w:left w:val="single" w:sz="4" w:space="0" w:color="000000"/>
              <w:bottom w:val="single" w:sz="4" w:space="0" w:color="000000"/>
              <w:right w:val="single" w:sz="4" w:space="0" w:color="000000"/>
            </w:tcBorders>
            <w:vAlign w:val="center"/>
          </w:tcPr>
          <w:p w14:paraId="03376CDF" w14:textId="77777777" w:rsidR="0013624D" w:rsidRPr="00014332" w:rsidRDefault="00F01EF7">
            <w:pPr>
              <w:widowControl w:val="0"/>
              <w:jc w:val="center"/>
              <w:rPr>
                <w:b/>
                <w:sz w:val="16"/>
                <w:szCs w:val="16"/>
              </w:rPr>
            </w:pPr>
            <w:r w:rsidRPr="00014332">
              <w:rPr>
                <w:b/>
                <w:sz w:val="20"/>
                <w:szCs w:val="20"/>
              </w:rPr>
              <w:t>TYP</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85E2A" w14:textId="77777777" w:rsidR="0013624D" w:rsidRPr="00014332" w:rsidRDefault="00F01EF7">
            <w:pPr>
              <w:widowControl w:val="0"/>
              <w:rPr>
                <w:b/>
                <w:sz w:val="16"/>
                <w:szCs w:val="16"/>
              </w:rPr>
            </w:pPr>
            <w:r w:rsidRPr="00014332">
              <w:rPr>
                <w:color w:val="000000"/>
                <w:sz w:val="20"/>
                <w:szCs w:val="20"/>
              </w:rPr>
              <w:t>W ofercie wymagane jest podanie modelu, symbolu oraz producenta</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2118BF" w14:textId="77777777" w:rsidR="0013624D" w:rsidRPr="00014332" w:rsidRDefault="0013624D">
            <w:pPr>
              <w:widowControl w:val="0"/>
              <w:jc w:val="center"/>
              <w:rPr>
                <w:color w:val="000000"/>
                <w:sz w:val="20"/>
                <w:szCs w:val="20"/>
              </w:rPr>
            </w:pPr>
          </w:p>
          <w:p w14:paraId="65BF3DA8" w14:textId="77777777" w:rsidR="0013624D" w:rsidRPr="00014332" w:rsidRDefault="00F01EF7">
            <w:pPr>
              <w:widowControl w:val="0"/>
              <w:jc w:val="center"/>
              <w:rPr>
                <w:color w:val="000000"/>
                <w:sz w:val="20"/>
                <w:szCs w:val="20"/>
              </w:rPr>
            </w:pPr>
            <w:r w:rsidRPr="00014332">
              <w:rPr>
                <w:color w:val="000000"/>
                <w:sz w:val="20"/>
                <w:szCs w:val="20"/>
              </w:rPr>
              <w:t>……………………………………………………………</w:t>
            </w:r>
          </w:p>
          <w:p w14:paraId="74AD43A6" w14:textId="77777777" w:rsidR="0013624D" w:rsidRPr="00014332" w:rsidRDefault="00F01EF7">
            <w:pPr>
              <w:widowControl w:val="0"/>
              <w:jc w:val="center"/>
              <w:rPr>
                <w:b/>
                <w:sz w:val="16"/>
                <w:szCs w:val="16"/>
              </w:rPr>
            </w:pPr>
            <w:r w:rsidRPr="00014332">
              <w:rPr>
                <w:color w:val="000000"/>
                <w:sz w:val="20"/>
                <w:szCs w:val="20"/>
              </w:rPr>
              <w:t>/wpisać: model, symbol, producent urządzenia/</w:t>
            </w:r>
          </w:p>
        </w:tc>
      </w:tr>
      <w:tr w:rsidR="0013624D" w:rsidRPr="00014332" w14:paraId="5524BC89" w14:textId="77777777" w:rsidTr="00917573">
        <w:trPr>
          <w:jc w:val="center"/>
        </w:trPr>
        <w:tc>
          <w:tcPr>
            <w:tcW w:w="854" w:type="dxa"/>
            <w:tcBorders>
              <w:top w:val="single" w:sz="4" w:space="0" w:color="000000"/>
              <w:left w:val="single" w:sz="4" w:space="0" w:color="000000"/>
              <w:bottom w:val="single" w:sz="4" w:space="0" w:color="000000"/>
              <w:right w:val="single" w:sz="4" w:space="0" w:color="000000"/>
            </w:tcBorders>
            <w:vAlign w:val="center"/>
          </w:tcPr>
          <w:p w14:paraId="1924F940" w14:textId="77777777" w:rsidR="0013624D" w:rsidRPr="00014332" w:rsidRDefault="0013624D">
            <w:pPr>
              <w:pStyle w:val="Akapitzlist"/>
              <w:widowControl w:val="0"/>
              <w:numPr>
                <w:ilvl w:val="0"/>
                <w:numId w:val="2"/>
              </w:numPr>
              <w:spacing w:line="259" w:lineRule="auto"/>
              <w:rPr>
                <w:b/>
                <w:sz w:val="20"/>
                <w:szCs w:val="20"/>
              </w:rPr>
            </w:pPr>
          </w:p>
        </w:tc>
        <w:tc>
          <w:tcPr>
            <w:tcW w:w="1835"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3A7AD83A" w14:textId="05112712" w:rsidR="0013624D" w:rsidRPr="00014332" w:rsidRDefault="00F01EF7" w:rsidP="00FC7193">
            <w:pPr>
              <w:widowControl w:val="0"/>
              <w:jc w:val="center"/>
              <w:rPr>
                <w:b/>
                <w:sz w:val="20"/>
                <w:szCs w:val="20"/>
              </w:rPr>
            </w:pPr>
            <w:r w:rsidRPr="00014332">
              <w:rPr>
                <w:b/>
                <w:sz w:val="20"/>
                <w:szCs w:val="20"/>
              </w:rPr>
              <w:t>Obudowa</w:t>
            </w:r>
          </w:p>
        </w:tc>
        <w:tc>
          <w:tcPr>
            <w:tcW w:w="3970"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15C609F5" w14:textId="77777777" w:rsidR="0013624D" w:rsidRPr="00014332" w:rsidRDefault="00F01EF7">
            <w:pPr>
              <w:widowControl w:val="0"/>
              <w:rPr>
                <w:sz w:val="20"/>
                <w:szCs w:val="20"/>
              </w:rPr>
            </w:pPr>
            <w:r w:rsidRPr="00014332">
              <w:rPr>
                <w:sz w:val="20"/>
                <w:szCs w:val="20"/>
              </w:rPr>
              <w:t xml:space="preserve">Do zamontowania w szafie </w:t>
            </w:r>
            <w:proofErr w:type="spellStart"/>
            <w:r w:rsidRPr="00014332">
              <w:rPr>
                <w:sz w:val="20"/>
                <w:szCs w:val="20"/>
              </w:rPr>
              <w:t>rack</w:t>
            </w:r>
            <w:proofErr w:type="spellEnd"/>
            <w:r w:rsidRPr="00014332">
              <w:rPr>
                <w:sz w:val="20"/>
                <w:szCs w:val="20"/>
              </w:rPr>
              <w:t>, maksymalnie 3U, wbudowany czytnik kodów kreskowych, redundantne zasilanie wraz z kablami zasilającymi.</w:t>
            </w:r>
          </w:p>
        </w:tc>
        <w:tc>
          <w:tcPr>
            <w:tcW w:w="4255"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6978AA28" w14:textId="77777777" w:rsidR="0013624D" w:rsidRPr="00014332" w:rsidRDefault="00F01EF7">
            <w:pPr>
              <w:widowControl w:val="0"/>
              <w:jc w:val="center"/>
              <w:rPr>
                <w:sz w:val="16"/>
                <w:szCs w:val="16"/>
              </w:rPr>
            </w:pPr>
            <w:r w:rsidRPr="00014332">
              <w:rPr>
                <w:color w:val="000000"/>
                <w:sz w:val="20"/>
                <w:szCs w:val="20"/>
              </w:rPr>
              <w:t>TAK/ NIE*</w:t>
            </w:r>
          </w:p>
        </w:tc>
      </w:tr>
      <w:tr w:rsidR="0013624D" w:rsidRPr="00014332" w14:paraId="6170E228" w14:textId="77777777" w:rsidTr="00917573">
        <w:trPr>
          <w:jc w:val="center"/>
        </w:trPr>
        <w:tc>
          <w:tcPr>
            <w:tcW w:w="854" w:type="dxa"/>
            <w:tcBorders>
              <w:top w:val="single" w:sz="4" w:space="0" w:color="000000"/>
              <w:left w:val="single" w:sz="4" w:space="0" w:color="000000"/>
              <w:bottom w:val="single" w:sz="4" w:space="0" w:color="000000"/>
              <w:right w:val="single" w:sz="4" w:space="0" w:color="000000"/>
            </w:tcBorders>
            <w:vAlign w:val="center"/>
          </w:tcPr>
          <w:p w14:paraId="7D61C535" w14:textId="77777777" w:rsidR="0013624D" w:rsidRPr="00014332" w:rsidRDefault="0013624D">
            <w:pPr>
              <w:pStyle w:val="Akapitzlist"/>
              <w:widowControl w:val="0"/>
              <w:numPr>
                <w:ilvl w:val="0"/>
                <w:numId w:val="2"/>
              </w:numPr>
              <w:spacing w:line="259" w:lineRule="auto"/>
              <w:rPr>
                <w:b/>
                <w:sz w:val="20"/>
                <w:szCs w:val="20"/>
              </w:rPr>
            </w:pPr>
          </w:p>
        </w:tc>
        <w:tc>
          <w:tcPr>
            <w:tcW w:w="1835"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2AD7829C" w14:textId="77777777" w:rsidR="0013624D" w:rsidRPr="00014332" w:rsidRDefault="00F01EF7" w:rsidP="00FC7193">
            <w:pPr>
              <w:widowControl w:val="0"/>
              <w:jc w:val="center"/>
              <w:rPr>
                <w:b/>
                <w:sz w:val="20"/>
                <w:szCs w:val="20"/>
              </w:rPr>
            </w:pPr>
            <w:r w:rsidRPr="00014332">
              <w:rPr>
                <w:b/>
                <w:sz w:val="20"/>
                <w:szCs w:val="20"/>
              </w:rPr>
              <w:t>Napęd</w:t>
            </w:r>
          </w:p>
        </w:tc>
        <w:tc>
          <w:tcPr>
            <w:tcW w:w="3970"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28BA53FE" w14:textId="77777777" w:rsidR="0013624D" w:rsidRPr="00014332" w:rsidRDefault="00F01EF7">
            <w:pPr>
              <w:widowControl w:val="0"/>
              <w:rPr>
                <w:sz w:val="20"/>
                <w:szCs w:val="20"/>
              </w:rPr>
            </w:pPr>
            <w:r w:rsidRPr="00014332">
              <w:rPr>
                <w:sz w:val="20"/>
                <w:szCs w:val="20"/>
              </w:rPr>
              <w:t xml:space="preserve">min. 2 x LTO6 </w:t>
            </w:r>
          </w:p>
          <w:p w14:paraId="0F350F64" w14:textId="77777777" w:rsidR="0013624D" w:rsidRPr="00014332" w:rsidRDefault="00F01EF7">
            <w:pPr>
              <w:widowControl w:val="0"/>
              <w:rPr>
                <w:sz w:val="20"/>
                <w:szCs w:val="20"/>
              </w:rPr>
            </w:pPr>
            <w:r w:rsidRPr="00014332">
              <w:rPr>
                <w:sz w:val="20"/>
                <w:szCs w:val="20"/>
              </w:rPr>
              <w:t>Możliwość rozbudowy do min. 21 napędów LTO.</w:t>
            </w:r>
          </w:p>
        </w:tc>
        <w:tc>
          <w:tcPr>
            <w:tcW w:w="4255"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019C3A30" w14:textId="77777777" w:rsidR="0013624D" w:rsidRPr="00014332" w:rsidRDefault="00F01EF7">
            <w:pPr>
              <w:widowControl w:val="0"/>
              <w:jc w:val="center"/>
              <w:rPr>
                <w:sz w:val="16"/>
                <w:szCs w:val="16"/>
              </w:rPr>
            </w:pPr>
            <w:r w:rsidRPr="00014332">
              <w:rPr>
                <w:color w:val="000000"/>
                <w:sz w:val="20"/>
                <w:szCs w:val="20"/>
              </w:rPr>
              <w:t>TAK/ NIE*</w:t>
            </w:r>
          </w:p>
        </w:tc>
      </w:tr>
      <w:tr w:rsidR="0013624D" w:rsidRPr="00014332" w14:paraId="6745ED93" w14:textId="77777777" w:rsidTr="00917573">
        <w:trPr>
          <w:jc w:val="center"/>
        </w:trPr>
        <w:tc>
          <w:tcPr>
            <w:tcW w:w="854" w:type="dxa"/>
            <w:tcBorders>
              <w:top w:val="single" w:sz="4" w:space="0" w:color="000000"/>
              <w:left w:val="single" w:sz="4" w:space="0" w:color="000000"/>
              <w:bottom w:val="single" w:sz="4" w:space="0" w:color="000000"/>
              <w:right w:val="single" w:sz="4" w:space="0" w:color="000000"/>
            </w:tcBorders>
            <w:vAlign w:val="center"/>
          </w:tcPr>
          <w:p w14:paraId="42A10481" w14:textId="77777777" w:rsidR="0013624D" w:rsidRPr="00014332" w:rsidRDefault="0013624D">
            <w:pPr>
              <w:pStyle w:val="Akapitzlist"/>
              <w:widowControl w:val="0"/>
              <w:numPr>
                <w:ilvl w:val="0"/>
                <w:numId w:val="2"/>
              </w:numPr>
              <w:spacing w:line="259" w:lineRule="auto"/>
              <w:rPr>
                <w:b/>
                <w:sz w:val="20"/>
                <w:szCs w:val="20"/>
              </w:rPr>
            </w:pPr>
          </w:p>
        </w:tc>
        <w:tc>
          <w:tcPr>
            <w:tcW w:w="1835"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3636A45A" w14:textId="77777777" w:rsidR="0013624D" w:rsidRPr="00014332" w:rsidRDefault="00F01EF7" w:rsidP="00FC7193">
            <w:pPr>
              <w:widowControl w:val="0"/>
              <w:jc w:val="center"/>
              <w:rPr>
                <w:b/>
                <w:sz w:val="20"/>
                <w:szCs w:val="20"/>
              </w:rPr>
            </w:pPr>
            <w:r w:rsidRPr="00014332">
              <w:rPr>
                <w:b/>
                <w:sz w:val="20"/>
                <w:szCs w:val="20"/>
              </w:rPr>
              <w:t>Interfejs</w:t>
            </w:r>
          </w:p>
        </w:tc>
        <w:tc>
          <w:tcPr>
            <w:tcW w:w="3970"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694BE237" w14:textId="77777777" w:rsidR="0013624D" w:rsidRPr="00014332" w:rsidRDefault="00F01EF7">
            <w:pPr>
              <w:widowControl w:val="0"/>
              <w:rPr>
                <w:sz w:val="20"/>
                <w:szCs w:val="20"/>
              </w:rPr>
            </w:pPr>
            <w:r w:rsidRPr="00014332">
              <w:rPr>
                <w:sz w:val="20"/>
                <w:szCs w:val="20"/>
              </w:rPr>
              <w:t xml:space="preserve">min. 2 x SAS min. 6Gb/s w napędzie. </w:t>
            </w:r>
          </w:p>
        </w:tc>
        <w:tc>
          <w:tcPr>
            <w:tcW w:w="4255"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1F3249CD" w14:textId="77777777" w:rsidR="0013624D" w:rsidRPr="00014332" w:rsidRDefault="00F01EF7">
            <w:pPr>
              <w:widowControl w:val="0"/>
              <w:jc w:val="center"/>
              <w:rPr>
                <w:sz w:val="16"/>
                <w:szCs w:val="16"/>
              </w:rPr>
            </w:pPr>
            <w:r w:rsidRPr="00014332">
              <w:rPr>
                <w:color w:val="000000"/>
                <w:sz w:val="20"/>
                <w:szCs w:val="20"/>
              </w:rPr>
              <w:t>TAK/ NIE*</w:t>
            </w:r>
          </w:p>
        </w:tc>
      </w:tr>
      <w:tr w:rsidR="0013624D" w:rsidRPr="00014332" w14:paraId="643D474E" w14:textId="77777777" w:rsidTr="00917573">
        <w:trPr>
          <w:jc w:val="center"/>
        </w:trPr>
        <w:tc>
          <w:tcPr>
            <w:tcW w:w="854" w:type="dxa"/>
            <w:tcBorders>
              <w:top w:val="single" w:sz="4" w:space="0" w:color="000000"/>
              <w:left w:val="single" w:sz="4" w:space="0" w:color="000000"/>
              <w:bottom w:val="single" w:sz="4" w:space="0" w:color="000000"/>
              <w:right w:val="single" w:sz="4" w:space="0" w:color="000000"/>
            </w:tcBorders>
            <w:vAlign w:val="center"/>
          </w:tcPr>
          <w:p w14:paraId="00B811C6" w14:textId="77777777" w:rsidR="0013624D" w:rsidRPr="00014332" w:rsidRDefault="0013624D">
            <w:pPr>
              <w:pStyle w:val="Akapitzlist"/>
              <w:widowControl w:val="0"/>
              <w:numPr>
                <w:ilvl w:val="0"/>
                <w:numId w:val="2"/>
              </w:numPr>
              <w:spacing w:line="259" w:lineRule="auto"/>
              <w:rPr>
                <w:b/>
                <w:sz w:val="20"/>
                <w:szCs w:val="20"/>
              </w:rPr>
            </w:pPr>
          </w:p>
        </w:tc>
        <w:tc>
          <w:tcPr>
            <w:tcW w:w="1835"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308E8597" w14:textId="77777777" w:rsidR="0013624D" w:rsidRPr="00014332" w:rsidRDefault="00F01EF7" w:rsidP="00FC7193">
            <w:pPr>
              <w:widowControl w:val="0"/>
              <w:jc w:val="center"/>
              <w:rPr>
                <w:b/>
                <w:sz w:val="20"/>
                <w:szCs w:val="20"/>
              </w:rPr>
            </w:pPr>
            <w:r w:rsidRPr="00014332">
              <w:rPr>
                <w:b/>
                <w:sz w:val="20"/>
                <w:szCs w:val="20"/>
              </w:rPr>
              <w:t>Liczba slotów</w:t>
            </w:r>
          </w:p>
        </w:tc>
        <w:tc>
          <w:tcPr>
            <w:tcW w:w="3970"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66A7AF39" w14:textId="77777777" w:rsidR="0013624D" w:rsidRPr="00014332" w:rsidRDefault="00F01EF7">
            <w:pPr>
              <w:widowControl w:val="0"/>
              <w:rPr>
                <w:sz w:val="20"/>
                <w:szCs w:val="20"/>
              </w:rPr>
            </w:pPr>
            <w:r w:rsidRPr="00014332">
              <w:rPr>
                <w:sz w:val="20"/>
                <w:szCs w:val="20"/>
              </w:rPr>
              <w:t>min. 40 w tym minimum pięć slotów we/wy,  jeżeli licencjonowana jest liczba slotów - wymagane aktywowanie wszystkich slotów</w:t>
            </w:r>
          </w:p>
          <w:p w14:paraId="49F9F9FB" w14:textId="77777777" w:rsidR="0013624D" w:rsidRPr="00014332" w:rsidRDefault="00F01EF7">
            <w:pPr>
              <w:widowControl w:val="0"/>
              <w:rPr>
                <w:sz w:val="20"/>
                <w:szCs w:val="20"/>
              </w:rPr>
            </w:pPr>
            <w:r w:rsidRPr="00014332">
              <w:rPr>
                <w:sz w:val="20"/>
                <w:szCs w:val="20"/>
              </w:rPr>
              <w:t>W komplecie 2 x taśma czyszcząca, 20 sztuk taśm LTO6.</w:t>
            </w:r>
          </w:p>
        </w:tc>
        <w:tc>
          <w:tcPr>
            <w:tcW w:w="4255"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15F7F34B" w14:textId="77777777" w:rsidR="0013624D" w:rsidRPr="00014332" w:rsidRDefault="00F01EF7">
            <w:pPr>
              <w:widowControl w:val="0"/>
              <w:jc w:val="center"/>
              <w:rPr>
                <w:sz w:val="16"/>
                <w:szCs w:val="16"/>
              </w:rPr>
            </w:pPr>
            <w:r w:rsidRPr="00014332">
              <w:rPr>
                <w:color w:val="000000"/>
                <w:sz w:val="20"/>
                <w:szCs w:val="20"/>
              </w:rPr>
              <w:t>TAK/ NIE*</w:t>
            </w:r>
          </w:p>
        </w:tc>
      </w:tr>
      <w:tr w:rsidR="0013624D" w:rsidRPr="00014332" w14:paraId="315A9DB9" w14:textId="77777777" w:rsidTr="00917573">
        <w:trPr>
          <w:jc w:val="center"/>
        </w:trPr>
        <w:tc>
          <w:tcPr>
            <w:tcW w:w="854" w:type="dxa"/>
            <w:tcBorders>
              <w:top w:val="single" w:sz="4" w:space="0" w:color="000000"/>
              <w:left w:val="single" w:sz="4" w:space="0" w:color="000000"/>
              <w:bottom w:val="single" w:sz="4" w:space="0" w:color="000000"/>
              <w:right w:val="single" w:sz="4" w:space="0" w:color="000000"/>
            </w:tcBorders>
            <w:vAlign w:val="center"/>
          </w:tcPr>
          <w:p w14:paraId="1DE56AFB" w14:textId="77777777" w:rsidR="0013624D" w:rsidRPr="00014332" w:rsidRDefault="0013624D">
            <w:pPr>
              <w:pStyle w:val="Akapitzlist"/>
              <w:widowControl w:val="0"/>
              <w:numPr>
                <w:ilvl w:val="0"/>
                <w:numId w:val="2"/>
              </w:numPr>
              <w:spacing w:line="259" w:lineRule="auto"/>
              <w:rPr>
                <w:b/>
                <w:sz w:val="20"/>
                <w:szCs w:val="20"/>
              </w:rPr>
            </w:pPr>
          </w:p>
        </w:tc>
        <w:tc>
          <w:tcPr>
            <w:tcW w:w="1835"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0545EB64" w14:textId="77777777" w:rsidR="0013624D" w:rsidRPr="00014332" w:rsidRDefault="00F01EF7" w:rsidP="00FC7193">
            <w:pPr>
              <w:widowControl w:val="0"/>
              <w:jc w:val="center"/>
              <w:rPr>
                <w:b/>
                <w:sz w:val="20"/>
                <w:szCs w:val="20"/>
              </w:rPr>
            </w:pPr>
            <w:r w:rsidRPr="00014332">
              <w:rPr>
                <w:b/>
                <w:sz w:val="20"/>
                <w:szCs w:val="20"/>
              </w:rPr>
              <w:t>Dodatkowe</w:t>
            </w:r>
          </w:p>
        </w:tc>
        <w:tc>
          <w:tcPr>
            <w:tcW w:w="3970"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66640463" w14:textId="77777777" w:rsidR="0013624D" w:rsidRPr="00014332" w:rsidRDefault="00F01EF7">
            <w:pPr>
              <w:widowControl w:val="0"/>
              <w:rPr>
                <w:sz w:val="20"/>
                <w:szCs w:val="20"/>
              </w:rPr>
            </w:pPr>
            <w:r w:rsidRPr="00014332">
              <w:rPr>
                <w:sz w:val="20"/>
                <w:szCs w:val="20"/>
              </w:rPr>
              <w:t xml:space="preserve">Wsparcie dla nośników LTO WORM (Write </w:t>
            </w:r>
            <w:proofErr w:type="spellStart"/>
            <w:r w:rsidRPr="00014332">
              <w:rPr>
                <w:sz w:val="20"/>
                <w:szCs w:val="20"/>
              </w:rPr>
              <w:t>Once</w:t>
            </w:r>
            <w:proofErr w:type="spellEnd"/>
            <w:r w:rsidRPr="00014332">
              <w:rPr>
                <w:sz w:val="20"/>
                <w:szCs w:val="20"/>
              </w:rPr>
              <w:t>, Read Many), umożliwiających spełnienie norm prawnych dotyczących odpowiednio długiego przechowywania nienaruszonych danych (archiwizacja).</w:t>
            </w:r>
          </w:p>
          <w:p w14:paraId="2609387C" w14:textId="77777777" w:rsidR="0013624D" w:rsidRPr="00014332" w:rsidRDefault="00F01EF7">
            <w:pPr>
              <w:widowControl w:val="0"/>
              <w:rPr>
                <w:sz w:val="20"/>
                <w:szCs w:val="20"/>
              </w:rPr>
            </w:pPr>
            <w:r w:rsidRPr="00014332">
              <w:rPr>
                <w:sz w:val="20"/>
                <w:szCs w:val="20"/>
              </w:rPr>
              <w:t xml:space="preserve">Wsparcie dla technologii szyfrowania </w:t>
            </w:r>
            <w:proofErr w:type="spellStart"/>
            <w:r w:rsidRPr="00014332">
              <w:rPr>
                <w:sz w:val="20"/>
                <w:szCs w:val="20"/>
              </w:rPr>
              <w:t>backupowanych</w:t>
            </w:r>
            <w:proofErr w:type="spellEnd"/>
            <w:r w:rsidRPr="00014332">
              <w:rPr>
                <w:sz w:val="20"/>
                <w:szCs w:val="20"/>
              </w:rPr>
              <w:t xml:space="preserve"> danych.</w:t>
            </w:r>
          </w:p>
          <w:p w14:paraId="130CE971" w14:textId="114412D4" w:rsidR="0013624D" w:rsidRPr="00014332" w:rsidRDefault="00F01EF7">
            <w:pPr>
              <w:widowControl w:val="0"/>
              <w:rPr>
                <w:sz w:val="20"/>
                <w:szCs w:val="20"/>
              </w:rPr>
            </w:pPr>
            <w:r w:rsidRPr="00014332">
              <w:rPr>
                <w:sz w:val="20"/>
                <w:szCs w:val="20"/>
              </w:rPr>
              <w:t>Należy dostarczyć: 4 x kabel 6GB SAS Cable MINI to HD o długości min. 2 metry,</w:t>
            </w:r>
            <w:r w:rsidR="007104C9" w:rsidRPr="00014332">
              <w:rPr>
                <w:sz w:val="20"/>
                <w:szCs w:val="20"/>
              </w:rPr>
              <w:t xml:space="preserve"> </w:t>
            </w:r>
            <w:r w:rsidRPr="00014332">
              <w:rPr>
                <w:sz w:val="20"/>
                <w:szCs w:val="20"/>
              </w:rPr>
              <w:t>karta SAS HBA 12Gb/s Dual Port</w:t>
            </w:r>
            <w:r w:rsidRPr="00014332">
              <w:rPr>
                <w:b/>
                <w:bCs/>
                <w:sz w:val="20"/>
                <w:szCs w:val="20"/>
              </w:rPr>
              <w:t xml:space="preserve"> </w:t>
            </w:r>
            <w:r w:rsidR="00013ED1" w:rsidRPr="00014332">
              <w:rPr>
                <w:sz w:val="20"/>
                <w:szCs w:val="20"/>
              </w:rPr>
              <w:t>kompatybilna z posiadanym serwerem Dell PE R540</w:t>
            </w:r>
          </w:p>
        </w:tc>
        <w:tc>
          <w:tcPr>
            <w:tcW w:w="4255"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71645696" w14:textId="77777777" w:rsidR="0013624D" w:rsidRPr="00014332" w:rsidRDefault="00F01EF7">
            <w:pPr>
              <w:widowControl w:val="0"/>
              <w:jc w:val="center"/>
              <w:rPr>
                <w:sz w:val="16"/>
                <w:szCs w:val="16"/>
              </w:rPr>
            </w:pPr>
            <w:r w:rsidRPr="00014332">
              <w:rPr>
                <w:color w:val="000000"/>
                <w:sz w:val="20"/>
                <w:szCs w:val="20"/>
              </w:rPr>
              <w:t>TAK/ NIE*</w:t>
            </w:r>
          </w:p>
        </w:tc>
      </w:tr>
      <w:tr w:rsidR="0013624D" w:rsidRPr="00014332" w14:paraId="399FFDF5" w14:textId="77777777" w:rsidTr="00917573">
        <w:trPr>
          <w:jc w:val="center"/>
        </w:trPr>
        <w:tc>
          <w:tcPr>
            <w:tcW w:w="854" w:type="dxa"/>
            <w:tcBorders>
              <w:top w:val="single" w:sz="4" w:space="0" w:color="000000"/>
              <w:left w:val="single" w:sz="4" w:space="0" w:color="000000"/>
              <w:bottom w:val="single" w:sz="4" w:space="0" w:color="000000"/>
              <w:right w:val="single" w:sz="4" w:space="0" w:color="000000"/>
            </w:tcBorders>
            <w:vAlign w:val="center"/>
          </w:tcPr>
          <w:p w14:paraId="7C6184F7" w14:textId="77777777" w:rsidR="0013624D" w:rsidRPr="00014332" w:rsidRDefault="0013624D">
            <w:pPr>
              <w:pStyle w:val="Akapitzlist"/>
              <w:widowControl w:val="0"/>
              <w:numPr>
                <w:ilvl w:val="0"/>
                <w:numId w:val="2"/>
              </w:numPr>
              <w:spacing w:line="259" w:lineRule="auto"/>
              <w:rPr>
                <w:b/>
                <w:sz w:val="20"/>
                <w:szCs w:val="20"/>
              </w:rPr>
            </w:pPr>
          </w:p>
        </w:tc>
        <w:tc>
          <w:tcPr>
            <w:tcW w:w="1835"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4436F1DD" w14:textId="7E149A27" w:rsidR="0013624D" w:rsidRPr="00014332" w:rsidRDefault="00F01EF7" w:rsidP="00FC7193">
            <w:pPr>
              <w:widowControl w:val="0"/>
              <w:jc w:val="center"/>
              <w:rPr>
                <w:b/>
                <w:sz w:val="20"/>
                <w:szCs w:val="20"/>
              </w:rPr>
            </w:pPr>
            <w:r w:rsidRPr="00014332">
              <w:rPr>
                <w:b/>
                <w:sz w:val="20"/>
                <w:szCs w:val="20"/>
              </w:rPr>
              <w:t>Warunki gwarancji</w:t>
            </w:r>
          </w:p>
        </w:tc>
        <w:tc>
          <w:tcPr>
            <w:tcW w:w="3970"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0AE98820" w14:textId="52F8A041" w:rsidR="0013624D" w:rsidRPr="00014332" w:rsidRDefault="0067614E">
            <w:pPr>
              <w:widowControl w:val="0"/>
              <w:rPr>
                <w:sz w:val="20"/>
                <w:szCs w:val="20"/>
              </w:rPr>
            </w:pPr>
            <w:r w:rsidRPr="00014332">
              <w:rPr>
                <w:sz w:val="20"/>
                <w:szCs w:val="20"/>
              </w:rPr>
              <w:t xml:space="preserve">3 </w:t>
            </w:r>
            <w:r w:rsidR="00F01EF7" w:rsidRPr="00014332">
              <w:rPr>
                <w:sz w:val="20"/>
                <w:szCs w:val="20"/>
              </w:rPr>
              <w:t>lat</w:t>
            </w:r>
            <w:r w:rsidRPr="00014332">
              <w:rPr>
                <w:sz w:val="20"/>
                <w:szCs w:val="20"/>
              </w:rPr>
              <w:t>a</w:t>
            </w:r>
            <w:r w:rsidR="00F01EF7" w:rsidRPr="00014332">
              <w:rPr>
                <w:sz w:val="20"/>
                <w:szCs w:val="20"/>
              </w:rPr>
              <w:t xml:space="preserve"> gwarancji </w:t>
            </w:r>
            <w:r w:rsidRPr="00014332">
              <w:rPr>
                <w:sz w:val="20"/>
                <w:szCs w:val="20"/>
              </w:rPr>
              <w:t xml:space="preserve">(parametr oceniany) </w:t>
            </w:r>
            <w:r w:rsidR="00F01EF7" w:rsidRPr="00014332">
              <w:rPr>
                <w:sz w:val="20"/>
                <w:szCs w:val="20"/>
              </w:rPr>
              <w:t xml:space="preserve">realizowanej w miejscu instalacji sprzętu, z czasem reakcji do następnego dnia roboczego od przyjęcia zgłoszenia, możliwość zgłaszania awarii w trybie 365x7x24 w języku polskim poprzez ogólnie dostępną linię telefoniczną producenta lub autoryzowanego partnera </w:t>
            </w:r>
            <w:r w:rsidR="0044152F" w:rsidRPr="00014332">
              <w:rPr>
                <w:sz w:val="20"/>
                <w:szCs w:val="20"/>
              </w:rPr>
              <w:t xml:space="preserve">serwisowego </w:t>
            </w:r>
            <w:r w:rsidR="00F01EF7" w:rsidRPr="00014332">
              <w:rPr>
                <w:sz w:val="20"/>
                <w:szCs w:val="20"/>
              </w:rPr>
              <w:t>producenta.</w:t>
            </w:r>
          </w:p>
          <w:p w14:paraId="3C17E920" w14:textId="77777777" w:rsidR="0013624D" w:rsidRPr="00014332" w:rsidRDefault="00F01EF7">
            <w:pPr>
              <w:widowControl w:val="0"/>
              <w:numPr>
                <w:ilvl w:val="0"/>
                <w:numId w:val="3"/>
              </w:numPr>
              <w:suppressAutoHyphens w:val="0"/>
              <w:rPr>
                <w:sz w:val="20"/>
                <w:szCs w:val="20"/>
              </w:rPr>
            </w:pPr>
            <w:r w:rsidRPr="00014332">
              <w:rPr>
                <w:sz w:val="20"/>
                <w:szCs w:val="20"/>
              </w:rPr>
              <w:t>Dostawca ponosi koszty napraw gwarancyjnych, włączając w to koszt części i transportu.</w:t>
            </w:r>
          </w:p>
          <w:p w14:paraId="7C573E9F" w14:textId="77777777" w:rsidR="0013624D" w:rsidRPr="00014332" w:rsidRDefault="00F01EF7">
            <w:pPr>
              <w:widowControl w:val="0"/>
              <w:numPr>
                <w:ilvl w:val="0"/>
                <w:numId w:val="1"/>
              </w:numPr>
              <w:suppressAutoHyphens w:val="0"/>
              <w:rPr>
                <w:sz w:val="20"/>
                <w:szCs w:val="20"/>
              </w:rPr>
            </w:pPr>
            <w:r w:rsidRPr="00014332">
              <w:rPr>
                <w:sz w:val="20"/>
                <w:szCs w:val="20"/>
              </w:rPr>
              <w:t xml:space="preserve">W czasie obowiązywania gwarancji dostawca zobowiązany jest do udostępnienia Zamawiającemu nowych wersji BIOS, </w:t>
            </w:r>
            <w:proofErr w:type="spellStart"/>
            <w:r w:rsidRPr="00014332">
              <w:rPr>
                <w:sz w:val="20"/>
                <w:szCs w:val="20"/>
              </w:rPr>
              <w:t>firmware</w:t>
            </w:r>
            <w:proofErr w:type="spellEnd"/>
            <w:r w:rsidRPr="00014332">
              <w:rPr>
                <w:sz w:val="20"/>
                <w:szCs w:val="20"/>
              </w:rPr>
              <w:t xml:space="preserve"> i sterowników (na płytach CD lub stronach internetowych).</w:t>
            </w:r>
          </w:p>
          <w:p w14:paraId="3A0A5D56" w14:textId="77777777" w:rsidR="0013624D" w:rsidRPr="00014332" w:rsidRDefault="00F01EF7">
            <w:pPr>
              <w:widowControl w:val="0"/>
              <w:numPr>
                <w:ilvl w:val="0"/>
                <w:numId w:val="1"/>
              </w:numPr>
              <w:suppressAutoHyphens w:val="0"/>
              <w:rPr>
                <w:sz w:val="20"/>
                <w:szCs w:val="20"/>
              </w:rPr>
            </w:pPr>
            <w:r w:rsidRPr="00014332">
              <w:rPr>
                <w:sz w:val="20"/>
                <w:szCs w:val="20"/>
              </w:rPr>
              <w:t xml:space="preserve">Wymagana instalacja urządzenia w szafie serwerowej </w:t>
            </w:r>
            <w:proofErr w:type="spellStart"/>
            <w:r w:rsidRPr="00014332">
              <w:rPr>
                <w:sz w:val="20"/>
                <w:szCs w:val="20"/>
              </w:rPr>
              <w:t>rack</w:t>
            </w:r>
            <w:proofErr w:type="spellEnd"/>
            <w:r w:rsidRPr="00014332">
              <w:rPr>
                <w:sz w:val="20"/>
                <w:szCs w:val="20"/>
              </w:rPr>
              <w:t>.</w:t>
            </w:r>
          </w:p>
          <w:p w14:paraId="3AAB8495" w14:textId="76DB571A" w:rsidR="0013624D" w:rsidRPr="00014332" w:rsidRDefault="00F01EF7">
            <w:pPr>
              <w:widowControl w:val="0"/>
              <w:numPr>
                <w:ilvl w:val="0"/>
                <w:numId w:val="1"/>
              </w:numPr>
              <w:suppressAutoHyphens w:val="0"/>
              <w:rPr>
                <w:sz w:val="20"/>
                <w:szCs w:val="20"/>
              </w:rPr>
            </w:pPr>
            <w:r w:rsidRPr="00014332">
              <w:rPr>
                <w:sz w:val="20"/>
                <w:szCs w:val="20"/>
              </w:rPr>
              <w:t xml:space="preserve">Firma serwisująca </w:t>
            </w:r>
            <w:r w:rsidR="008E5740" w:rsidRPr="00014332">
              <w:rPr>
                <w:sz w:val="20"/>
                <w:szCs w:val="20"/>
              </w:rPr>
              <w:t xml:space="preserve">w ramach gwarancji </w:t>
            </w:r>
            <w:r w:rsidR="008E5740" w:rsidRPr="00014332">
              <w:rPr>
                <w:sz w:val="20"/>
                <w:szCs w:val="20"/>
              </w:rPr>
              <w:lastRenderedPageBreak/>
              <w:t>musi posiadać wdrożony i stosowany system zarządzania jakością zgodny z normą</w:t>
            </w:r>
            <w:r w:rsidR="008E5740" w:rsidRPr="00014332" w:rsidDel="008E5740">
              <w:rPr>
                <w:sz w:val="20"/>
                <w:szCs w:val="20"/>
              </w:rPr>
              <w:t xml:space="preserve"> </w:t>
            </w:r>
            <w:r w:rsidRPr="00014332">
              <w:rPr>
                <w:sz w:val="20"/>
                <w:szCs w:val="20"/>
              </w:rPr>
              <w:t>ISO 9001:2015 lub równoważny na świadczenie usług serwisowych</w:t>
            </w:r>
            <w:r w:rsidR="008E5740" w:rsidRPr="00014332">
              <w:rPr>
                <w:sz w:val="20"/>
                <w:szCs w:val="20"/>
              </w:rPr>
              <w:t xml:space="preserve"> </w:t>
            </w:r>
            <w:r w:rsidRPr="00014332">
              <w:rPr>
                <w:sz w:val="20"/>
                <w:szCs w:val="20"/>
              </w:rPr>
              <w:t>– dokumenty potwierdzające załączyć do oferty.</w:t>
            </w:r>
          </w:p>
          <w:p w14:paraId="610A27E3" w14:textId="77777777" w:rsidR="0013624D" w:rsidRPr="00014332" w:rsidRDefault="00F01EF7">
            <w:pPr>
              <w:widowControl w:val="0"/>
              <w:numPr>
                <w:ilvl w:val="0"/>
                <w:numId w:val="1"/>
              </w:numPr>
              <w:suppressAutoHyphens w:val="0"/>
              <w:rPr>
                <w:bCs/>
                <w:sz w:val="20"/>
                <w:szCs w:val="20"/>
              </w:rPr>
            </w:pPr>
            <w:r w:rsidRPr="00014332">
              <w:rPr>
                <w:sz w:val="20"/>
                <w:szCs w:val="20"/>
              </w:rPr>
              <w:t>Oświadczenie producenta biblioteki, że w przypadku nie wywiązywania się z obowiązków gwarancyjnych oferenta lub firmy serwisującej, przejmie na siebie wszelkie zobowiązania związane z serwisem.</w:t>
            </w:r>
          </w:p>
        </w:tc>
        <w:tc>
          <w:tcPr>
            <w:tcW w:w="4255" w:type="dxa"/>
            <w:tcBorders>
              <w:top w:val="single" w:sz="4" w:space="0" w:color="000000"/>
              <w:left w:val="single" w:sz="4" w:space="0" w:color="000000"/>
              <w:bottom w:val="single" w:sz="4" w:space="0" w:color="000000"/>
              <w:right w:val="single" w:sz="4" w:space="0" w:color="000000"/>
            </w:tcBorders>
            <w:tcMar>
              <w:left w:w="30" w:type="dxa"/>
              <w:right w:w="30" w:type="dxa"/>
            </w:tcMar>
            <w:vAlign w:val="center"/>
          </w:tcPr>
          <w:p w14:paraId="440BC101" w14:textId="77777777" w:rsidR="00621671" w:rsidRDefault="00621671">
            <w:pPr>
              <w:widowControl w:val="0"/>
              <w:jc w:val="center"/>
              <w:rPr>
                <w:color w:val="000000"/>
                <w:sz w:val="20"/>
                <w:szCs w:val="20"/>
              </w:rPr>
            </w:pPr>
          </w:p>
          <w:p w14:paraId="286D2659" w14:textId="77777777" w:rsidR="0013624D" w:rsidRDefault="00F01EF7">
            <w:pPr>
              <w:widowControl w:val="0"/>
              <w:jc w:val="center"/>
              <w:rPr>
                <w:color w:val="000000"/>
                <w:sz w:val="20"/>
                <w:szCs w:val="20"/>
              </w:rPr>
            </w:pPr>
            <w:r w:rsidRPr="00014332">
              <w:rPr>
                <w:color w:val="000000"/>
                <w:sz w:val="20"/>
                <w:szCs w:val="20"/>
              </w:rPr>
              <w:t>TAK/ NIE*</w:t>
            </w:r>
          </w:p>
          <w:p w14:paraId="01F960DC" w14:textId="77777777" w:rsidR="00917573" w:rsidRDefault="00917573">
            <w:pPr>
              <w:widowControl w:val="0"/>
              <w:jc w:val="center"/>
              <w:rPr>
                <w:color w:val="000000"/>
                <w:sz w:val="20"/>
                <w:szCs w:val="20"/>
              </w:rPr>
            </w:pPr>
          </w:p>
          <w:p w14:paraId="1CFBEB88" w14:textId="09D50A67" w:rsidR="00917573" w:rsidRPr="00917573" w:rsidRDefault="00917573">
            <w:pPr>
              <w:widowControl w:val="0"/>
              <w:jc w:val="center"/>
              <w:rPr>
                <w:i/>
                <w:iCs/>
                <w:color w:val="000000"/>
                <w:sz w:val="20"/>
                <w:szCs w:val="20"/>
              </w:rPr>
            </w:pPr>
            <w:r w:rsidRPr="00917573">
              <w:rPr>
                <w:i/>
                <w:iCs/>
                <w:color w:val="000000"/>
                <w:sz w:val="20"/>
                <w:szCs w:val="20"/>
              </w:rPr>
              <w:t>Oferowany okres gwarancji:</w:t>
            </w:r>
          </w:p>
          <w:p w14:paraId="4CFCBFD6" w14:textId="77777777" w:rsidR="00917573" w:rsidRPr="00917573" w:rsidRDefault="00917573">
            <w:pPr>
              <w:widowControl w:val="0"/>
              <w:jc w:val="center"/>
              <w:rPr>
                <w:i/>
                <w:iCs/>
                <w:color w:val="000000"/>
                <w:sz w:val="20"/>
                <w:szCs w:val="20"/>
              </w:rPr>
            </w:pPr>
          </w:p>
          <w:p w14:paraId="5DA90E8C" w14:textId="157D7A99" w:rsidR="00917573" w:rsidRPr="00014332" w:rsidRDefault="00917573">
            <w:pPr>
              <w:widowControl w:val="0"/>
              <w:jc w:val="center"/>
              <w:rPr>
                <w:color w:val="000000"/>
                <w:sz w:val="16"/>
                <w:szCs w:val="16"/>
              </w:rPr>
            </w:pPr>
            <w:r w:rsidRPr="00917573">
              <w:rPr>
                <w:i/>
                <w:iCs/>
                <w:color w:val="000000"/>
                <w:sz w:val="20"/>
                <w:szCs w:val="20"/>
              </w:rPr>
              <w:t>…………………….</w:t>
            </w:r>
          </w:p>
        </w:tc>
      </w:tr>
    </w:tbl>
    <w:p w14:paraId="73E74850" w14:textId="77777777" w:rsidR="0013624D" w:rsidRPr="00014332" w:rsidRDefault="0013624D"/>
    <w:tbl>
      <w:tblPr>
        <w:tblW w:w="11102" w:type="dxa"/>
        <w:jc w:val="center"/>
        <w:tblLayout w:type="fixed"/>
        <w:tblCellMar>
          <w:left w:w="70" w:type="dxa"/>
          <w:right w:w="70" w:type="dxa"/>
        </w:tblCellMar>
        <w:tblLook w:val="0000" w:firstRow="0" w:lastRow="0" w:firstColumn="0" w:lastColumn="0" w:noHBand="0" w:noVBand="0"/>
      </w:tblPr>
      <w:tblGrid>
        <w:gridCol w:w="650"/>
        <w:gridCol w:w="1794"/>
        <w:gridCol w:w="3918"/>
        <w:gridCol w:w="4740"/>
      </w:tblGrid>
      <w:tr w:rsidR="0013624D" w:rsidRPr="00014332" w14:paraId="22A925BE" w14:textId="77777777">
        <w:trPr>
          <w:trHeight w:val="450"/>
          <w:jc w:val="center"/>
        </w:trPr>
        <w:tc>
          <w:tcPr>
            <w:tcW w:w="1110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ACE2D36" w14:textId="77777777" w:rsidR="0013624D" w:rsidRPr="00014332" w:rsidRDefault="00F01EF7">
            <w:pPr>
              <w:widowControl w:val="0"/>
              <w:jc w:val="center"/>
              <w:rPr>
                <w:b/>
                <w:bCs/>
              </w:rPr>
            </w:pPr>
            <w:r w:rsidRPr="00014332">
              <w:rPr>
                <w:b/>
                <w:bCs/>
              </w:rPr>
              <w:t>2. Pamięć masowa (macierz dyskowa) – 2 szt.</w:t>
            </w:r>
          </w:p>
        </w:tc>
      </w:tr>
      <w:tr w:rsidR="0013624D" w:rsidRPr="00014332" w14:paraId="038DBF2B" w14:textId="77777777">
        <w:trPr>
          <w:jc w:val="center"/>
        </w:trPr>
        <w:tc>
          <w:tcPr>
            <w:tcW w:w="649" w:type="dxa"/>
            <w:vMerge w:val="restart"/>
            <w:tcBorders>
              <w:top w:val="single" w:sz="4" w:space="0" w:color="000000"/>
              <w:left w:val="single" w:sz="4" w:space="0" w:color="000000"/>
              <w:bottom w:val="single" w:sz="4" w:space="0" w:color="000000"/>
              <w:right w:val="single" w:sz="4" w:space="0" w:color="000000"/>
            </w:tcBorders>
            <w:vAlign w:val="center"/>
          </w:tcPr>
          <w:p w14:paraId="4E19BB8B" w14:textId="77777777" w:rsidR="0013624D" w:rsidRPr="00014332" w:rsidRDefault="00F01EF7">
            <w:pPr>
              <w:widowControl w:val="0"/>
              <w:jc w:val="center"/>
              <w:rPr>
                <w:b/>
                <w:sz w:val="20"/>
                <w:szCs w:val="20"/>
              </w:rPr>
            </w:pPr>
            <w:r w:rsidRPr="00014332">
              <w:rPr>
                <w:b/>
                <w:sz w:val="20"/>
                <w:szCs w:val="20"/>
              </w:rPr>
              <w:t>Lp.</w:t>
            </w:r>
          </w:p>
        </w:tc>
        <w:tc>
          <w:tcPr>
            <w:tcW w:w="17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CB550" w14:textId="77777777" w:rsidR="0013624D" w:rsidRPr="00014332" w:rsidRDefault="00F01EF7">
            <w:pPr>
              <w:widowControl w:val="0"/>
              <w:jc w:val="center"/>
              <w:rPr>
                <w:b/>
                <w:sz w:val="20"/>
                <w:szCs w:val="20"/>
              </w:rPr>
            </w:pPr>
            <w:r w:rsidRPr="00014332">
              <w:rPr>
                <w:b/>
                <w:sz w:val="20"/>
                <w:szCs w:val="20"/>
              </w:rPr>
              <w:t>Nazwa parametru, elementu lub cechy</w:t>
            </w:r>
          </w:p>
        </w:tc>
        <w:tc>
          <w:tcPr>
            <w:tcW w:w="3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49487" w14:textId="0D0FD588" w:rsidR="0013624D" w:rsidRPr="00014332" w:rsidRDefault="00F01EF7">
            <w:pPr>
              <w:widowControl w:val="0"/>
              <w:jc w:val="center"/>
              <w:rPr>
                <w:b/>
                <w:i/>
                <w:sz w:val="20"/>
                <w:szCs w:val="20"/>
              </w:rPr>
            </w:pPr>
            <w:r w:rsidRPr="00014332">
              <w:rPr>
                <w:b/>
                <w:sz w:val="20"/>
                <w:szCs w:val="20"/>
              </w:rPr>
              <w:t xml:space="preserve">Wymagane </w:t>
            </w:r>
            <w:r w:rsidR="00D70482" w:rsidRPr="00014332">
              <w:rPr>
                <w:b/>
                <w:sz w:val="20"/>
                <w:szCs w:val="20"/>
              </w:rPr>
              <w:t xml:space="preserve">minimalne </w:t>
            </w:r>
            <w:r w:rsidRPr="00014332">
              <w:rPr>
                <w:b/>
                <w:sz w:val="20"/>
                <w:szCs w:val="20"/>
              </w:rPr>
              <w:t>parametry techniczne</w:t>
            </w:r>
          </w:p>
        </w:tc>
        <w:tc>
          <w:tcPr>
            <w:tcW w:w="4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C2F068" w14:textId="77777777" w:rsidR="0013624D" w:rsidRPr="00014332" w:rsidRDefault="00F01EF7">
            <w:pPr>
              <w:widowControl w:val="0"/>
              <w:jc w:val="center"/>
              <w:rPr>
                <w:b/>
                <w:sz w:val="20"/>
                <w:szCs w:val="20"/>
              </w:rPr>
            </w:pPr>
            <w:r w:rsidRPr="00014332">
              <w:rPr>
                <w:b/>
                <w:sz w:val="20"/>
                <w:szCs w:val="20"/>
              </w:rPr>
              <w:t>Parametry techniczne oferowanego urządzenia</w:t>
            </w:r>
          </w:p>
        </w:tc>
      </w:tr>
      <w:tr w:rsidR="0013624D" w:rsidRPr="00014332" w14:paraId="727C5ABE" w14:textId="77777777">
        <w:trPr>
          <w:jc w:val="center"/>
        </w:trPr>
        <w:tc>
          <w:tcPr>
            <w:tcW w:w="649" w:type="dxa"/>
            <w:vMerge/>
            <w:tcBorders>
              <w:top w:val="single" w:sz="4" w:space="0" w:color="000000"/>
              <w:left w:val="single" w:sz="4" w:space="0" w:color="000000"/>
              <w:bottom w:val="single" w:sz="4" w:space="0" w:color="000000"/>
              <w:right w:val="single" w:sz="4" w:space="0" w:color="000000"/>
            </w:tcBorders>
          </w:tcPr>
          <w:p w14:paraId="6FEB91FC" w14:textId="77777777" w:rsidR="0013624D" w:rsidRPr="00014332" w:rsidRDefault="0013624D">
            <w:pPr>
              <w:widowControl w:val="0"/>
              <w:jc w:val="center"/>
              <w:rPr>
                <w:b/>
                <w:sz w:val="20"/>
                <w:szCs w:val="20"/>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C67AF" w14:textId="77777777" w:rsidR="0013624D" w:rsidRPr="00014332" w:rsidRDefault="00F01EF7">
            <w:pPr>
              <w:widowControl w:val="0"/>
              <w:jc w:val="center"/>
              <w:rPr>
                <w:b/>
                <w:sz w:val="20"/>
                <w:szCs w:val="20"/>
              </w:rPr>
            </w:pPr>
            <w:r w:rsidRPr="00014332">
              <w:rPr>
                <w:b/>
                <w:sz w:val="20"/>
                <w:szCs w:val="20"/>
              </w:rPr>
              <w:t>1</w:t>
            </w:r>
          </w:p>
        </w:tc>
        <w:tc>
          <w:tcPr>
            <w:tcW w:w="3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27737" w14:textId="77777777" w:rsidR="0013624D" w:rsidRPr="00014332" w:rsidRDefault="00F01EF7">
            <w:pPr>
              <w:widowControl w:val="0"/>
              <w:jc w:val="center"/>
              <w:rPr>
                <w:b/>
                <w:sz w:val="20"/>
                <w:szCs w:val="20"/>
              </w:rPr>
            </w:pPr>
            <w:r w:rsidRPr="00014332">
              <w:rPr>
                <w:b/>
                <w:sz w:val="20"/>
                <w:szCs w:val="20"/>
              </w:rPr>
              <w:t>2</w:t>
            </w:r>
          </w:p>
        </w:tc>
        <w:tc>
          <w:tcPr>
            <w:tcW w:w="4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48699" w14:textId="77777777" w:rsidR="0013624D" w:rsidRPr="00014332" w:rsidRDefault="00F01EF7">
            <w:pPr>
              <w:widowControl w:val="0"/>
              <w:jc w:val="center"/>
              <w:rPr>
                <w:b/>
                <w:sz w:val="20"/>
                <w:szCs w:val="20"/>
              </w:rPr>
            </w:pPr>
            <w:r w:rsidRPr="00014332">
              <w:rPr>
                <w:b/>
                <w:sz w:val="20"/>
                <w:szCs w:val="20"/>
              </w:rPr>
              <w:t>3</w:t>
            </w:r>
          </w:p>
        </w:tc>
      </w:tr>
      <w:tr w:rsidR="0013624D" w:rsidRPr="00014332" w14:paraId="4B718B53" w14:textId="77777777">
        <w:trPr>
          <w:trHeight w:val="1024"/>
          <w:jc w:val="center"/>
        </w:trPr>
        <w:tc>
          <w:tcPr>
            <w:tcW w:w="2443" w:type="dxa"/>
            <w:gridSpan w:val="2"/>
            <w:tcBorders>
              <w:top w:val="single" w:sz="4" w:space="0" w:color="000000"/>
              <w:left w:val="single" w:sz="4" w:space="0" w:color="000000"/>
              <w:bottom w:val="single" w:sz="4" w:space="0" w:color="000000"/>
              <w:right w:val="single" w:sz="4" w:space="0" w:color="000000"/>
            </w:tcBorders>
            <w:vAlign w:val="center"/>
          </w:tcPr>
          <w:p w14:paraId="27B22FF3" w14:textId="77777777" w:rsidR="0013624D" w:rsidRPr="00014332" w:rsidRDefault="00F01EF7">
            <w:pPr>
              <w:widowControl w:val="0"/>
              <w:jc w:val="center"/>
              <w:rPr>
                <w:b/>
                <w:sz w:val="20"/>
                <w:szCs w:val="20"/>
              </w:rPr>
            </w:pPr>
            <w:r w:rsidRPr="00014332">
              <w:rPr>
                <w:b/>
                <w:sz w:val="20"/>
                <w:szCs w:val="20"/>
              </w:rPr>
              <w:t>TYP</w:t>
            </w:r>
          </w:p>
        </w:tc>
        <w:tc>
          <w:tcPr>
            <w:tcW w:w="3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639BE" w14:textId="77777777" w:rsidR="0013624D" w:rsidRPr="00014332" w:rsidRDefault="00F01EF7">
            <w:pPr>
              <w:widowControl w:val="0"/>
              <w:jc w:val="center"/>
              <w:rPr>
                <w:b/>
                <w:sz w:val="20"/>
                <w:szCs w:val="20"/>
              </w:rPr>
            </w:pPr>
            <w:r w:rsidRPr="00014332">
              <w:rPr>
                <w:color w:val="000000"/>
                <w:sz w:val="20"/>
                <w:szCs w:val="20"/>
              </w:rPr>
              <w:t>W ofercie wymagane jest podanie modelu, symbolu oraz producenta</w:t>
            </w:r>
          </w:p>
        </w:tc>
        <w:tc>
          <w:tcPr>
            <w:tcW w:w="4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21E45" w14:textId="77777777" w:rsidR="0013624D" w:rsidRPr="00014332" w:rsidRDefault="0013624D">
            <w:pPr>
              <w:widowControl w:val="0"/>
              <w:jc w:val="center"/>
              <w:rPr>
                <w:color w:val="000000"/>
                <w:sz w:val="20"/>
                <w:szCs w:val="20"/>
              </w:rPr>
            </w:pPr>
          </w:p>
          <w:p w14:paraId="538FF470" w14:textId="77777777" w:rsidR="0013624D" w:rsidRPr="00014332" w:rsidRDefault="00F01EF7">
            <w:pPr>
              <w:widowControl w:val="0"/>
              <w:jc w:val="center"/>
              <w:rPr>
                <w:color w:val="000000"/>
                <w:sz w:val="20"/>
                <w:szCs w:val="20"/>
              </w:rPr>
            </w:pPr>
            <w:r w:rsidRPr="00014332">
              <w:rPr>
                <w:color w:val="000000"/>
                <w:sz w:val="20"/>
                <w:szCs w:val="20"/>
              </w:rPr>
              <w:t>……………………………………………………………</w:t>
            </w:r>
          </w:p>
          <w:p w14:paraId="54A14F71" w14:textId="77777777" w:rsidR="0013624D" w:rsidRPr="00014332" w:rsidRDefault="00F01EF7">
            <w:pPr>
              <w:widowControl w:val="0"/>
              <w:jc w:val="center"/>
              <w:rPr>
                <w:b/>
                <w:sz w:val="20"/>
                <w:szCs w:val="20"/>
              </w:rPr>
            </w:pPr>
            <w:r w:rsidRPr="00014332">
              <w:rPr>
                <w:color w:val="000000"/>
                <w:sz w:val="20"/>
                <w:szCs w:val="20"/>
              </w:rPr>
              <w:t>/wpisać: model, symbol, producent urządzenia/</w:t>
            </w:r>
          </w:p>
        </w:tc>
      </w:tr>
      <w:tr w:rsidR="0013624D" w:rsidRPr="00014332" w14:paraId="5A2F1A1E" w14:textId="77777777">
        <w:trPr>
          <w:jc w:val="center"/>
        </w:trPr>
        <w:tc>
          <w:tcPr>
            <w:tcW w:w="649" w:type="dxa"/>
            <w:tcBorders>
              <w:top w:val="single" w:sz="4" w:space="0" w:color="000000"/>
              <w:left w:val="single" w:sz="4" w:space="0" w:color="000000"/>
              <w:bottom w:val="single" w:sz="4" w:space="0" w:color="000000"/>
              <w:right w:val="single" w:sz="4" w:space="0" w:color="000000"/>
            </w:tcBorders>
            <w:vAlign w:val="center"/>
          </w:tcPr>
          <w:p w14:paraId="5DFAD0DB" w14:textId="77777777" w:rsidR="0013624D" w:rsidRPr="00014332" w:rsidRDefault="0013624D">
            <w:pPr>
              <w:pStyle w:val="Akapitzlist"/>
              <w:widowControl w:val="0"/>
              <w:numPr>
                <w:ilvl w:val="0"/>
                <w:numId w:val="4"/>
              </w:numPr>
              <w:spacing w:after="160" w:line="259" w:lineRule="auto"/>
              <w:jc w:val="center"/>
              <w:rPr>
                <w:bCs/>
                <w:sz w:val="20"/>
                <w:szCs w:val="20"/>
              </w:rPr>
            </w:pPr>
          </w:p>
        </w:tc>
        <w:tc>
          <w:tcPr>
            <w:tcW w:w="179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A2B5C5D" w14:textId="77777777" w:rsidR="0013624D" w:rsidRPr="00014332" w:rsidRDefault="00F01EF7">
            <w:pPr>
              <w:widowControl w:val="0"/>
              <w:jc w:val="center"/>
              <w:rPr>
                <w:b/>
                <w:sz w:val="20"/>
                <w:szCs w:val="20"/>
              </w:rPr>
            </w:pPr>
            <w:r w:rsidRPr="00014332">
              <w:rPr>
                <w:b/>
                <w:sz w:val="20"/>
                <w:szCs w:val="20"/>
              </w:rPr>
              <w:t>Ogólne</w:t>
            </w:r>
          </w:p>
        </w:tc>
        <w:tc>
          <w:tcPr>
            <w:tcW w:w="3918" w:type="dxa"/>
            <w:tcBorders>
              <w:top w:val="single" w:sz="8" w:space="0" w:color="000000"/>
              <w:bottom w:val="single" w:sz="8" w:space="0" w:color="000000"/>
              <w:right w:val="single" w:sz="8" w:space="0" w:color="000000"/>
            </w:tcBorders>
            <w:shd w:val="clear" w:color="auto" w:fill="auto"/>
            <w:vAlign w:val="center"/>
          </w:tcPr>
          <w:p w14:paraId="6C8350D2" w14:textId="77777777" w:rsidR="0013624D" w:rsidRPr="00014332" w:rsidRDefault="00F01EF7">
            <w:pPr>
              <w:widowControl w:val="0"/>
              <w:rPr>
                <w:sz w:val="20"/>
                <w:szCs w:val="20"/>
              </w:rPr>
            </w:pPr>
            <w:r w:rsidRPr="00014332">
              <w:rPr>
                <w:sz w:val="20"/>
                <w:szCs w:val="20"/>
              </w:rPr>
              <w:t>Urządzenie musi być przeznaczone do instalacji w szafie technicznej typu RACK 19”, dostarczone ze wszystkimi niezbędnymi komponentami do montażu.</w:t>
            </w:r>
          </w:p>
          <w:p w14:paraId="04C07E01" w14:textId="77777777" w:rsidR="0013624D" w:rsidRPr="00014332" w:rsidRDefault="00F01EF7">
            <w:pPr>
              <w:widowControl w:val="0"/>
              <w:rPr>
                <w:sz w:val="20"/>
                <w:szCs w:val="20"/>
              </w:rPr>
            </w:pPr>
            <w:r w:rsidRPr="00014332">
              <w:rPr>
                <w:sz w:val="20"/>
                <w:szCs w:val="20"/>
              </w:rPr>
              <w:t xml:space="preserve">Macierz musi być skonstruowana wyłącznie do obsługi modułów pamięci </w:t>
            </w:r>
            <w:proofErr w:type="spellStart"/>
            <w:r w:rsidRPr="00014332">
              <w:rPr>
                <w:sz w:val="20"/>
                <w:szCs w:val="20"/>
              </w:rPr>
              <w:t>NVMe</w:t>
            </w:r>
            <w:proofErr w:type="spellEnd"/>
            <w:r w:rsidRPr="00014332">
              <w:rPr>
                <w:sz w:val="20"/>
                <w:szCs w:val="20"/>
              </w:rPr>
              <w:t xml:space="preserve"> i w żadnej konfiguracji nie może obsługiwać przestrzeni danych użytkownika na dyskach obrotowych/talerzowych.</w:t>
            </w:r>
          </w:p>
          <w:p w14:paraId="67AEADA0" w14:textId="77777777" w:rsidR="0013624D" w:rsidRPr="00014332" w:rsidRDefault="00F01EF7">
            <w:pPr>
              <w:widowControl w:val="0"/>
              <w:rPr>
                <w:sz w:val="20"/>
                <w:szCs w:val="20"/>
              </w:rPr>
            </w:pPr>
            <w:r w:rsidRPr="00014332">
              <w:rPr>
                <w:sz w:val="20"/>
                <w:szCs w:val="20"/>
              </w:rPr>
              <w:t xml:space="preserve">Brak pojedynczego punktu awarii. Wszystkie krytyczne komponenty takie jak adaptery HBA, kontrolery dyskowe, pamięć, zasilacze i wentylatory muszą być zaprojektowane nadmiarowo: tak, aby awaria pojedynczego elementu nie wpływała na ciągłość dostępu do danych całego systemu. Komponenty te muszą być wymienialne w trakcie pracy. </w:t>
            </w:r>
            <w:r w:rsidRPr="00014332">
              <w:rPr>
                <w:sz w:val="20"/>
                <w:szCs w:val="20"/>
              </w:rPr>
              <w:br/>
            </w:r>
          </w:p>
          <w:p w14:paraId="3347B4FC" w14:textId="77777777" w:rsidR="0013624D" w:rsidRPr="00014332" w:rsidRDefault="00F01EF7">
            <w:pPr>
              <w:widowControl w:val="0"/>
              <w:rPr>
                <w:sz w:val="20"/>
                <w:szCs w:val="20"/>
              </w:rPr>
            </w:pPr>
            <w:r w:rsidRPr="00014332">
              <w:rPr>
                <w:sz w:val="20"/>
                <w:szCs w:val="20"/>
              </w:rPr>
              <w:t>Urządzenie musi cechować wsparcie dla zasilania z dwóch niezależnych źródeł prądu jednofazowego  o  napięciu  200-240V  i  częstotliwości  50/60Hz  poprzez  nadmiarowe zasilacze typu Hot-</w:t>
            </w:r>
            <w:proofErr w:type="spellStart"/>
            <w:r w:rsidRPr="00014332">
              <w:rPr>
                <w:sz w:val="20"/>
                <w:szCs w:val="20"/>
              </w:rPr>
              <w:t>Swap</w:t>
            </w:r>
            <w:proofErr w:type="spellEnd"/>
            <w:r w:rsidRPr="00014332">
              <w:rPr>
                <w:sz w:val="20"/>
                <w:szCs w:val="20"/>
              </w:rPr>
              <w:t>.</w:t>
            </w:r>
          </w:p>
          <w:p w14:paraId="60F6E390" w14:textId="77777777" w:rsidR="0013624D" w:rsidRPr="00014332" w:rsidRDefault="0013624D">
            <w:pPr>
              <w:widowControl w:val="0"/>
              <w:rPr>
                <w:color w:val="000000"/>
                <w:sz w:val="20"/>
                <w:szCs w:val="20"/>
              </w:rPr>
            </w:pPr>
          </w:p>
        </w:tc>
        <w:tc>
          <w:tcPr>
            <w:tcW w:w="4740" w:type="dxa"/>
            <w:tcBorders>
              <w:top w:val="single" w:sz="4" w:space="0" w:color="000000"/>
              <w:left w:val="single" w:sz="4" w:space="0" w:color="000000"/>
              <w:bottom w:val="single" w:sz="4" w:space="0" w:color="000000"/>
              <w:right w:val="single" w:sz="4" w:space="0" w:color="000000"/>
            </w:tcBorders>
            <w:vAlign w:val="center"/>
          </w:tcPr>
          <w:p w14:paraId="7A84F81B"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6862D780" w14:textId="77777777">
        <w:trPr>
          <w:jc w:val="center"/>
        </w:trPr>
        <w:tc>
          <w:tcPr>
            <w:tcW w:w="649" w:type="dxa"/>
            <w:tcBorders>
              <w:top w:val="single" w:sz="4" w:space="0" w:color="000000"/>
              <w:left w:val="single" w:sz="4" w:space="0" w:color="000000"/>
              <w:bottom w:val="single" w:sz="4" w:space="0" w:color="000000"/>
              <w:right w:val="single" w:sz="4" w:space="0" w:color="000000"/>
            </w:tcBorders>
            <w:vAlign w:val="center"/>
          </w:tcPr>
          <w:p w14:paraId="5C09E9E8" w14:textId="77777777" w:rsidR="0013624D" w:rsidRPr="00014332" w:rsidRDefault="0013624D">
            <w:pPr>
              <w:pStyle w:val="Akapitzlist"/>
              <w:widowControl w:val="0"/>
              <w:numPr>
                <w:ilvl w:val="0"/>
                <w:numId w:val="4"/>
              </w:numPr>
              <w:spacing w:after="160" w:line="259" w:lineRule="auto"/>
              <w:jc w:val="center"/>
              <w:rPr>
                <w:b/>
                <w:sz w:val="20"/>
                <w:szCs w:val="20"/>
              </w:rPr>
            </w:pPr>
          </w:p>
        </w:tc>
        <w:tc>
          <w:tcPr>
            <w:tcW w:w="179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35F5089" w14:textId="77777777" w:rsidR="0013624D" w:rsidRPr="00014332" w:rsidRDefault="00F01EF7">
            <w:pPr>
              <w:widowControl w:val="0"/>
              <w:jc w:val="center"/>
              <w:rPr>
                <w:b/>
                <w:sz w:val="20"/>
                <w:szCs w:val="20"/>
              </w:rPr>
            </w:pPr>
            <w:r w:rsidRPr="00014332">
              <w:rPr>
                <w:b/>
                <w:sz w:val="20"/>
                <w:szCs w:val="20"/>
              </w:rPr>
              <w:t>Pojemność macierzy</w:t>
            </w:r>
          </w:p>
        </w:tc>
        <w:tc>
          <w:tcPr>
            <w:tcW w:w="3918" w:type="dxa"/>
            <w:tcBorders>
              <w:top w:val="single" w:sz="8" w:space="0" w:color="000000"/>
              <w:bottom w:val="single" w:sz="8" w:space="0" w:color="000000"/>
              <w:right w:val="single" w:sz="8" w:space="0" w:color="000000"/>
            </w:tcBorders>
            <w:shd w:val="clear" w:color="auto" w:fill="auto"/>
            <w:vAlign w:val="center"/>
          </w:tcPr>
          <w:p w14:paraId="7AA156C8" w14:textId="2728B8A7" w:rsidR="0013624D" w:rsidRPr="00014332" w:rsidRDefault="00F01EF7">
            <w:pPr>
              <w:widowControl w:val="0"/>
              <w:rPr>
                <w:sz w:val="20"/>
                <w:szCs w:val="20"/>
              </w:rPr>
            </w:pPr>
            <w:r w:rsidRPr="00014332">
              <w:rPr>
                <w:sz w:val="20"/>
                <w:szCs w:val="20"/>
              </w:rPr>
              <w:t xml:space="preserve">Rozbudowa oferowanej macierzy, do co najmniej </w:t>
            </w:r>
            <w:r w:rsidR="00164F0D" w:rsidRPr="00014332">
              <w:rPr>
                <w:sz w:val="20"/>
                <w:szCs w:val="20"/>
              </w:rPr>
              <w:t xml:space="preserve"> 100</w:t>
            </w:r>
            <w:r w:rsidRPr="00014332">
              <w:rPr>
                <w:sz w:val="20"/>
                <w:szCs w:val="20"/>
              </w:rPr>
              <w:t xml:space="preserve"> sztuk oferowanego typu modułów pamięci, bez wymiany kontrolerów macierzowych oraz bez potrzeby zakupu dodatkowych licencji. (tylko poprzez dodawanie półek i modułów </w:t>
            </w:r>
            <w:proofErr w:type="spellStart"/>
            <w:r w:rsidRPr="00014332">
              <w:rPr>
                <w:sz w:val="20"/>
                <w:szCs w:val="20"/>
              </w:rPr>
              <w:t>NVMe</w:t>
            </w:r>
            <w:proofErr w:type="spellEnd"/>
            <w:r w:rsidRPr="00014332">
              <w:rPr>
                <w:sz w:val="20"/>
                <w:szCs w:val="20"/>
              </w:rPr>
              <w:t xml:space="preserve"> oraz przełączników jeśli rozbudowa o dużą liczbę półek tego wymaga).  Półki dyskowe muszą być podłączane poprzez porty 100Gb z obsługą RDMA.</w:t>
            </w:r>
            <w:r w:rsidRPr="00014332">
              <w:rPr>
                <w:sz w:val="20"/>
                <w:szCs w:val="20"/>
              </w:rPr>
              <w:br/>
              <w:t>Możliwość definiowania dysków SPARE lub odpowiedniej zapasowej przestrzeni dyskowej.</w:t>
            </w:r>
          </w:p>
        </w:tc>
        <w:tc>
          <w:tcPr>
            <w:tcW w:w="4740" w:type="dxa"/>
            <w:tcBorders>
              <w:top w:val="single" w:sz="4" w:space="0" w:color="000000"/>
              <w:left w:val="single" w:sz="4" w:space="0" w:color="000000"/>
              <w:bottom w:val="single" w:sz="4" w:space="0" w:color="000000"/>
              <w:right w:val="single" w:sz="4" w:space="0" w:color="000000"/>
            </w:tcBorders>
            <w:vAlign w:val="center"/>
          </w:tcPr>
          <w:p w14:paraId="1A8B2DA5"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4C876B9A" w14:textId="77777777">
        <w:trPr>
          <w:jc w:val="center"/>
        </w:trPr>
        <w:tc>
          <w:tcPr>
            <w:tcW w:w="649" w:type="dxa"/>
            <w:tcBorders>
              <w:top w:val="single" w:sz="4" w:space="0" w:color="000000"/>
              <w:left w:val="single" w:sz="4" w:space="0" w:color="000000"/>
              <w:bottom w:val="single" w:sz="4" w:space="0" w:color="000000"/>
              <w:right w:val="single" w:sz="4" w:space="0" w:color="000000"/>
            </w:tcBorders>
            <w:vAlign w:val="center"/>
          </w:tcPr>
          <w:p w14:paraId="32F22B0F" w14:textId="77777777" w:rsidR="0013624D" w:rsidRPr="00014332" w:rsidRDefault="0013624D">
            <w:pPr>
              <w:pStyle w:val="Akapitzlist"/>
              <w:widowControl w:val="0"/>
              <w:numPr>
                <w:ilvl w:val="0"/>
                <w:numId w:val="4"/>
              </w:numPr>
              <w:spacing w:after="160" w:line="259" w:lineRule="auto"/>
              <w:jc w:val="center"/>
              <w:rPr>
                <w:b/>
                <w:sz w:val="20"/>
                <w:szCs w:val="20"/>
              </w:rPr>
            </w:pPr>
          </w:p>
        </w:tc>
        <w:tc>
          <w:tcPr>
            <w:tcW w:w="1794"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0F6AA4F6" w14:textId="77777777" w:rsidR="0013624D" w:rsidRPr="00014332" w:rsidRDefault="00F01EF7">
            <w:pPr>
              <w:widowControl w:val="0"/>
              <w:jc w:val="center"/>
              <w:rPr>
                <w:b/>
                <w:sz w:val="20"/>
                <w:szCs w:val="20"/>
              </w:rPr>
            </w:pPr>
            <w:r w:rsidRPr="00014332">
              <w:rPr>
                <w:b/>
                <w:sz w:val="20"/>
                <w:szCs w:val="20"/>
              </w:rPr>
              <w:t>Kontrolery</w:t>
            </w:r>
          </w:p>
        </w:tc>
        <w:tc>
          <w:tcPr>
            <w:tcW w:w="3918" w:type="dxa"/>
            <w:tcBorders>
              <w:top w:val="single" w:sz="8" w:space="0" w:color="000000"/>
              <w:bottom w:val="single" w:sz="8" w:space="0" w:color="000000"/>
              <w:right w:val="single" w:sz="8" w:space="0" w:color="000000"/>
            </w:tcBorders>
            <w:shd w:val="clear" w:color="auto" w:fill="auto"/>
            <w:vAlign w:val="center"/>
          </w:tcPr>
          <w:p w14:paraId="560F8FFE" w14:textId="77777777" w:rsidR="00410A6E" w:rsidRPr="00014332" w:rsidRDefault="00F01EF7">
            <w:pPr>
              <w:widowControl w:val="0"/>
              <w:rPr>
                <w:sz w:val="20"/>
                <w:szCs w:val="20"/>
              </w:rPr>
            </w:pPr>
            <w:r w:rsidRPr="00014332">
              <w:rPr>
                <w:sz w:val="20"/>
                <w:szCs w:val="20"/>
              </w:rPr>
              <w:t xml:space="preserve">Dwa kontrolery pracujące w trybie </w:t>
            </w:r>
            <w:proofErr w:type="spellStart"/>
            <w:r w:rsidRPr="00014332">
              <w:rPr>
                <w:sz w:val="20"/>
                <w:szCs w:val="20"/>
              </w:rPr>
              <w:t>Symmetrical</w:t>
            </w:r>
            <w:proofErr w:type="spellEnd"/>
            <w:r w:rsidRPr="00014332">
              <w:rPr>
                <w:sz w:val="20"/>
                <w:szCs w:val="20"/>
              </w:rPr>
              <w:t xml:space="preserve"> Active-Active (SAN-</w:t>
            </w:r>
            <w:proofErr w:type="spellStart"/>
            <w:r w:rsidRPr="00014332">
              <w:rPr>
                <w:sz w:val="20"/>
                <w:szCs w:val="20"/>
              </w:rPr>
              <w:t>only</w:t>
            </w:r>
            <w:proofErr w:type="spellEnd"/>
            <w:r w:rsidRPr="00014332">
              <w:rPr>
                <w:sz w:val="20"/>
                <w:szCs w:val="20"/>
              </w:rPr>
              <w:t>), to znaczy w trybie zapewniającym dostęp do wolumenów logicznych (LUN) utworzonych w macierzy, z wykorzystaniem wszystkich dostępnych ścieżek (</w:t>
            </w:r>
            <w:proofErr w:type="spellStart"/>
            <w:r w:rsidRPr="00014332">
              <w:rPr>
                <w:sz w:val="20"/>
                <w:szCs w:val="20"/>
              </w:rPr>
              <w:t>path</w:t>
            </w:r>
            <w:proofErr w:type="spellEnd"/>
            <w:r w:rsidRPr="00014332">
              <w:rPr>
                <w:sz w:val="20"/>
                <w:szCs w:val="20"/>
              </w:rPr>
              <w:t>) i portów kontrolerów w trybie bez wymuszania preferowanej ścieżki dostępu oraz z zapewnieniem automatycznego równoważenia obciążenia (</w:t>
            </w:r>
            <w:proofErr w:type="spellStart"/>
            <w:r w:rsidRPr="00014332">
              <w:rPr>
                <w:sz w:val="20"/>
                <w:szCs w:val="20"/>
              </w:rPr>
              <w:t>load</w:t>
            </w:r>
            <w:proofErr w:type="spellEnd"/>
            <w:r w:rsidRPr="00014332">
              <w:rPr>
                <w:sz w:val="20"/>
                <w:szCs w:val="20"/>
              </w:rPr>
              <w:t xml:space="preserve"> </w:t>
            </w:r>
            <w:proofErr w:type="spellStart"/>
            <w:r w:rsidRPr="00014332">
              <w:rPr>
                <w:sz w:val="20"/>
                <w:szCs w:val="20"/>
              </w:rPr>
              <w:t>balancing</w:t>
            </w:r>
            <w:proofErr w:type="spellEnd"/>
            <w:r w:rsidRPr="00014332">
              <w:rPr>
                <w:sz w:val="20"/>
                <w:szCs w:val="20"/>
              </w:rPr>
              <w:t xml:space="preserve">). Kontrolery muszą pozwalać na udostępnianie zasobów protokołem FC, </w:t>
            </w:r>
            <w:proofErr w:type="spellStart"/>
            <w:r w:rsidRPr="00014332">
              <w:rPr>
                <w:sz w:val="20"/>
                <w:szCs w:val="20"/>
              </w:rPr>
              <w:t>iSCSI</w:t>
            </w:r>
            <w:proofErr w:type="spellEnd"/>
            <w:r w:rsidRPr="00014332">
              <w:rPr>
                <w:sz w:val="20"/>
                <w:szCs w:val="20"/>
              </w:rPr>
              <w:t xml:space="preserve"> w zależności od zastosowanych kart komunikacyjnych.  </w:t>
            </w:r>
          </w:p>
          <w:p w14:paraId="77AF6AB9" w14:textId="223976DC" w:rsidR="00410A6E" w:rsidRPr="00014332" w:rsidRDefault="00410A6E">
            <w:pPr>
              <w:widowControl w:val="0"/>
              <w:rPr>
                <w:sz w:val="20"/>
                <w:szCs w:val="20"/>
              </w:rPr>
            </w:pPr>
          </w:p>
          <w:p w14:paraId="119191F1" w14:textId="54EDC3BE" w:rsidR="00410A6E" w:rsidRPr="00014332" w:rsidRDefault="00410A6E">
            <w:pPr>
              <w:widowControl w:val="0"/>
              <w:rPr>
                <w:sz w:val="20"/>
                <w:szCs w:val="20"/>
              </w:rPr>
            </w:pPr>
            <w:r w:rsidRPr="00014332">
              <w:rPr>
                <w:sz w:val="20"/>
                <w:szCs w:val="20"/>
              </w:rPr>
              <w:t xml:space="preserve">Kontrolery muszą pozwalać na udostępnianie zasobów protokołami plikowymi NFS oraz CIFS bez zastosowania dodatkowych </w:t>
            </w:r>
            <w:proofErr w:type="spellStart"/>
            <w:r w:rsidRPr="00014332">
              <w:rPr>
                <w:sz w:val="20"/>
                <w:szCs w:val="20"/>
              </w:rPr>
              <w:t>urządzeń.Dostarczenie</w:t>
            </w:r>
            <w:proofErr w:type="spellEnd"/>
            <w:r w:rsidRPr="00014332">
              <w:rPr>
                <w:sz w:val="20"/>
                <w:szCs w:val="20"/>
              </w:rPr>
              <w:t xml:space="preserve"> tej funkcjonalności nie jest wymagane na tym etapie postępowania lecz wymagana jest możliwość aktywowania tej funkcjonalności za pomocą dodatkowej </w:t>
            </w:r>
            <w:proofErr w:type="spellStart"/>
            <w:r w:rsidRPr="00014332">
              <w:rPr>
                <w:sz w:val="20"/>
                <w:szCs w:val="20"/>
              </w:rPr>
              <w:t>licecnji</w:t>
            </w:r>
            <w:proofErr w:type="spellEnd"/>
            <w:r w:rsidRPr="00014332">
              <w:rPr>
                <w:sz w:val="20"/>
                <w:szCs w:val="20"/>
              </w:rPr>
              <w:t>.</w:t>
            </w:r>
          </w:p>
          <w:p w14:paraId="177A0BF4" w14:textId="77777777" w:rsidR="00410A6E" w:rsidRPr="00014332" w:rsidRDefault="00410A6E">
            <w:pPr>
              <w:widowControl w:val="0"/>
              <w:rPr>
                <w:sz w:val="20"/>
                <w:szCs w:val="20"/>
              </w:rPr>
            </w:pPr>
          </w:p>
          <w:p w14:paraId="0D51D0BC" w14:textId="18D0A5EC" w:rsidR="0013624D" w:rsidRPr="00014332" w:rsidRDefault="00F01EF7">
            <w:pPr>
              <w:widowControl w:val="0"/>
              <w:rPr>
                <w:sz w:val="20"/>
                <w:szCs w:val="20"/>
              </w:rPr>
            </w:pPr>
            <w:r w:rsidRPr="00014332">
              <w:rPr>
                <w:sz w:val="20"/>
                <w:szCs w:val="20"/>
              </w:rPr>
              <w:t>Komunikacja pomiędzy parą kontrolerów (synchronizacja cache) macierzy musi wykorzystywać wewnętrzną, dedykowaną magistralę zapewniającą wysoką przepustowość i niskie opóźnienia; nie dopuszcza się w szczególności komunikacji z wykorzystaniem urządzeń aktywnych FC/Ethernet/</w:t>
            </w:r>
            <w:proofErr w:type="spellStart"/>
            <w:r w:rsidRPr="00014332">
              <w:rPr>
                <w:sz w:val="20"/>
                <w:szCs w:val="20"/>
              </w:rPr>
              <w:t>Infiniband</w:t>
            </w:r>
            <w:proofErr w:type="spellEnd"/>
            <w:r w:rsidRPr="00014332">
              <w:rPr>
                <w:sz w:val="20"/>
                <w:szCs w:val="20"/>
              </w:rPr>
              <w:t>.</w:t>
            </w:r>
          </w:p>
          <w:p w14:paraId="16C17BEA" w14:textId="77777777" w:rsidR="0013624D" w:rsidRPr="00014332" w:rsidRDefault="0013624D">
            <w:pPr>
              <w:pStyle w:val="Akapitzlist"/>
              <w:widowControl w:val="0"/>
              <w:ind w:left="0"/>
              <w:rPr>
                <w:sz w:val="20"/>
                <w:szCs w:val="20"/>
              </w:rPr>
            </w:pPr>
          </w:p>
          <w:p w14:paraId="17BB7BA7" w14:textId="77777777" w:rsidR="0013624D" w:rsidRPr="00014332" w:rsidRDefault="00F01EF7">
            <w:pPr>
              <w:widowControl w:val="0"/>
              <w:rPr>
                <w:sz w:val="20"/>
                <w:szCs w:val="20"/>
              </w:rPr>
            </w:pPr>
            <w:r w:rsidRPr="00014332">
              <w:rPr>
                <w:sz w:val="20"/>
                <w:szCs w:val="20"/>
              </w:rPr>
              <w:t>Zamawiający dopuszcza komunikacje Ethernet przy klastrze wielu kontrolerów. Każdy z kontrolerów musi mieć możliwość jednoczesnej prezentacji (aktywny dostęp odczyt i zapis) wszystkich wolumenów logicznych utworzonych w ramach całego systemu dyskowego.</w:t>
            </w:r>
            <w:r w:rsidRPr="00014332">
              <w:rPr>
                <w:sz w:val="20"/>
                <w:szCs w:val="20"/>
              </w:rPr>
              <w:br/>
            </w:r>
          </w:p>
          <w:p w14:paraId="0E837FA0" w14:textId="77777777" w:rsidR="0013624D" w:rsidRPr="00014332" w:rsidRDefault="00F01EF7">
            <w:pPr>
              <w:widowControl w:val="0"/>
              <w:rPr>
                <w:bCs/>
                <w:sz w:val="20"/>
                <w:szCs w:val="20"/>
              </w:rPr>
            </w:pPr>
            <w:r w:rsidRPr="00014332">
              <w:rPr>
                <w:sz w:val="20"/>
                <w:szCs w:val="20"/>
              </w:rPr>
              <w:t xml:space="preserve">Urządzenie musi umożliwiać podniesienie wydajności i niezawodności poprzez rozbudowę do 2 par kontrolerów, tworzących jedną logiczną macierz dyskową. Rozbudowa musi być możliwa bez konieczności wymiany zaoferowanej pary kontrolerów na nowe. </w:t>
            </w:r>
            <w:r w:rsidRPr="00014332">
              <w:rPr>
                <w:bCs/>
                <w:iCs/>
                <w:sz w:val="20"/>
                <w:szCs w:val="20"/>
              </w:rPr>
              <w:t xml:space="preserve">Za jedną logiczną macierz uznaje się rozwiązanie, w którym zarządzanie wszystkimi kontrolerami jest możliwe z jednego interfejsu GUI, CLI. Nie dopuszcza się rozwiązanie oparte o </w:t>
            </w:r>
            <w:proofErr w:type="spellStart"/>
            <w:r w:rsidRPr="00014332">
              <w:rPr>
                <w:bCs/>
                <w:iCs/>
                <w:sz w:val="20"/>
                <w:szCs w:val="20"/>
              </w:rPr>
              <w:t>wirtualizator</w:t>
            </w:r>
            <w:proofErr w:type="spellEnd"/>
            <w:r w:rsidRPr="00014332">
              <w:rPr>
                <w:bCs/>
                <w:iCs/>
                <w:sz w:val="20"/>
                <w:szCs w:val="20"/>
              </w:rPr>
              <w:t>.</w:t>
            </w:r>
          </w:p>
          <w:p w14:paraId="65C3DB50" w14:textId="77777777" w:rsidR="0013624D" w:rsidRPr="00014332" w:rsidRDefault="00F01EF7">
            <w:pPr>
              <w:widowControl w:val="0"/>
              <w:rPr>
                <w:sz w:val="20"/>
                <w:szCs w:val="20"/>
              </w:rPr>
            </w:pPr>
            <w:r w:rsidRPr="00014332">
              <w:rPr>
                <w:sz w:val="20"/>
                <w:szCs w:val="20"/>
              </w:rPr>
              <w:t xml:space="preserve">Kontrolery muszą być wyposażone w procesory o sumarycznej ilości min. 62 rdzeni (ang.: </w:t>
            </w:r>
            <w:proofErr w:type="spellStart"/>
            <w:r w:rsidRPr="00014332">
              <w:rPr>
                <w:sz w:val="20"/>
                <w:szCs w:val="20"/>
              </w:rPr>
              <w:t>core</w:t>
            </w:r>
            <w:proofErr w:type="spellEnd"/>
            <w:r w:rsidRPr="00014332">
              <w:rPr>
                <w:sz w:val="20"/>
                <w:szCs w:val="20"/>
              </w:rPr>
              <w:t>).</w:t>
            </w:r>
          </w:p>
          <w:p w14:paraId="25C18320" w14:textId="77777777" w:rsidR="0013624D" w:rsidRPr="00014332" w:rsidRDefault="00F01EF7">
            <w:pPr>
              <w:widowControl w:val="0"/>
              <w:rPr>
                <w:sz w:val="20"/>
                <w:szCs w:val="20"/>
              </w:rPr>
            </w:pPr>
            <w:r w:rsidRPr="00014332">
              <w:rPr>
                <w:sz w:val="20"/>
                <w:szCs w:val="20"/>
              </w:rPr>
              <w:t>Urządzenie zbudowane z dwóch kontrolerów musi być wyposażone w co najmniej 192 GB  pamięci  podręcznej  cache obsługującej operacje odczytu i zapisu zbudowane w oparciu o wydajną pamięć RAM.  Zamawiający  nie  dopuszcza  możliwości  zastosowania dysków SSD/</w:t>
            </w:r>
            <w:proofErr w:type="spellStart"/>
            <w:r w:rsidRPr="00014332">
              <w:rPr>
                <w:sz w:val="20"/>
                <w:szCs w:val="20"/>
              </w:rPr>
              <w:t>NVMe</w:t>
            </w:r>
            <w:proofErr w:type="spellEnd"/>
            <w:r w:rsidRPr="00014332">
              <w:rPr>
                <w:sz w:val="20"/>
                <w:szCs w:val="20"/>
              </w:rPr>
              <w:t xml:space="preserve"> lub kart pamięci FLASH jako rozszerzenia pamięci cache. Pamięć cache musi być zabezpieczona przed utratą danych w przypadku awarii zasilania poprzez funkcję zapisu zawartości pamięci cache na nieulotną pamięć lub posiadać podtrzymywanie bateryjne min. 48 godzin.</w:t>
            </w:r>
          </w:p>
        </w:tc>
        <w:tc>
          <w:tcPr>
            <w:tcW w:w="4740" w:type="dxa"/>
            <w:tcBorders>
              <w:top w:val="single" w:sz="4" w:space="0" w:color="000000"/>
              <w:left w:val="single" w:sz="4" w:space="0" w:color="000000"/>
              <w:bottom w:val="single" w:sz="4" w:space="0" w:color="000000"/>
              <w:right w:val="single" w:sz="4" w:space="0" w:color="000000"/>
            </w:tcBorders>
            <w:vAlign w:val="center"/>
          </w:tcPr>
          <w:p w14:paraId="0BD02E28"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39F43A43" w14:textId="77777777">
        <w:trPr>
          <w:jc w:val="center"/>
        </w:trPr>
        <w:tc>
          <w:tcPr>
            <w:tcW w:w="649" w:type="dxa"/>
            <w:tcBorders>
              <w:top w:val="single" w:sz="4" w:space="0" w:color="000000"/>
              <w:left w:val="single" w:sz="4" w:space="0" w:color="000000"/>
              <w:bottom w:val="single" w:sz="4" w:space="0" w:color="000000"/>
              <w:right w:val="single" w:sz="4" w:space="0" w:color="000000"/>
            </w:tcBorders>
            <w:vAlign w:val="center"/>
          </w:tcPr>
          <w:p w14:paraId="0237E032" w14:textId="77777777" w:rsidR="0013624D" w:rsidRPr="00014332" w:rsidRDefault="0013624D">
            <w:pPr>
              <w:pStyle w:val="Akapitzlist"/>
              <w:widowControl w:val="0"/>
              <w:numPr>
                <w:ilvl w:val="0"/>
                <w:numId w:val="4"/>
              </w:numPr>
              <w:spacing w:after="160" w:line="259" w:lineRule="auto"/>
              <w:jc w:val="center"/>
              <w:rPr>
                <w:b/>
                <w:sz w:val="20"/>
                <w:szCs w:val="20"/>
              </w:rPr>
            </w:pPr>
          </w:p>
        </w:tc>
        <w:tc>
          <w:tcPr>
            <w:tcW w:w="1794"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34A08B32" w14:textId="77777777" w:rsidR="0013624D" w:rsidRPr="00014332" w:rsidRDefault="0013624D">
            <w:pPr>
              <w:widowControl w:val="0"/>
              <w:jc w:val="center"/>
              <w:rPr>
                <w:b/>
                <w:sz w:val="20"/>
                <w:szCs w:val="20"/>
              </w:rPr>
            </w:pPr>
          </w:p>
        </w:tc>
        <w:tc>
          <w:tcPr>
            <w:tcW w:w="3918" w:type="dxa"/>
            <w:tcBorders>
              <w:top w:val="single" w:sz="8" w:space="0" w:color="000000"/>
              <w:bottom w:val="single" w:sz="8" w:space="0" w:color="000000"/>
              <w:right w:val="single" w:sz="8" w:space="0" w:color="000000"/>
            </w:tcBorders>
            <w:shd w:val="clear" w:color="auto" w:fill="auto"/>
            <w:vAlign w:val="center"/>
          </w:tcPr>
          <w:p w14:paraId="0E08DD61" w14:textId="77777777" w:rsidR="0013624D" w:rsidRPr="00014332" w:rsidRDefault="00F01EF7">
            <w:pPr>
              <w:widowControl w:val="0"/>
              <w:rPr>
                <w:bCs/>
                <w:sz w:val="20"/>
                <w:szCs w:val="20"/>
              </w:rPr>
            </w:pPr>
            <w:r w:rsidRPr="00014332">
              <w:rPr>
                <w:bCs/>
                <w:sz w:val="20"/>
                <w:szCs w:val="20"/>
              </w:rPr>
              <w:t>Macierz umożliwia rozbudowę do 6 par kontrolerów dyskowych tworzących jedna logiczną macierz, bez konieczności wymiany zaoferowanej pary kontrolerów.</w:t>
            </w:r>
          </w:p>
        </w:tc>
        <w:tc>
          <w:tcPr>
            <w:tcW w:w="4740" w:type="dxa"/>
            <w:tcBorders>
              <w:top w:val="single" w:sz="4" w:space="0" w:color="000000"/>
              <w:left w:val="single" w:sz="4" w:space="0" w:color="000000"/>
              <w:bottom w:val="single" w:sz="4" w:space="0" w:color="000000"/>
              <w:right w:val="single" w:sz="4" w:space="0" w:color="000000"/>
            </w:tcBorders>
            <w:vAlign w:val="center"/>
          </w:tcPr>
          <w:p w14:paraId="05217F0D" w14:textId="77777777" w:rsidR="0013624D" w:rsidRPr="00014332" w:rsidRDefault="00F01EF7">
            <w:pPr>
              <w:widowControl w:val="0"/>
              <w:jc w:val="center"/>
              <w:rPr>
                <w:color w:val="000000"/>
                <w:sz w:val="20"/>
                <w:szCs w:val="20"/>
              </w:rPr>
            </w:pPr>
            <w:r w:rsidRPr="00014332">
              <w:rPr>
                <w:color w:val="000000"/>
                <w:sz w:val="20"/>
                <w:szCs w:val="20"/>
              </w:rPr>
              <w:t>TAK/ NIE*</w:t>
            </w:r>
          </w:p>
          <w:p w14:paraId="7113BAA9" w14:textId="77777777" w:rsidR="0013624D" w:rsidRPr="00014332" w:rsidRDefault="00F01EF7">
            <w:pPr>
              <w:widowControl w:val="0"/>
              <w:jc w:val="center"/>
              <w:rPr>
                <w:i/>
                <w:iCs/>
                <w:color w:val="000000"/>
                <w:sz w:val="18"/>
                <w:szCs w:val="18"/>
              </w:rPr>
            </w:pPr>
            <w:r w:rsidRPr="00014332">
              <w:rPr>
                <w:i/>
                <w:iCs/>
                <w:color w:val="000000"/>
                <w:sz w:val="18"/>
                <w:szCs w:val="18"/>
              </w:rPr>
              <w:t>Punktacja:</w:t>
            </w:r>
          </w:p>
          <w:p w14:paraId="1CECD44A" w14:textId="77777777" w:rsidR="0013624D" w:rsidRPr="00014332" w:rsidRDefault="00F01EF7">
            <w:pPr>
              <w:widowControl w:val="0"/>
              <w:jc w:val="center"/>
              <w:rPr>
                <w:i/>
                <w:iCs/>
                <w:color w:val="000000"/>
                <w:sz w:val="18"/>
                <w:szCs w:val="18"/>
              </w:rPr>
            </w:pPr>
            <w:r w:rsidRPr="00014332">
              <w:rPr>
                <w:i/>
                <w:iCs/>
                <w:color w:val="000000"/>
                <w:sz w:val="18"/>
                <w:szCs w:val="18"/>
              </w:rPr>
              <w:t>Oferowane urządzenie nie posiada opisanej funkcji - 0 pkt.</w:t>
            </w:r>
          </w:p>
          <w:p w14:paraId="4498EE21" w14:textId="77777777" w:rsidR="0013624D" w:rsidRPr="00014332" w:rsidRDefault="00F01EF7">
            <w:pPr>
              <w:widowControl w:val="0"/>
              <w:jc w:val="center"/>
              <w:rPr>
                <w:i/>
                <w:iCs/>
                <w:color w:val="000000"/>
                <w:sz w:val="20"/>
                <w:szCs w:val="20"/>
              </w:rPr>
            </w:pPr>
            <w:r w:rsidRPr="00014332">
              <w:rPr>
                <w:i/>
                <w:iCs/>
                <w:color w:val="000000"/>
                <w:sz w:val="18"/>
                <w:szCs w:val="18"/>
              </w:rPr>
              <w:t>Oferowane urządzenie posiada opisaną funkcję - 5 pkt</w:t>
            </w:r>
          </w:p>
        </w:tc>
      </w:tr>
      <w:tr w:rsidR="0013624D" w:rsidRPr="00014332" w14:paraId="5E1DE659" w14:textId="77777777">
        <w:trPr>
          <w:jc w:val="center"/>
        </w:trPr>
        <w:tc>
          <w:tcPr>
            <w:tcW w:w="649" w:type="dxa"/>
            <w:tcBorders>
              <w:top w:val="single" w:sz="4" w:space="0" w:color="000000"/>
              <w:left w:val="single" w:sz="4" w:space="0" w:color="000000"/>
              <w:bottom w:val="single" w:sz="4" w:space="0" w:color="000000"/>
              <w:right w:val="single" w:sz="4" w:space="0" w:color="000000"/>
            </w:tcBorders>
            <w:vAlign w:val="center"/>
          </w:tcPr>
          <w:p w14:paraId="696BE0BF" w14:textId="77777777" w:rsidR="0013624D" w:rsidRPr="00014332" w:rsidRDefault="0013624D">
            <w:pPr>
              <w:pStyle w:val="Akapitzlist"/>
              <w:widowControl w:val="0"/>
              <w:numPr>
                <w:ilvl w:val="0"/>
                <w:numId w:val="4"/>
              </w:numPr>
              <w:spacing w:after="160" w:line="259" w:lineRule="auto"/>
              <w:jc w:val="center"/>
              <w:rPr>
                <w:b/>
                <w:sz w:val="20"/>
                <w:szCs w:val="20"/>
              </w:rPr>
            </w:pPr>
          </w:p>
        </w:tc>
        <w:tc>
          <w:tcPr>
            <w:tcW w:w="1794" w:type="dxa"/>
            <w:tcBorders>
              <w:top w:val="single" w:sz="4" w:space="0" w:color="000000"/>
              <w:left w:val="single" w:sz="8" w:space="0" w:color="000000"/>
              <w:bottom w:val="single" w:sz="8" w:space="0" w:color="000000"/>
              <w:right w:val="single" w:sz="8" w:space="0" w:color="000000"/>
            </w:tcBorders>
            <w:shd w:val="clear" w:color="auto" w:fill="auto"/>
            <w:vAlign w:val="center"/>
          </w:tcPr>
          <w:p w14:paraId="6A99F95E" w14:textId="77777777" w:rsidR="0013624D" w:rsidRPr="00014332" w:rsidRDefault="00F01EF7">
            <w:pPr>
              <w:widowControl w:val="0"/>
              <w:jc w:val="center"/>
              <w:rPr>
                <w:b/>
                <w:sz w:val="20"/>
                <w:szCs w:val="20"/>
              </w:rPr>
            </w:pPr>
            <w:r w:rsidRPr="00014332">
              <w:rPr>
                <w:b/>
                <w:sz w:val="20"/>
                <w:szCs w:val="20"/>
              </w:rPr>
              <w:t>Porty</w:t>
            </w:r>
          </w:p>
        </w:tc>
        <w:tc>
          <w:tcPr>
            <w:tcW w:w="3918" w:type="dxa"/>
            <w:tcBorders>
              <w:top w:val="single" w:sz="8" w:space="0" w:color="000000"/>
              <w:bottom w:val="single" w:sz="8" w:space="0" w:color="000000"/>
              <w:right w:val="single" w:sz="8" w:space="0" w:color="000000"/>
            </w:tcBorders>
            <w:shd w:val="clear" w:color="auto" w:fill="auto"/>
            <w:vAlign w:val="center"/>
          </w:tcPr>
          <w:p w14:paraId="30008043" w14:textId="77777777" w:rsidR="0013624D" w:rsidRPr="00014332" w:rsidRDefault="00F01EF7">
            <w:pPr>
              <w:widowControl w:val="0"/>
              <w:rPr>
                <w:sz w:val="20"/>
                <w:szCs w:val="20"/>
              </w:rPr>
            </w:pPr>
            <w:r w:rsidRPr="00014332">
              <w:rPr>
                <w:sz w:val="20"/>
                <w:szCs w:val="20"/>
              </w:rPr>
              <w:t xml:space="preserve">Minimum 8 portów 10Gb/s obsługujących protokół </w:t>
            </w:r>
            <w:proofErr w:type="spellStart"/>
            <w:r w:rsidRPr="00014332">
              <w:rPr>
                <w:sz w:val="20"/>
                <w:szCs w:val="20"/>
              </w:rPr>
              <w:t>iSCSI</w:t>
            </w:r>
            <w:proofErr w:type="spellEnd"/>
            <w:r w:rsidRPr="00014332">
              <w:rPr>
                <w:sz w:val="20"/>
                <w:szCs w:val="20"/>
              </w:rPr>
              <w:t xml:space="preserve"> na każdy kontroler. Jeśli korzystanie z któregoś z wyżej wymienionych portów wymaga zastosowania wkładek (np. SFP+), wymaga się ich dostarczenia wraz z urządzeniem.</w:t>
            </w:r>
            <w:r w:rsidRPr="00014332">
              <w:rPr>
                <w:sz w:val="20"/>
                <w:szCs w:val="20"/>
              </w:rPr>
              <w:br/>
            </w:r>
          </w:p>
          <w:p w14:paraId="1E456082" w14:textId="77777777" w:rsidR="0013624D" w:rsidRPr="00014332" w:rsidRDefault="00F01EF7">
            <w:pPr>
              <w:widowControl w:val="0"/>
              <w:rPr>
                <w:bCs/>
                <w:sz w:val="20"/>
                <w:szCs w:val="20"/>
                <w:highlight w:val="yellow"/>
              </w:rPr>
            </w:pPr>
            <w:r w:rsidRPr="00014332">
              <w:rPr>
                <w:sz w:val="20"/>
                <w:szCs w:val="20"/>
              </w:rPr>
              <w:t>Możliwość rozbudowy do minimum 16 portów ISCSI 25Gb/s w ramach zaoferowanej ilości kontrolerów oraz możliwość podłączania serwerów bezpośrednio do tych portów macierzy bez użycia przełączników.</w:t>
            </w:r>
          </w:p>
        </w:tc>
        <w:tc>
          <w:tcPr>
            <w:tcW w:w="4740" w:type="dxa"/>
            <w:tcBorders>
              <w:top w:val="single" w:sz="4" w:space="0" w:color="000000"/>
              <w:left w:val="single" w:sz="4" w:space="0" w:color="000000"/>
              <w:bottom w:val="single" w:sz="4" w:space="0" w:color="000000"/>
              <w:right w:val="single" w:sz="4" w:space="0" w:color="000000"/>
            </w:tcBorders>
            <w:vAlign w:val="center"/>
          </w:tcPr>
          <w:p w14:paraId="669430B8"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7AE36BD7" w14:textId="77777777">
        <w:trPr>
          <w:jc w:val="center"/>
        </w:trPr>
        <w:tc>
          <w:tcPr>
            <w:tcW w:w="649" w:type="dxa"/>
            <w:tcBorders>
              <w:top w:val="single" w:sz="4" w:space="0" w:color="000000"/>
              <w:left w:val="single" w:sz="4" w:space="0" w:color="000000"/>
              <w:bottom w:val="single" w:sz="4" w:space="0" w:color="000000"/>
              <w:right w:val="single" w:sz="4" w:space="0" w:color="000000"/>
            </w:tcBorders>
            <w:vAlign w:val="center"/>
          </w:tcPr>
          <w:p w14:paraId="3C1AC690" w14:textId="77777777" w:rsidR="0013624D" w:rsidRPr="00014332" w:rsidRDefault="0013624D">
            <w:pPr>
              <w:pStyle w:val="Akapitzlist"/>
              <w:widowControl w:val="0"/>
              <w:numPr>
                <w:ilvl w:val="0"/>
                <w:numId w:val="4"/>
              </w:numPr>
              <w:spacing w:after="160" w:line="259" w:lineRule="auto"/>
              <w:jc w:val="center"/>
              <w:rPr>
                <w:b/>
                <w:sz w:val="20"/>
                <w:szCs w:val="20"/>
              </w:rPr>
            </w:pPr>
          </w:p>
        </w:tc>
        <w:tc>
          <w:tcPr>
            <w:tcW w:w="1794" w:type="dxa"/>
            <w:tcBorders>
              <w:top w:val="single" w:sz="8" w:space="0" w:color="000000"/>
              <w:left w:val="single" w:sz="8" w:space="0" w:color="000000"/>
              <w:bottom w:val="single" w:sz="4" w:space="0" w:color="000000"/>
              <w:right w:val="single" w:sz="8" w:space="0" w:color="000000"/>
            </w:tcBorders>
            <w:shd w:val="clear" w:color="auto" w:fill="auto"/>
            <w:vAlign w:val="center"/>
          </w:tcPr>
          <w:p w14:paraId="6A40612B" w14:textId="77777777" w:rsidR="0013624D" w:rsidRPr="00014332" w:rsidRDefault="00F01EF7">
            <w:pPr>
              <w:widowControl w:val="0"/>
              <w:jc w:val="center"/>
              <w:rPr>
                <w:b/>
                <w:sz w:val="20"/>
                <w:szCs w:val="20"/>
              </w:rPr>
            </w:pPr>
            <w:r w:rsidRPr="00014332">
              <w:rPr>
                <w:b/>
                <w:sz w:val="20"/>
                <w:szCs w:val="20"/>
              </w:rPr>
              <w:t>Poziomy RAID</w:t>
            </w:r>
          </w:p>
        </w:tc>
        <w:tc>
          <w:tcPr>
            <w:tcW w:w="3918" w:type="dxa"/>
            <w:tcBorders>
              <w:top w:val="single" w:sz="8" w:space="0" w:color="000000"/>
              <w:bottom w:val="single" w:sz="8" w:space="0" w:color="000000"/>
              <w:right w:val="single" w:sz="8" w:space="0" w:color="000000"/>
            </w:tcBorders>
            <w:shd w:val="clear" w:color="auto" w:fill="auto"/>
            <w:vAlign w:val="center"/>
          </w:tcPr>
          <w:p w14:paraId="42DCAD2D" w14:textId="1B96DF31" w:rsidR="0013624D" w:rsidRPr="00014332" w:rsidRDefault="00F01EF7">
            <w:pPr>
              <w:widowControl w:val="0"/>
              <w:rPr>
                <w:sz w:val="20"/>
                <w:szCs w:val="20"/>
              </w:rPr>
            </w:pPr>
            <w:r w:rsidRPr="00014332">
              <w:rPr>
                <w:sz w:val="20"/>
                <w:szCs w:val="20"/>
              </w:rPr>
              <w:t>Urządzenie  musi  obsługiwać  poziomy  RAID5  i  RAID6  (RAID  z  dystrybuowaną przestrzenią  zapasową  typu  hot-</w:t>
            </w:r>
            <w:proofErr w:type="spellStart"/>
            <w:r w:rsidRPr="00014332">
              <w:rPr>
                <w:sz w:val="20"/>
                <w:szCs w:val="20"/>
              </w:rPr>
              <w:t>spare</w:t>
            </w:r>
            <w:proofErr w:type="spellEnd"/>
            <w:r w:rsidRPr="00014332">
              <w:rPr>
                <w:sz w:val="20"/>
                <w:szCs w:val="20"/>
              </w:rPr>
              <w:t>) lub poziomy RAID zabezpieczające przed awarią dwóch dysków jednocześnie. Macierz musi umożliwiać skonfigurowanie poziomu RAID zapewniającego odporność na jednoczesną awarię 3 dysków w grupie RAID bez utraty danych przy zachowaniu pojemności użytecznej w tej grupie w nie mniejszej niż 60% pojemności surowej.</w:t>
            </w:r>
          </w:p>
        </w:tc>
        <w:tc>
          <w:tcPr>
            <w:tcW w:w="4740" w:type="dxa"/>
            <w:tcBorders>
              <w:top w:val="single" w:sz="4" w:space="0" w:color="000000"/>
              <w:left w:val="single" w:sz="4" w:space="0" w:color="000000"/>
              <w:bottom w:val="single" w:sz="4" w:space="0" w:color="000000"/>
              <w:right w:val="single" w:sz="4" w:space="0" w:color="000000"/>
            </w:tcBorders>
            <w:vAlign w:val="center"/>
          </w:tcPr>
          <w:p w14:paraId="26EC692C" w14:textId="77777777" w:rsidR="0013624D" w:rsidRPr="00014332" w:rsidRDefault="00F01EF7">
            <w:pPr>
              <w:widowControl w:val="0"/>
              <w:jc w:val="center"/>
              <w:rPr>
                <w:color w:val="000000"/>
                <w:sz w:val="20"/>
                <w:szCs w:val="20"/>
              </w:rPr>
            </w:pPr>
            <w:r w:rsidRPr="00014332">
              <w:rPr>
                <w:color w:val="000000"/>
                <w:sz w:val="20"/>
                <w:szCs w:val="20"/>
              </w:rPr>
              <w:t>TAK/ NIE*</w:t>
            </w:r>
          </w:p>
          <w:p w14:paraId="568B7DF2" w14:textId="77777777" w:rsidR="0013624D" w:rsidRPr="00014332" w:rsidRDefault="0013624D">
            <w:pPr>
              <w:widowControl w:val="0"/>
              <w:jc w:val="center"/>
              <w:rPr>
                <w:color w:val="000000"/>
                <w:sz w:val="20"/>
                <w:szCs w:val="20"/>
              </w:rPr>
            </w:pPr>
          </w:p>
          <w:p w14:paraId="406B9943" w14:textId="77777777" w:rsidR="0013624D" w:rsidRPr="00014332" w:rsidRDefault="0013624D">
            <w:pPr>
              <w:widowControl w:val="0"/>
              <w:jc w:val="center"/>
              <w:rPr>
                <w:sz w:val="20"/>
                <w:szCs w:val="20"/>
              </w:rPr>
            </w:pPr>
          </w:p>
        </w:tc>
      </w:tr>
      <w:tr w:rsidR="0013624D" w:rsidRPr="00014332" w14:paraId="45689EAE" w14:textId="77777777">
        <w:trPr>
          <w:jc w:val="center"/>
        </w:trPr>
        <w:tc>
          <w:tcPr>
            <w:tcW w:w="649" w:type="dxa"/>
            <w:tcBorders>
              <w:top w:val="single" w:sz="4" w:space="0" w:color="000000"/>
              <w:left w:val="single" w:sz="4" w:space="0" w:color="000000"/>
              <w:bottom w:val="single" w:sz="4" w:space="0" w:color="000000"/>
              <w:right w:val="single" w:sz="4" w:space="0" w:color="000000"/>
            </w:tcBorders>
            <w:vAlign w:val="center"/>
          </w:tcPr>
          <w:p w14:paraId="01AD0268" w14:textId="77777777" w:rsidR="0013624D" w:rsidRPr="00014332" w:rsidRDefault="0013624D">
            <w:pPr>
              <w:pStyle w:val="Akapitzlist"/>
              <w:widowControl w:val="0"/>
              <w:numPr>
                <w:ilvl w:val="0"/>
                <w:numId w:val="4"/>
              </w:numPr>
              <w:spacing w:after="160" w:line="259" w:lineRule="auto"/>
              <w:jc w:val="center"/>
              <w:rPr>
                <w:b/>
                <w:sz w:val="20"/>
                <w:szCs w:val="20"/>
              </w:rPr>
            </w:pPr>
          </w:p>
        </w:tc>
        <w:tc>
          <w:tcPr>
            <w:tcW w:w="179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5420773" w14:textId="77777777" w:rsidR="0013624D" w:rsidRPr="00014332" w:rsidRDefault="00F01EF7">
            <w:pPr>
              <w:widowControl w:val="0"/>
              <w:jc w:val="center"/>
              <w:rPr>
                <w:b/>
                <w:sz w:val="20"/>
                <w:szCs w:val="20"/>
              </w:rPr>
            </w:pPr>
            <w:r w:rsidRPr="00014332">
              <w:rPr>
                <w:b/>
                <w:sz w:val="20"/>
                <w:szCs w:val="20"/>
              </w:rPr>
              <w:t>Dyski</w:t>
            </w:r>
          </w:p>
        </w:tc>
        <w:tc>
          <w:tcPr>
            <w:tcW w:w="3918" w:type="dxa"/>
            <w:tcBorders>
              <w:top w:val="single" w:sz="8" w:space="0" w:color="000000"/>
              <w:bottom w:val="single" w:sz="8" w:space="0" w:color="000000"/>
              <w:right w:val="single" w:sz="8" w:space="0" w:color="000000"/>
            </w:tcBorders>
            <w:shd w:val="clear" w:color="auto" w:fill="auto"/>
            <w:vAlign w:val="center"/>
          </w:tcPr>
          <w:p w14:paraId="3124C569" w14:textId="77777777" w:rsidR="0013624D" w:rsidRPr="00014332" w:rsidRDefault="00F01EF7">
            <w:pPr>
              <w:widowControl w:val="0"/>
              <w:rPr>
                <w:sz w:val="20"/>
                <w:szCs w:val="20"/>
              </w:rPr>
            </w:pPr>
            <w:r w:rsidRPr="00014332">
              <w:rPr>
                <w:sz w:val="20"/>
                <w:szCs w:val="20"/>
              </w:rPr>
              <w:t xml:space="preserve">Całkowita pojemność brutto (fizyczna) urządzenia musi wynosić minimum 38TB i musi być zbudowana wyłącznie w oparciu o moduły pamięci </w:t>
            </w:r>
            <w:proofErr w:type="spellStart"/>
            <w:r w:rsidRPr="00014332">
              <w:rPr>
                <w:sz w:val="20"/>
                <w:szCs w:val="20"/>
              </w:rPr>
              <w:t>NVMe</w:t>
            </w:r>
            <w:proofErr w:type="spellEnd"/>
            <w:r w:rsidRPr="00014332">
              <w:rPr>
                <w:sz w:val="20"/>
                <w:szCs w:val="20"/>
              </w:rPr>
              <w:t xml:space="preserve">. Rozmiar pojedynczego modułu nie może być większy niż 4TB. </w:t>
            </w:r>
          </w:p>
          <w:p w14:paraId="6AB61692" w14:textId="77777777" w:rsidR="0013624D" w:rsidRPr="00014332" w:rsidRDefault="00F01EF7">
            <w:pPr>
              <w:widowControl w:val="0"/>
              <w:rPr>
                <w:sz w:val="20"/>
                <w:szCs w:val="20"/>
              </w:rPr>
            </w:pPr>
            <w:r w:rsidRPr="00014332">
              <w:rPr>
                <w:sz w:val="20"/>
                <w:szCs w:val="20"/>
              </w:rPr>
              <w:t xml:space="preserve">Moduły pamięci </w:t>
            </w:r>
            <w:proofErr w:type="spellStart"/>
            <w:r w:rsidRPr="00014332">
              <w:rPr>
                <w:sz w:val="20"/>
                <w:szCs w:val="20"/>
              </w:rPr>
              <w:t>NVMe</w:t>
            </w:r>
            <w:proofErr w:type="spellEnd"/>
            <w:r w:rsidRPr="00014332">
              <w:rPr>
                <w:sz w:val="20"/>
                <w:szCs w:val="20"/>
              </w:rPr>
              <w:t xml:space="preserve"> muszą być wyposażone w podwójne, redundantne interfejsy </w:t>
            </w:r>
            <w:proofErr w:type="spellStart"/>
            <w:r w:rsidRPr="00014332">
              <w:rPr>
                <w:sz w:val="20"/>
                <w:szCs w:val="20"/>
              </w:rPr>
              <w:t>PCIe</w:t>
            </w:r>
            <w:proofErr w:type="spellEnd"/>
            <w:r w:rsidRPr="00014332">
              <w:rPr>
                <w:sz w:val="20"/>
                <w:szCs w:val="20"/>
              </w:rPr>
              <w:t xml:space="preserve"> ( 1 interfejs do każdego z kontrolerów macierzy lub półki dyskowej).</w:t>
            </w:r>
          </w:p>
        </w:tc>
        <w:tc>
          <w:tcPr>
            <w:tcW w:w="4740" w:type="dxa"/>
            <w:tcBorders>
              <w:top w:val="single" w:sz="4" w:space="0" w:color="000000"/>
              <w:left w:val="single" w:sz="4" w:space="0" w:color="000000"/>
              <w:bottom w:val="single" w:sz="4" w:space="0" w:color="000000"/>
              <w:right w:val="single" w:sz="4" w:space="0" w:color="000000"/>
            </w:tcBorders>
            <w:vAlign w:val="center"/>
          </w:tcPr>
          <w:p w14:paraId="668CDF8A"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10C82A0D" w14:textId="77777777">
        <w:trPr>
          <w:jc w:val="center"/>
        </w:trPr>
        <w:tc>
          <w:tcPr>
            <w:tcW w:w="649" w:type="dxa"/>
            <w:tcBorders>
              <w:top w:val="single" w:sz="4" w:space="0" w:color="000000"/>
              <w:left w:val="single" w:sz="4" w:space="0" w:color="000000"/>
              <w:bottom w:val="single" w:sz="4" w:space="0" w:color="000000"/>
              <w:right w:val="single" w:sz="4" w:space="0" w:color="000000"/>
            </w:tcBorders>
            <w:vAlign w:val="center"/>
          </w:tcPr>
          <w:p w14:paraId="599C421D" w14:textId="77777777" w:rsidR="0013624D" w:rsidRPr="00014332" w:rsidRDefault="0013624D">
            <w:pPr>
              <w:pStyle w:val="Akapitzlist"/>
              <w:widowControl w:val="0"/>
              <w:numPr>
                <w:ilvl w:val="0"/>
                <w:numId w:val="4"/>
              </w:numPr>
              <w:spacing w:after="160" w:line="259" w:lineRule="auto"/>
              <w:jc w:val="center"/>
              <w:rPr>
                <w:b/>
                <w:sz w:val="20"/>
                <w:szCs w:val="20"/>
              </w:rPr>
            </w:pPr>
          </w:p>
        </w:tc>
        <w:tc>
          <w:tcPr>
            <w:tcW w:w="1794" w:type="dxa"/>
            <w:tcBorders>
              <w:top w:val="single" w:sz="8" w:space="0" w:color="000000"/>
              <w:left w:val="single" w:sz="8" w:space="0" w:color="000000"/>
              <w:bottom w:val="single" w:sz="4" w:space="0" w:color="000000"/>
              <w:right w:val="single" w:sz="8" w:space="0" w:color="000000"/>
            </w:tcBorders>
            <w:shd w:val="clear" w:color="auto" w:fill="auto"/>
            <w:vAlign w:val="center"/>
          </w:tcPr>
          <w:p w14:paraId="5AA1489F" w14:textId="77777777" w:rsidR="0013624D" w:rsidRPr="00014332" w:rsidRDefault="00F01EF7">
            <w:pPr>
              <w:widowControl w:val="0"/>
              <w:jc w:val="center"/>
              <w:rPr>
                <w:b/>
                <w:sz w:val="20"/>
                <w:szCs w:val="20"/>
              </w:rPr>
            </w:pPr>
            <w:r w:rsidRPr="00014332">
              <w:rPr>
                <w:b/>
                <w:sz w:val="20"/>
                <w:szCs w:val="20"/>
              </w:rPr>
              <w:t>Opcje programowe</w:t>
            </w:r>
          </w:p>
        </w:tc>
        <w:tc>
          <w:tcPr>
            <w:tcW w:w="3918" w:type="dxa"/>
            <w:tcBorders>
              <w:top w:val="single" w:sz="8" w:space="0" w:color="000000"/>
              <w:bottom w:val="single" w:sz="8" w:space="0" w:color="000000"/>
              <w:right w:val="single" w:sz="8" w:space="0" w:color="000000"/>
            </w:tcBorders>
            <w:shd w:val="clear" w:color="auto" w:fill="auto"/>
            <w:vAlign w:val="center"/>
          </w:tcPr>
          <w:p w14:paraId="786BDFCA" w14:textId="05FD15FF" w:rsidR="0013624D" w:rsidRPr="00014332" w:rsidRDefault="00F01EF7">
            <w:pPr>
              <w:widowControl w:val="0"/>
              <w:rPr>
                <w:sz w:val="20"/>
                <w:szCs w:val="20"/>
              </w:rPr>
            </w:pPr>
            <w:r w:rsidRPr="00014332">
              <w:rPr>
                <w:sz w:val="20"/>
                <w:szCs w:val="20"/>
              </w:rPr>
              <w:t xml:space="preserve">Urządzenie musi umożliwiać utworzenie 800 kopii migawkowych (ang. </w:t>
            </w:r>
            <w:proofErr w:type="spellStart"/>
            <w:r w:rsidRPr="00014332">
              <w:rPr>
                <w:sz w:val="20"/>
                <w:szCs w:val="20"/>
              </w:rPr>
              <w:t>snapshot</w:t>
            </w:r>
            <w:proofErr w:type="spellEnd"/>
            <w:r w:rsidRPr="00014332">
              <w:rPr>
                <w:sz w:val="20"/>
                <w:szCs w:val="20"/>
              </w:rPr>
              <w:t xml:space="preserve">) w trybie ROW (ang. </w:t>
            </w:r>
            <w:proofErr w:type="spellStart"/>
            <w:r w:rsidRPr="00014332">
              <w:rPr>
                <w:sz w:val="20"/>
                <w:szCs w:val="20"/>
              </w:rPr>
              <w:t>Redirect</w:t>
            </w:r>
            <w:proofErr w:type="spellEnd"/>
            <w:r w:rsidRPr="00014332">
              <w:rPr>
                <w:sz w:val="20"/>
                <w:szCs w:val="20"/>
              </w:rPr>
              <w:t xml:space="preserve"> on Write) dla pojedynczego wolumenu oraz minimum 5000 dla całej macierzy. Niedopuszczalne jest wykonywanie kopii w technologii COW (ang. </w:t>
            </w:r>
            <w:proofErr w:type="spellStart"/>
            <w:r w:rsidRPr="00014332">
              <w:rPr>
                <w:sz w:val="20"/>
                <w:szCs w:val="20"/>
              </w:rPr>
              <w:t>Copy</w:t>
            </w:r>
            <w:proofErr w:type="spellEnd"/>
            <w:r w:rsidRPr="00014332">
              <w:rPr>
                <w:sz w:val="20"/>
                <w:szCs w:val="20"/>
              </w:rPr>
              <w:t>-on-Write). Jeżeli do obsługi powyższej funkcjonalności wymagane są dodatkowe licencje</w:t>
            </w:r>
            <w:r w:rsidR="00BF6C17" w:rsidRPr="00014332">
              <w:rPr>
                <w:sz w:val="20"/>
                <w:szCs w:val="20"/>
              </w:rPr>
              <w:t xml:space="preserve"> to wymagane jest ich dostarczenie razem z macierzą.</w:t>
            </w:r>
          </w:p>
          <w:p w14:paraId="5D753507" w14:textId="455CC85C" w:rsidR="0013624D" w:rsidRPr="00014332" w:rsidRDefault="00F01EF7">
            <w:pPr>
              <w:widowControl w:val="0"/>
              <w:rPr>
                <w:sz w:val="20"/>
                <w:szCs w:val="20"/>
              </w:rPr>
            </w:pPr>
            <w:r w:rsidRPr="00014332">
              <w:rPr>
                <w:sz w:val="20"/>
                <w:szCs w:val="20"/>
              </w:rPr>
              <w:t xml:space="preserve">Wymagana jest funkcjonalność tworzenia i prezentacji dysków logicznych (LUN) o pojemności większej niż zajmowana fizyczna przestrzeń dyskowych (ang. </w:t>
            </w:r>
            <w:proofErr w:type="spellStart"/>
            <w:r w:rsidRPr="00014332">
              <w:rPr>
                <w:sz w:val="20"/>
                <w:szCs w:val="20"/>
              </w:rPr>
              <w:t>ThinProvisioning</w:t>
            </w:r>
            <w:proofErr w:type="spellEnd"/>
            <w:r w:rsidRPr="00014332">
              <w:rPr>
                <w:sz w:val="20"/>
                <w:szCs w:val="20"/>
              </w:rPr>
              <w:t xml:space="preserve">). Wymagana funkcjonalność zwrotu skasowanej przestrzeni dyskowej do puli zasobów wspólnych (ang. Space </w:t>
            </w:r>
            <w:proofErr w:type="spellStart"/>
            <w:r w:rsidRPr="00014332">
              <w:rPr>
                <w:sz w:val="20"/>
                <w:szCs w:val="20"/>
              </w:rPr>
              <w:t>Reclamation</w:t>
            </w:r>
            <w:proofErr w:type="spellEnd"/>
            <w:r w:rsidRPr="00014332">
              <w:rPr>
                <w:sz w:val="20"/>
                <w:szCs w:val="20"/>
              </w:rPr>
              <w:t xml:space="preserve">). Jeżeli do obsługi powyższej funkcjonalności wymagane są dodatkowe licencje, </w:t>
            </w:r>
            <w:r w:rsidR="00BF6C17" w:rsidRPr="00014332">
              <w:rPr>
                <w:sz w:val="20"/>
                <w:szCs w:val="20"/>
              </w:rPr>
              <w:t>to wymagane jest ich dostarczenie razem z macierzą.</w:t>
            </w:r>
          </w:p>
          <w:p w14:paraId="153237E4" w14:textId="77777777" w:rsidR="006F34AD" w:rsidRDefault="00F01EF7" w:rsidP="006F34AD">
            <w:pPr>
              <w:widowControl w:val="0"/>
              <w:rPr>
                <w:sz w:val="20"/>
                <w:szCs w:val="20"/>
              </w:rPr>
            </w:pPr>
            <w:r w:rsidRPr="00014332">
              <w:rPr>
                <w:sz w:val="20"/>
                <w:szCs w:val="20"/>
              </w:rPr>
              <w:t>Rozwiązanie musi umożliwiać hierarchiczne tworzenie kopii migawkowych (np. kopia z kopii z kopii).</w:t>
            </w:r>
            <w:r w:rsidRPr="00014332">
              <w:rPr>
                <w:sz w:val="20"/>
                <w:szCs w:val="20"/>
              </w:rPr>
              <w:br/>
            </w:r>
          </w:p>
          <w:p w14:paraId="75A712EC" w14:textId="73977A0D" w:rsidR="0013624D" w:rsidRPr="00014332" w:rsidRDefault="00F01EF7" w:rsidP="006F34AD">
            <w:pPr>
              <w:widowControl w:val="0"/>
              <w:rPr>
                <w:sz w:val="20"/>
                <w:szCs w:val="20"/>
              </w:rPr>
            </w:pPr>
            <w:r w:rsidRPr="00014332">
              <w:rPr>
                <w:sz w:val="20"/>
                <w:szCs w:val="20"/>
              </w:rPr>
              <w:t xml:space="preserve">Wydajność średnia uzyskiwana przez min. 60 minut  w oferowanej konfiguracji nie mniejsza niż </w:t>
            </w:r>
            <w:r w:rsidRPr="00014332">
              <w:rPr>
                <w:b/>
                <w:bCs/>
                <w:sz w:val="20"/>
                <w:szCs w:val="20"/>
              </w:rPr>
              <w:t>110 000 IOPS</w:t>
            </w:r>
            <w:r w:rsidRPr="00014332">
              <w:rPr>
                <w:sz w:val="20"/>
                <w:szCs w:val="20"/>
              </w:rPr>
              <w:t xml:space="preserve"> (ilość operacji na sekundę) dla </w:t>
            </w:r>
            <w:bookmarkStart w:id="0" w:name="_Hlk45610559"/>
            <w:r w:rsidRPr="00014332">
              <w:rPr>
                <w:sz w:val="20"/>
                <w:szCs w:val="20"/>
              </w:rPr>
              <w:t xml:space="preserve">obciążenia uzyskiwanego bezpośrednio z podsystemu dysków, bez </w:t>
            </w:r>
            <w:proofErr w:type="spellStart"/>
            <w:r w:rsidRPr="00014332">
              <w:rPr>
                <w:sz w:val="20"/>
                <w:szCs w:val="20"/>
              </w:rPr>
              <w:t>deduplikacji</w:t>
            </w:r>
            <w:proofErr w:type="spellEnd"/>
            <w:r w:rsidRPr="00014332">
              <w:rPr>
                <w:sz w:val="20"/>
                <w:szCs w:val="20"/>
              </w:rPr>
              <w:t xml:space="preserve"> i kompresji (0% trafień w cache do odczytu oraz zapisu), odczyt/zapis 100% losowy, protokołu </w:t>
            </w:r>
            <w:proofErr w:type="spellStart"/>
            <w:r w:rsidRPr="00014332">
              <w:rPr>
                <w:sz w:val="20"/>
                <w:szCs w:val="20"/>
              </w:rPr>
              <w:t>iSCSI</w:t>
            </w:r>
            <w:proofErr w:type="spellEnd"/>
            <w:r w:rsidRPr="00014332">
              <w:rPr>
                <w:sz w:val="20"/>
                <w:szCs w:val="20"/>
              </w:rPr>
              <w:t xml:space="preserve"> i charakterystyki obciążenia dla bloków 8KB w proporcjach odczyt 50%, zapis 50% i czas odpowiedzi na poziomie 1 ms </w:t>
            </w:r>
            <w:bookmarkEnd w:id="0"/>
            <w:r w:rsidRPr="00014332">
              <w:rPr>
                <w:sz w:val="20"/>
                <w:szCs w:val="20"/>
              </w:rPr>
              <w:t xml:space="preserve">lub mniej. Wykonawca jest zobowiązany do wykazania wydajności przez przedstawienia oświadczenia producenta o spełnieniu wymagania lub wydruku raportu z oprogramowania do projektowania i skalowania rozwiązań pamięci masowej producenta (tzw. </w:t>
            </w:r>
            <w:proofErr w:type="spellStart"/>
            <w:r w:rsidRPr="00014332">
              <w:rPr>
                <w:sz w:val="20"/>
                <w:szCs w:val="20"/>
              </w:rPr>
              <w:t>sizer’a</w:t>
            </w:r>
            <w:proofErr w:type="spellEnd"/>
            <w:r w:rsidRPr="00014332">
              <w:rPr>
                <w:sz w:val="20"/>
                <w:szCs w:val="20"/>
              </w:rPr>
              <w:t xml:space="preserve">) potwierdzającego spełnienie powyższych wymagań. </w:t>
            </w:r>
            <w:r w:rsidRPr="00014332">
              <w:rPr>
                <w:sz w:val="20"/>
                <w:szCs w:val="20"/>
              </w:rPr>
              <w:br/>
            </w:r>
          </w:p>
          <w:p w14:paraId="21C0A2D7" w14:textId="77777777" w:rsidR="006F34AD" w:rsidRDefault="00F01EF7">
            <w:pPr>
              <w:widowControl w:val="0"/>
              <w:spacing w:before="100" w:after="200"/>
              <w:rPr>
                <w:sz w:val="20"/>
                <w:szCs w:val="20"/>
              </w:rPr>
            </w:pPr>
            <w:r w:rsidRPr="00014332">
              <w:rPr>
                <w:sz w:val="20"/>
                <w:szCs w:val="20"/>
              </w:rPr>
              <w:t xml:space="preserve">Tworzenie na żądanie pełnej kopii danych typu klon w ramach macierzy za pomocą wewnętrznych kontrolerów macierzowych. Funkcjonalność ta musi umożliwiać synchronizację danych z woluminu źródłowego na docelowy oraz </w:t>
            </w:r>
            <w:proofErr w:type="spellStart"/>
            <w:r w:rsidRPr="00014332">
              <w:rPr>
                <w:sz w:val="20"/>
                <w:szCs w:val="20"/>
              </w:rPr>
              <w:t>resynchronizację</w:t>
            </w:r>
            <w:proofErr w:type="spellEnd"/>
            <w:r w:rsidRPr="00014332">
              <w:rPr>
                <w:sz w:val="20"/>
                <w:szCs w:val="20"/>
              </w:rPr>
              <w:t xml:space="preserve"> danych z woluminu docelowego na źródłowy np. w sytuacji uszkodzenia danych na woluminie źródłowym.  Dostarczenie tej funkcjonalności jest wymagane na tym etapie postępowania.</w:t>
            </w:r>
            <w:r w:rsidRPr="00014332">
              <w:rPr>
                <w:sz w:val="20"/>
                <w:szCs w:val="20"/>
              </w:rPr>
              <w:br/>
            </w:r>
          </w:p>
          <w:p w14:paraId="4FABB812" w14:textId="31298ADA" w:rsidR="0013624D" w:rsidRPr="00014332" w:rsidRDefault="00F01EF7">
            <w:pPr>
              <w:widowControl w:val="0"/>
              <w:spacing w:before="100" w:after="200"/>
              <w:rPr>
                <w:sz w:val="20"/>
                <w:szCs w:val="20"/>
              </w:rPr>
            </w:pPr>
            <w:r w:rsidRPr="00014332">
              <w:rPr>
                <w:sz w:val="20"/>
                <w:szCs w:val="20"/>
              </w:rPr>
              <w:t xml:space="preserve">Macierz musi mieć możliwość włączenia funkcjonalności </w:t>
            </w:r>
            <w:proofErr w:type="spellStart"/>
            <w:r w:rsidRPr="00014332">
              <w:rPr>
                <w:sz w:val="20"/>
                <w:szCs w:val="20"/>
              </w:rPr>
              <w:t>deduplikacji</w:t>
            </w:r>
            <w:proofErr w:type="spellEnd"/>
            <w:r w:rsidRPr="00014332">
              <w:rPr>
                <w:sz w:val="20"/>
                <w:szCs w:val="20"/>
              </w:rPr>
              <w:t xml:space="preserve"> i kompresji danych w trybie in-</w:t>
            </w:r>
            <w:proofErr w:type="spellStart"/>
            <w:r w:rsidRPr="00014332">
              <w:rPr>
                <w:sz w:val="20"/>
                <w:szCs w:val="20"/>
              </w:rPr>
              <w:t>line</w:t>
            </w:r>
            <w:proofErr w:type="spellEnd"/>
            <w:r w:rsidRPr="00014332">
              <w:rPr>
                <w:sz w:val="20"/>
                <w:szCs w:val="20"/>
              </w:rPr>
              <w:t>, a ponadto musi ona umożliwiać:</w:t>
            </w:r>
          </w:p>
          <w:p w14:paraId="09C17BAF" w14:textId="77777777" w:rsidR="0013624D" w:rsidRPr="00014332" w:rsidRDefault="00F01EF7">
            <w:pPr>
              <w:widowControl w:val="0"/>
              <w:rPr>
                <w:sz w:val="20"/>
                <w:szCs w:val="20"/>
              </w:rPr>
            </w:pPr>
            <w:r w:rsidRPr="00014332">
              <w:rPr>
                <w:sz w:val="20"/>
                <w:szCs w:val="20"/>
              </w:rPr>
              <w:t xml:space="preserve">włączenie </w:t>
            </w:r>
            <w:proofErr w:type="spellStart"/>
            <w:r w:rsidRPr="00014332">
              <w:rPr>
                <w:sz w:val="20"/>
                <w:szCs w:val="20"/>
              </w:rPr>
              <w:t>deduplikacji</w:t>
            </w:r>
            <w:proofErr w:type="spellEnd"/>
            <w:r w:rsidRPr="00014332">
              <w:rPr>
                <w:sz w:val="20"/>
                <w:szCs w:val="20"/>
              </w:rPr>
              <w:t xml:space="preserve"> dla poszczególnych wolumenów,</w:t>
            </w:r>
          </w:p>
          <w:p w14:paraId="5EB2A6B0" w14:textId="77777777" w:rsidR="0013624D" w:rsidRPr="00014332" w:rsidRDefault="00F01EF7">
            <w:pPr>
              <w:widowControl w:val="0"/>
              <w:rPr>
                <w:sz w:val="20"/>
                <w:szCs w:val="20"/>
              </w:rPr>
            </w:pPr>
            <w:r w:rsidRPr="00014332">
              <w:rPr>
                <w:sz w:val="20"/>
                <w:szCs w:val="20"/>
              </w:rPr>
              <w:t xml:space="preserve">wyłączenie </w:t>
            </w:r>
            <w:proofErr w:type="spellStart"/>
            <w:r w:rsidRPr="00014332">
              <w:rPr>
                <w:sz w:val="20"/>
                <w:szCs w:val="20"/>
              </w:rPr>
              <w:t>deduplikacji</w:t>
            </w:r>
            <w:proofErr w:type="spellEnd"/>
            <w:r w:rsidRPr="00014332">
              <w:rPr>
                <w:sz w:val="20"/>
                <w:szCs w:val="20"/>
              </w:rPr>
              <w:t xml:space="preserve"> dla poszczególnych wolumenów na których wcześniej </w:t>
            </w:r>
            <w:proofErr w:type="spellStart"/>
            <w:r w:rsidRPr="00014332">
              <w:rPr>
                <w:sz w:val="20"/>
                <w:szCs w:val="20"/>
              </w:rPr>
              <w:t>deduplikacja</w:t>
            </w:r>
            <w:proofErr w:type="spellEnd"/>
            <w:r w:rsidRPr="00014332">
              <w:rPr>
                <w:sz w:val="20"/>
                <w:szCs w:val="20"/>
              </w:rPr>
              <w:t xml:space="preserve"> była włączona,</w:t>
            </w:r>
          </w:p>
          <w:p w14:paraId="06B19E09" w14:textId="77777777" w:rsidR="0013624D" w:rsidRPr="00014332" w:rsidRDefault="00F01EF7">
            <w:pPr>
              <w:widowControl w:val="0"/>
              <w:rPr>
                <w:sz w:val="20"/>
                <w:szCs w:val="20"/>
              </w:rPr>
            </w:pPr>
            <w:r w:rsidRPr="00014332">
              <w:rPr>
                <w:sz w:val="20"/>
                <w:szCs w:val="20"/>
              </w:rPr>
              <w:t>włączenie kompresji dla poszczególnych wolumenów,</w:t>
            </w:r>
          </w:p>
          <w:p w14:paraId="6708688E" w14:textId="77777777" w:rsidR="0013624D" w:rsidRPr="00014332" w:rsidRDefault="00F01EF7">
            <w:pPr>
              <w:widowControl w:val="0"/>
              <w:rPr>
                <w:sz w:val="20"/>
                <w:szCs w:val="20"/>
              </w:rPr>
            </w:pPr>
            <w:r w:rsidRPr="00014332">
              <w:rPr>
                <w:sz w:val="20"/>
                <w:szCs w:val="20"/>
              </w:rPr>
              <w:t>wyłączenie kompresji dla poszczególnych wolumenów na których wcześniej kompresja była włączona,</w:t>
            </w:r>
          </w:p>
          <w:p w14:paraId="489FECA6" w14:textId="77777777" w:rsidR="0013624D" w:rsidRPr="00014332" w:rsidRDefault="00F01EF7">
            <w:pPr>
              <w:widowControl w:val="0"/>
              <w:rPr>
                <w:sz w:val="20"/>
                <w:szCs w:val="20"/>
              </w:rPr>
            </w:pPr>
            <w:r w:rsidRPr="00014332">
              <w:rPr>
                <w:sz w:val="20"/>
                <w:szCs w:val="20"/>
              </w:rPr>
              <w:t xml:space="preserve">uruchomienia jednocześnie </w:t>
            </w:r>
            <w:proofErr w:type="spellStart"/>
            <w:r w:rsidRPr="00014332">
              <w:rPr>
                <w:sz w:val="20"/>
                <w:szCs w:val="20"/>
              </w:rPr>
              <w:t>deduplikacji</w:t>
            </w:r>
            <w:proofErr w:type="spellEnd"/>
            <w:r w:rsidRPr="00014332">
              <w:rPr>
                <w:sz w:val="20"/>
                <w:szCs w:val="20"/>
              </w:rPr>
              <w:t xml:space="preserve"> i kompresji dla dowolnego wolumenu,</w:t>
            </w:r>
            <w:r w:rsidRPr="00014332">
              <w:rPr>
                <w:sz w:val="20"/>
                <w:szCs w:val="20"/>
              </w:rPr>
              <w:br/>
            </w:r>
          </w:p>
          <w:p w14:paraId="3A4666B6" w14:textId="77777777" w:rsidR="0013624D" w:rsidRPr="00014332" w:rsidRDefault="00F01EF7">
            <w:pPr>
              <w:widowControl w:val="0"/>
              <w:rPr>
                <w:sz w:val="20"/>
                <w:szCs w:val="20"/>
              </w:rPr>
            </w:pPr>
            <w:r w:rsidRPr="00014332">
              <w:rPr>
                <w:sz w:val="20"/>
                <w:szCs w:val="20"/>
              </w:rPr>
              <w:t>Jeżeli do obsługi powyższej funkcjonalności wymagane są dodatkowe licencje, ich dostarczenie jest wymagane na tym etapie postępowania.</w:t>
            </w:r>
            <w:r w:rsidRPr="00014332">
              <w:rPr>
                <w:sz w:val="20"/>
                <w:szCs w:val="20"/>
              </w:rPr>
              <w:br/>
            </w:r>
          </w:p>
          <w:p w14:paraId="39DF15C1" w14:textId="137F3FE0" w:rsidR="0013624D" w:rsidRPr="00014332" w:rsidRDefault="00F01EF7">
            <w:pPr>
              <w:widowControl w:val="0"/>
              <w:rPr>
                <w:sz w:val="20"/>
                <w:szCs w:val="20"/>
              </w:rPr>
            </w:pPr>
            <w:r w:rsidRPr="00014332">
              <w:rPr>
                <w:sz w:val="20"/>
                <w:szCs w:val="20"/>
              </w:rPr>
              <w:t xml:space="preserve">Możliwość zdalnej replikacji danych typu on-line (bez przerywania prezentacji wolumenów dyskowych) do macierzy tej samej rodziny w trybie co najmniej asynchronicznym. Funkcjonalność ta nie może wpływać na obciążenie serwerów podłączonych do macierzy. Jeżeli do obsługi powyższej funkcjonalności wymagane są dodatkowe licencje, </w:t>
            </w:r>
            <w:r w:rsidR="00582D55" w:rsidRPr="00014332">
              <w:rPr>
                <w:sz w:val="20"/>
                <w:szCs w:val="20"/>
              </w:rPr>
              <w:t>to wymagane jest ich dostarczenie razem z macierzą.</w:t>
            </w:r>
            <w:r w:rsidRPr="00014332">
              <w:rPr>
                <w:sz w:val="20"/>
                <w:szCs w:val="20"/>
              </w:rPr>
              <w:t>.</w:t>
            </w:r>
            <w:r w:rsidRPr="00014332">
              <w:rPr>
                <w:sz w:val="20"/>
                <w:szCs w:val="20"/>
              </w:rPr>
              <w:br/>
            </w:r>
          </w:p>
          <w:p w14:paraId="3E526B73" w14:textId="77777777" w:rsidR="0013624D" w:rsidRPr="00014332" w:rsidRDefault="00F01EF7">
            <w:pPr>
              <w:widowControl w:val="0"/>
              <w:rPr>
                <w:sz w:val="20"/>
                <w:szCs w:val="20"/>
              </w:rPr>
            </w:pPr>
            <w:r w:rsidRPr="00014332">
              <w:rPr>
                <w:sz w:val="20"/>
                <w:szCs w:val="20"/>
              </w:rPr>
              <w:t xml:space="preserve">Model oferowanej macierzy musi wspierać rozwiązanie  klastra „wysokiej dostępności” tj. zapewnienia wysokiej dostępności zasobów dyskowych macierzy dla podłączonych platform software’owych i sprzętowych z wykorzystaniem synchronicznej replikacji danych po FC lub </w:t>
            </w:r>
            <w:proofErr w:type="spellStart"/>
            <w:r w:rsidRPr="00014332">
              <w:rPr>
                <w:sz w:val="20"/>
                <w:szCs w:val="20"/>
              </w:rPr>
              <w:t>iSCSI</w:t>
            </w:r>
            <w:proofErr w:type="spellEnd"/>
            <w:r w:rsidRPr="00014332">
              <w:rPr>
                <w:sz w:val="20"/>
                <w:szCs w:val="20"/>
              </w:rPr>
              <w:t xml:space="preserve"> pomiędzy minimum 2 macierzami. Pod użytym pojęciem „wysoka dostępność zasobów dyskowych” należy rozumieć zapewnienie bezprzerwowego działania środowiska (aplikacja/ system operacyjny/ serwer) podłączonego do macierzy (macierz podstawowa) w przypadku wystąpienia awarii logicznego połączenia z tą macierzą bądź awarii samej macierzy, powodujących dla danego środowiska brak dostępu do zasobów macierzy podstawowej. Replikacja danych pomiędzy macierzami podstawową i zapasową, wykorzystanych w układzie „wysokiej dostępności”, musi wspierać </w:t>
            </w:r>
            <w:proofErr w:type="spellStart"/>
            <w:r w:rsidRPr="00014332">
              <w:rPr>
                <w:sz w:val="20"/>
                <w:szCs w:val="20"/>
              </w:rPr>
              <w:t>klastrownie</w:t>
            </w:r>
            <w:proofErr w:type="spellEnd"/>
            <w:r w:rsidRPr="00014332">
              <w:rPr>
                <w:sz w:val="20"/>
                <w:szCs w:val="20"/>
              </w:rPr>
              <w:t xml:space="preserve"> wybranych woluminów bez konieczności stosowania lustrzanej konfiguracji grup dyskowych pomiędzy macierzami podstawową i główną. Musi być możliwość dodawania woluminów objętych zabezpieczeniem w klastrze bez konieczności zatrzymywania replikacji. Funkcjonalność „wysokiej dostępności” musi pozwalać na automatyczne przełączanie obsługi środowisk produkcyjnych z macierzy podstawowej na zapasową w przypadku awarii macierzy podstawowej (tzw. </w:t>
            </w:r>
            <w:proofErr w:type="spellStart"/>
            <w:r w:rsidRPr="00014332">
              <w:rPr>
                <w:sz w:val="20"/>
                <w:szCs w:val="20"/>
              </w:rPr>
              <w:t>automated</w:t>
            </w:r>
            <w:proofErr w:type="spellEnd"/>
            <w:r w:rsidRPr="00014332">
              <w:rPr>
                <w:sz w:val="20"/>
                <w:szCs w:val="20"/>
              </w:rPr>
              <w:t xml:space="preserve"> </w:t>
            </w:r>
            <w:proofErr w:type="spellStart"/>
            <w:r w:rsidRPr="00014332">
              <w:rPr>
                <w:sz w:val="20"/>
                <w:szCs w:val="20"/>
              </w:rPr>
              <w:t>failover</w:t>
            </w:r>
            <w:proofErr w:type="spellEnd"/>
            <w:r w:rsidRPr="00014332">
              <w:rPr>
                <w:sz w:val="20"/>
                <w:szCs w:val="20"/>
              </w:rPr>
              <w:t xml:space="preserve">). Funkcjonalność „wysokiej dostępności” musi pozwalać na ręczne (zaplanowane) przełączanie obsługi środowisk produkcyjnych z macierzy podstawowej na zapasową (tzw. manual </w:t>
            </w:r>
            <w:proofErr w:type="spellStart"/>
            <w:r w:rsidRPr="00014332">
              <w:rPr>
                <w:sz w:val="20"/>
                <w:szCs w:val="20"/>
              </w:rPr>
              <w:t>failover</w:t>
            </w:r>
            <w:proofErr w:type="spellEnd"/>
            <w:r w:rsidRPr="00014332">
              <w:rPr>
                <w:sz w:val="20"/>
                <w:szCs w:val="20"/>
              </w:rPr>
              <w:t xml:space="preserve">). Funkcjonalność „wysokiej dostępności” musi pozwalać na minimum ręczne przełączanie obsługi środowisk produkcyjnych z macierzy zapasowej na podstawową po usunięciu awarii macierzy podstawowej (tzw. </w:t>
            </w:r>
            <w:proofErr w:type="spellStart"/>
            <w:r w:rsidRPr="00014332">
              <w:rPr>
                <w:sz w:val="20"/>
                <w:szCs w:val="20"/>
              </w:rPr>
              <w:t>failback</w:t>
            </w:r>
            <w:proofErr w:type="spellEnd"/>
            <w:r w:rsidRPr="00014332">
              <w:rPr>
                <w:sz w:val="20"/>
                <w:szCs w:val="20"/>
              </w:rPr>
              <w:t xml:space="preserve">). Funkcjonalność „wysokiej dostępności” musi wspierać konfiguracje z macierzą zapasową zainstalowaną w innej fizycznej lokalizacji o ile nadal spełnione są warunki dla realizacji synchronicznej replikacji danych pomiędzy lokalizacjami. </w:t>
            </w:r>
            <w:r w:rsidRPr="00014332">
              <w:rPr>
                <w:sz w:val="20"/>
                <w:szCs w:val="20"/>
              </w:rPr>
              <w:br/>
            </w:r>
            <w:r w:rsidRPr="00014332">
              <w:rPr>
                <w:sz w:val="20"/>
                <w:szCs w:val="20"/>
              </w:rPr>
              <w:br/>
              <w:t>Jeżeli do obsługi powyższej funkcjonalności wymagane są dodatkowe licencje, ich dostarczenie jest wymagane na tym etapie postępowania.</w:t>
            </w:r>
            <w:r w:rsidRPr="00014332">
              <w:rPr>
                <w:sz w:val="20"/>
                <w:szCs w:val="20"/>
              </w:rPr>
              <w:br/>
            </w:r>
          </w:p>
          <w:p w14:paraId="7AF0E88D" w14:textId="77777777" w:rsidR="0013624D" w:rsidRPr="00014332" w:rsidRDefault="00F01EF7">
            <w:pPr>
              <w:widowControl w:val="0"/>
              <w:rPr>
                <w:sz w:val="20"/>
                <w:szCs w:val="20"/>
              </w:rPr>
            </w:pPr>
            <w:r w:rsidRPr="00014332">
              <w:rPr>
                <w:sz w:val="20"/>
                <w:szCs w:val="20"/>
              </w:rPr>
              <w:t>Macierz musi posiadać funkcjonalność zarządzania wydajnością, która dynamicznie przydziela zasoby macierzy w celu spełnienia określonych celów wydajnościowych aplikacji (</w:t>
            </w:r>
            <w:proofErr w:type="spellStart"/>
            <w:r w:rsidRPr="00014332">
              <w:rPr>
                <w:sz w:val="20"/>
                <w:szCs w:val="20"/>
              </w:rPr>
              <w:t>QoS</w:t>
            </w:r>
            <w:proofErr w:type="spellEnd"/>
            <w:r w:rsidRPr="00014332">
              <w:rPr>
                <w:sz w:val="20"/>
                <w:szCs w:val="20"/>
              </w:rPr>
              <w:t>). Możliwość ustawiania priorytetów wydajności dla aplikacji w oparciu o zdefiniowane profile wolumenowe, dla wydajności w IOPS i przepustowości danych. Dostarczenie tej funkcjonalności jest wymagane na tym etapie postępowania.</w:t>
            </w:r>
            <w:r w:rsidRPr="00014332">
              <w:rPr>
                <w:sz w:val="20"/>
                <w:szCs w:val="20"/>
              </w:rPr>
              <w:br/>
            </w:r>
          </w:p>
          <w:p w14:paraId="071657E5" w14:textId="77777777" w:rsidR="0013624D" w:rsidRPr="00014332" w:rsidRDefault="00F01EF7">
            <w:pPr>
              <w:widowControl w:val="0"/>
              <w:rPr>
                <w:sz w:val="20"/>
                <w:szCs w:val="20"/>
              </w:rPr>
            </w:pPr>
            <w:r w:rsidRPr="00014332">
              <w:rPr>
                <w:sz w:val="20"/>
                <w:szCs w:val="20"/>
              </w:rPr>
              <w:t>Wsparcie dla mechanizmów dynamicznego przełączania zadań I/O pomiędzy kanałami w przypadku awarii jednego z nich (</w:t>
            </w:r>
            <w:proofErr w:type="spellStart"/>
            <w:r w:rsidRPr="00014332">
              <w:rPr>
                <w:sz w:val="20"/>
                <w:szCs w:val="20"/>
              </w:rPr>
              <w:t>path</w:t>
            </w:r>
            <w:proofErr w:type="spellEnd"/>
            <w:r w:rsidRPr="00014332">
              <w:rPr>
                <w:sz w:val="20"/>
                <w:szCs w:val="20"/>
              </w:rPr>
              <w:t xml:space="preserve"> </w:t>
            </w:r>
            <w:proofErr w:type="spellStart"/>
            <w:r w:rsidRPr="00014332">
              <w:rPr>
                <w:sz w:val="20"/>
                <w:szCs w:val="20"/>
              </w:rPr>
              <w:t>failover</w:t>
            </w:r>
            <w:proofErr w:type="spellEnd"/>
            <w:r w:rsidRPr="00014332">
              <w:rPr>
                <w:sz w:val="20"/>
                <w:szCs w:val="20"/>
              </w:rPr>
              <w:t xml:space="preserve">). Wymagane jest wsparcie dla odpowiednich mechanizmów oferowanych przez producentów systemów operacyjnych: Windows, Vmware, Linux. </w:t>
            </w:r>
            <w:r w:rsidRPr="00014332">
              <w:rPr>
                <w:sz w:val="20"/>
                <w:szCs w:val="20"/>
              </w:rPr>
              <w:br/>
            </w:r>
          </w:p>
          <w:p w14:paraId="7F36AA9A" w14:textId="77777777" w:rsidR="0013624D" w:rsidRPr="00014332" w:rsidRDefault="00F01EF7">
            <w:pPr>
              <w:widowControl w:val="0"/>
              <w:rPr>
                <w:sz w:val="20"/>
                <w:szCs w:val="20"/>
              </w:rPr>
            </w:pPr>
            <w:r w:rsidRPr="00014332">
              <w:rPr>
                <w:sz w:val="20"/>
                <w:szCs w:val="20"/>
              </w:rPr>
              <w:t xml:space="preserve">Macierz musi posiadać wsparcie dla </w:t>
            </w:r>
            <w:proofErr w:type="spellStart"/>
            <w:r w:rsidRPr="00014332">
              <w:rPr>
                <w:sz w:val="20"/>
                <w:szCs w:val="20"/>
              </w:rPr>
              <w:t>wielościeżkowości</w:t>
            </w:r>
            <w:proofErr w:type="spellEnd"/>
            <w:r w:rsidRPr="00014332">
              <w:rPr>
                <w:sz w:val="20"/>
                <w:szCs w:val="20"/>
              </w:rPr>
              <w:t xml:space="preserve"> dla systemów Windows Server 2016/2019, Linux, Vmware, Unix.</w:t>
            </w:r>
            <w:r w:rsidRPr="00014332">
              <w:rPr>
                <w:sz w:val="20"/>
                <w:szCs w:val="20"/>
              </w:rPr>
              <w:br/>
            </w:r>
          </w:p>
          <w:p w14:paraId="6F3BE1E9" w14:textId="77777777" w:rsidR="0013624D" w:rsidRPr="00014332" w:rsidRDefault="00F01EF7">
            <w:pPr>
              <w:widowControl w:val="0"/>
              <w:rPr>
                <w:color w:val="000000"/>
                <w:sz w:val="20"/>
                <w:szCs w:val="20"/>
              </w:rPr>
            </w:pPr>
            <w:r w:rsidRPr="00014332">
              <w:rPr>
                <w:sz w:val="20"/>
                <w:szCs w:val="20"/>
              </w:rPr>
              <w:t xml:space="preserve">Wymagane uaktualnianie </w:t>
            </w:r>
            <w:proofErr w:type="spellStart"/>
            <w:r w:rsidRPr="00014332">
              <w:rPr>
                <w:sz w:val="20"/>
                <w:szCs w:val="20"/>
              </w:rPr>
              <w:t>firmware</w:t>
            </w:r>
            <w:proofErr w:type="spellEnd"/>
            <w:r w:rsidRPr="00014332">
              <w:rPr>
                <w:sz w:val="20"/>
                <w:szCs w:val="20"/>
              </w:rPr>
              <w:t>-u kontrolerów macierzy bez przerywania dostępu do danych.</w:t>
            </w:r>
          </w:p>
        </w:tc>
        <w:tc>
          <w:tcPr>
            <w:tcW w:w="4740" w:type="dxa"/>
            <w:tcBorders>
              <w:top w:val="single" w:sz="4" w:space="0" w:color="000000"/>
              <w:left w:val="single" w:sz="4" w:space="0" w:color="000000"/>
              <w:bottom w:val="single" w:sz="4" w:space="0" w:color="000000"/>
              <w:right w:val="single" w:sz="4" w:space="0" w:color="000000"/>
            </w:tcBorders>
            <w:vAlign w:val="center"/>
          </w:tcPr>
          <w:p w14:paraId="67568D2C" w14:textId="77777777" w:rsidR="0013624D" w:rsidRPr="00014332" w:rsidRDefault="00F01EF7">
            <w:pPr>
              <w:widowControl w:val="0"/>
              <w:jc w:val="center"/>
              <w:rPr>
                <w:color w:val="000000"/>
                <w:sz w:val="20"/>
                <w:szCs w:val="20"/>
              </w:rPr>
            </w:pPr>
            <w:r w:rsidRPr="00014332">
              <w:rPr>
                <w:color w:val="000000"/>
                <w:sz w:val="20"/>
                <w:szCs w:val="20"/>
              </w:rPr>
              <w:t>TAK/ NIE*</w:t>
            </w:r>
          </w:p>
          <w:p w14:paraId="7E72AF9E" w14:textId="77777777" w:rsidR="0013624D" w:rsidRPr="00014332" w:rsidRDefault="0013624D">
            <w:pPr>
              <w:widowControl w:val="0"/>
              <w:jc w:val="center"/>
              <w:rPr>
                <w:color w:val="000000"/>
                <w:sz w:val="20"/>
                <w:szCs w:val="20"/>
              </w:rPr>
            </w:pPr>
          </w:p>
        </w:tc>
      </w:tr>
      <w:tr w:rsidR="0013624D" w:rsidRPr="00014332" w14:paraId="25470EAF" w14:textId="77777777">
        <w:trPr>
          <w:jc w:val="center"/>
        </w:trPr>
        <w:tc>
          <w:tcPr>
            <w:tcW w:w="649" w:type="dxa"/>
            <w:tcBorders>
              <w:top w:val="single" w:sz="4" w:space="0" w:color="000000"/>
              <w:left w:val="single" w:sz="4" w:space="0" w:color="000000"/>
              <w:bottom w:val="single" w:sz="4" w:space="0" w:color="000000"/>
              <w:right w:val="single" w:sz="4" w:space="0" w:color="000000"/>
            </w:tcBorders>
            <w:vAlign w:val="center"/>
          </w:tcPr>
          <w:p w14:paraId="6A01ECB1" w14:textId="77777777" w:rsidR="0013624D" w:rsidRPr="00014332" w:rsidRDefault="0013624D">
            <w:pPr>
              <w:pStyle w:val="Akapitzlist"/>
              <w:widowControl w:val="0"/>
              <w:numPr>
                <w:ilvl w:val="0"/>
                <w:numId w:val="4"/>
              </w:numPr>
              <w:spacing w:after="160" w:line="259" w:lineRule="auto"/>
              <w:jc w:val="center"/>
              <w:rPr>
                <w:b/>
                <w:sz w:val="20"/>
                <w:szCs w:val="20"/>
              </w:rPr>
            </w:pPr>
          </w:p>
        </w:tc>
        <w:tc>
          <w:tcPr>
            <w:tcW w:w="179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6E23670" w14:textId="77777777" w:rsidR="0013624D" w:rsidRPr="00014332" w:rsidRDefault="00F01EF7">
            <w:pPr>
              <w:widowControl w:val="0"/>
              <w:jc w:val="center"/>
              <w:rPr>
                <w:b/>
                <w:sz w:val="20"/>
                <w:szCs w:val="20"/>
              </w:rPr>
            </w:pPr>
            <w:r w:rsidRPr="00014332">
              <w:rPr>
                <w:b/>
                <w:sz w:val="20"/>
                <w:szCs w:val="20"/>
              </w:rPr>
              <w:t>Zarządzanie</w:t>
            </w:r>
          </w:p>
        </w:tc>
        <w:tc>
          <w:tcPr>
            <w:tcW w:w="3918" w:type="dxa"/>
            <w:tcBorders>
              <w:top w:val="single" w:sz="8" w:space="0" w:color="000000"/>
              <w:bottom w:val="single" w:sz="8" w:space="0" w:color="000000"/>
              <w:right w:val="single" w:sz="8" w:space="0" w:color="000000"/>
            </w:tcBorders>
            <w:shd w:val="clear" w:color="auto" w:fill="auto"/>
            <w:vAlign w:val="center"/>
          </w:tcPr>
          <w:p w14:paraId="0F4F555C" w14:textId="77777777" w:rsidR="0013624D" w:rsidRPr="00014332" w:rsidRDefault="00F01EF7">
            <w:pPr>
              <w:widowControl w:val="0"/>
              <w:rPr>
                <w:sz w:val="20"/>
                <w:szCs w:val="20"/>
              </w:rPr>
            </w:pPr>
            <w:r w:rsidRPr="00014332">
              <w:rPr>
                <w:sz w:val="20"/>
                <w:szCs w:val="20"/>
              </w:rPr>
              <w:t>Macierz musi umożliwiać zdalne zarządzanie oraz automatyczne informowanie centrum serwisowego o awarii.</w:t>
            </w:r>
          </w:p>
          <w:p w14:paraId="718A68C2" w14:textId="77777777" w:rsidR="0013624D" w:rsidRPr="00014332" w:rsidRDefault="00F01EF7">
            <w:pPr>
              <w:widowControl w:val="0"/>
              <w:rPr>
                <w:color w:val="000000"/>
                <w:sz w:val="20"/>
                <w:szCs w:val="20"/>
              </w:rPr>
            </w:pPr>
            <w:r w:rsidRPr="00014332">
              <w:rPr>
                <w:sz w:val="20"/>
                <w:szCs w:val="20"/>
              </w:rPr>
              <w:t xml:space="preserve">Zarządzanie macierzą (wszystkimi kontrolerami) z poziomu pojedynczego interfejsu graficznego. Wymagane jest stałe monitorowanie stanu macierzy (w tym monitorowanie wydajności) oraz możliwość konfigurowania jej zasobów. Wymagana możliwość monitorowania stanu żywotności modułów pamięci </w:t>
            </w:r>
            <w:proofErr w:type="spellStart"/>
            <w:r w:rsidRPr="00014332">
              <w:rPr>
                <w:sz w:val="20"/>
                <w:szCs w:val="20"/>
              </w:rPr>
              <w:t>NVMe</w:t>
            </w:r>
            <w:proofErr w:type="spellEnd"/>
            <w:r w:rsidRPr="00014332">
              <w:rPr>
                <w:sz w:val="20"/>
                <w:szCs w:val="20"/>
              </w:rPr>
              <w:t>. Konsola graficzna musi być dostępna poprzez przeglądarkę internetową i być elementem systemu operacyjnego macierzy. Jeżeli do obsługi powyższej funkcjonalności wymagane są dodatkowe licencje, ich dostarczenie jest wymagane na tym etapie postępowania.</w:t>
            </w:r>
          </w:p>
        </w:tc>
        <w:tc>
          <w:tcPr>
            <w:tcW w:w="4740" w:type="dxa"/>
            <w:tcBorders>
              <w:top w:val="single" w:sz="4" w:space="0" w:color="000000"/>
              <w:left w:val="single" w:sz="4" w:space="0" w:color="000000"/>
              <w:bottom w:val="single" w:sz="4" w:space="0" w:color="000000"/>
              <w:right w:val="single" w:sz="4" w:space="0" w:color="000000"/>
            </w:tcBorders>
            <w:vAlign w:val="center"/>
          </w:tcPr>
          <w:p w14:paraId="65E1DF79"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62F6EB89" w14:textId="77777777">
        <w:trPr>
          <w:jc w:val="center"/>
        </w:trPr>
        <w:tc>
          <w:tcPr>
            <w:tcW w:w="649" w:type="dxa"/>
            <w:tcBorders>
              <w:top w:val="single" w:sz="4" w:space="0" w:color="000000"/>
              <w:left w:val="single" w:sz="4" w:space="0" w:color="000000"/>
              <w:bottom w:val="single" w:sz="4" w:space="0" w:color="000000"/>
              <w:right w:val="single" w:sz="4" w:space="0" w:color="000000"/>
            </w:tcBorders>
            <w:vAlign w:val="center"/>
          </w:tcPr>
          <w:p w14:paraId="320B0E5E" w14:textId="77777777" w:rsidR="0013624D" w:rsidRPr="00014332" w:rsidRDefault="0013624D">
            <w:pPr>
              <w:pStyle w:val="Akapitzlist"/>
              <w:widowControl w:val="0"/>
              <w:numPr>
                <w:ilvl w:val="0"/>
                <w:numId w:val="4"/>
              </w:numPr>
              <w:spacing w:after="160" w:line="259" w:lineRule="auto"/>
              <w:jc w:val="center"/>
              <w:rPr>
                <w:b/>
                <w:sz w:val="20"/>
                <w:szCs w:val="20"/>
              </w:rPr>
            </w:pPr>
          </w:p>
        </w:tc>
        <w:tc>
          <w:tcPr>
            <w:tcW w:w="179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D32E7DD" w14:textId="77777777" w:rsidR="0013624D" w:rsidRPr="00014332" w:rsidRDefault="00F01EF7">
            <w:pPr>
              <w:widowControl w:val="0"/>
              <w:jc w:val="center"/>
              <w:rPr>
                <w:b/>
                <w:sz w:val="20"/>
                <w:szCs w:val="20"/>
              </w:rPr>
            </w:pPr>
            <w:r w:rsidRPr="00014332">
              <w:rPr>
                <w:b/>
                <w:sz w:val="20"/>
                <w:szCs w:val="20"/>
              </w:rPr>
              <w:t>Warunki gwarancji i serwisu</w:t>
            </w:r>
          </w:p>
        </w:tc>
        <w:tc>
          <w:tcPr>
            <w:tcW w:w="3918" w:type="dxa"/>
            <w:tcBorders>
              <w:top w:val="single" w:sz="8" w:space="0" w:color="000000"/>
              <w:bottom w:val="single" w:sz="8" w:space="0" w:color="000000"/>
              <w:right w:val="single" w:sz="8" w:space="0" w:color="000000"/>
            </w:tcBorders>
            <w:shd w:val="clear" w:color="auto" w:fill="auto"/>
            <w:vAlign w:val="center"/>
          </w:tcPr>
          <w:p w14:paraId="54F60092" w14:textId="615F6D16" w:rsidR="0013624D" w:rsidRPr="00014332" w:rsidRDefault="00F01EF7">
            <w:pPr>
              <w:widowControl w:val="0"/>
              <w:rPr>
                <w:sz w:val="20"/>
                <w:szCs w:val="20"/>
              </w:rPr>
            </w:pPr>
            <w:r w:rsidRPr="00014332">
              <w:rPr>
                <w:sz w:val="20"/>
                <w:szCs w:val="20"/>
              </w:rPr>
              <w:t>Urządzenie  musi  być  fabrycznie  nowe,  wyprodukowane  nie  wcześniej  niż  6  miesięcy przed  datą  dostarczenia  do  Zamawiającego, a także musi być objęte serwisem producenta</w:t>
            </w:r>
            <w:r w:rsidR="00582D55" w:rsidRPr="00014332">
              <w:t xml:space="preserve"> </w:t>
            </w:r>
            <w:r w:rsidR="00582D55" w:rsidRPr="00014332">
              <w:rPr>
                <w:sz w:val="20"/>
                <w:szCs w:val="20"/>
              </w:rPr>
              <w:t xml:space="preserve">lub autoryzowanego partnera </w:t>
            </w:r>
            <w:r w:rsidR="0044152F" w:rsidRPr="00014332">
              <w:rPr>
                <w:sz w:val="20"/>
                <w:szCs w:val="20"/>
              </w:rPr>
              <w:t xml:space="preserve">serwisowego </w:t>
            </w:r>
            <w:r w:rsidR="00582D55" w:rsidRPr="00014332">
              <w:rPr>
                <w:sz w:val="20"/>
                <w:szCs w:val="20"/>
              </w:rPr>
              <w:t>producenta.</w:t>
            </w:r>
            <w:r w:rsidRPr="00014332">
              <w:rPr>
                <w:sz w:val="20"/>
                <w:szCs w:val="20"/>
              </w:rPr>
              <w:br/>
            </w:r>
          </w:p>
          <w:p w14:paraId="7C80C178" w14:textId="2C2FD934" w:rsidR="0013624D" w:rsidRPr="00014332" w:rsidRDefault="00F01EF7">
            <w:pPr>
              <w:widowControl w:val="0"/>
              <w:rPr>
                <w:sz w:val="20"/>
                <w:szCs w:val="20"/>
              </w:rPr>
            </w:pPr>
            <w:r w:rsidRPr="00014332">
              <w:rPr>
                <w:sz w:val="20"/>
                <w:szCs w:val="20"/>
              </w:rPr>
              <w:t xml:space="preserve">Macierz dyskowa musi zostać objęta </w:t>
            </w:r>
            <w:r w:rsidR="0067614E" w:rsidRPr="00014332">
              <w:rPr>
                <w:sz w:val="20"/>
                <w:szCs w:val="20"/>
              </w:rPr>
              <w:t xml:space="preserve">3 </w:t>
            </w:r>
            <w:r w:rsidRPr="00014332">
              <w:rPr>
                <w:sz w:val="20"/>
                <w:szCs w:val="20"/>
              </w:rPr>
              <w:t>letnim okresem gwarancji producenta</w:t>
            </w:r>
            <w:r w:rsidR="00064E9C" w:rsidRPr="00014332">
              <w:rPr>
                <w:sz w:val="20"/>
                <w:szCs w:val="20"/>
              </w:rPr>
              <w:t xml:space="preserve"> (parametr oceniany)</w:t>
            </w:r>
            <w:r w:rsidRPr="00014332">
              <w:rPr>
                <w:sz w:val="20"/>
                <w:szCs w:val="20"/>
              </w:rPr>
              <w:t xml:space="preserve"> w trybie </w:t>
            </w:r>
            <w:proofErr w:type="spellStart"/>
            <w:r w:rsidRPr="00014332">
              <w:rPr>
                <w:sz w:val="20"/>
                <w:szCs w:val="20"/>
              </w:rPr>
              <w:t>onsite</w:t>
            </w:r>
            <w:proofErr w:type="spellEnd"/>
            <w:r w:rsidRPr="00014332">
              <w:rPr>
                <w:sz w:val="20"/>
                <w:szCs w:val="20"/>
              </w:rPr>
              <w:t xml:space="preserve"> z gwarantowanym czasem reakcji najpóźniej w następnym dniu roboczym od momentu zgłoszenia usterki. Zamawiający dopuszcza realizacje gwarancji przez autoryzowanego partnera serwisowego producenta.</w:t>
            </w:r>
          </w:p>
          <w:p w14:paraId="728B1007" w14:textId="134C1C42" w:rsidR="0013624D" w:rsidRPr="00014332" w:rsidRDefault="00F01EF7">
            <w:pPr>
              <w:widowControl w:val="0"/>
              <w:rPr>
                <w:sz w:val="20"/>
                <w:szCs w:val="20"/>
              </w:rPr>
            </w:pPr>
            <w:r w:rsidRPr="00014332">
              <w:rPr>
                <w:sz w:val="20"/>
                <w:szCs w:val="20"/>
              </w:rPr>
              <w:t>Zgłoszenia usterek muszą być akceptowane zarówno drogą email (w ofercie należy podać dedykowany adres email do zgłoszeń serwisowych) jak również drogą telefoniczną (ogólnie dostępna linia telefoniczna, kontakt w języku polskim). Linia telefoniczna musi być czynna 24 godziny na dobę, 7 dni w tygodniu również w dni świąteczne.</w:t>
            </w:r>
            <w:r w:rsidRPr="00014332">
              <w:rPr>
                <w:sz w:val="20"/>
                <w:szCs w:val="20"/>
              </w:rPr>
              <w:br/>
            </w:r>
          </w:p>
          <w:p w14:paraId="5BF2CB10" w14:textId="68BC304A" w:rsidR="0013624D" w:rsidRPr="00014332" w:rsidRDefault="00F01EF7">
            <w:pPr>
              <w:widowControl w:val="0"/>
              <w:rPr>
                <w:sz w:val="20"/>
                <w:szCs w:val="20"/>
              </w:rPr>
            </w:pPr>
            <w:r w:rsidRPr="00014332">
              <w:rPr>
                <w:sz w:val="20"/>
                <w:szCs w:val="20"/>
              </w:rPr>
              <w:t xml:space="preserve">Usługi gwarancyjne świadczone przez wykonawcę/producenta sprzętu </w:t>
            </w:r>
            <w:r w:rsidR="00327294" w:rsidRPr="00014332">
              <w:rPr>
                <w:sz w:val="20"/>
                <w:szCs w:val="20"/>
              </w:rPr>
              <w:t xml:space="preserve">lub autoryzowanego partnera serwisowego producenta muszą </w:t>
            </w:r>
            <w:r w:rsidRPr="00014332">
              <w:rPr>
                <w:sz w:val="20"/>
                <w:szCs w:val="20"/>
              </w:rPr>
              <w:t>posiada</w:t>
            </w:r>
            <w:r w:rsidR="006466BE" w:rsidRPr="00014332">
              <w:rPr>
                <w:sz w:val="20"/>
                <w:szCs w:val="20"/>
              </w:rPr>
              <w:t>jącego</w:t>
            </w:r>
            <w:r w:rsidRPr="00014332">
              <w:rPr>
                <w:sz w:val="20"/>
                <w:szCs w:val="20"/>
              </w:rPr>
              <w:t xml:space="preserve"> certyfikat ISO co najmniej 9001:2008 lub równoważny na świadczenie usług serwisowych</w:t>
            </w:r>
            <w:r w:rsidR="00327294" w:rsidRPr="00014332">
              <w:rPr>
                <w:sz w:val="20"/>
                <w:szCs w:val="20"/>
              </w:rPr>
              <w:t>.</w:t>
            </w:r>
          </w:p>
          <w:p w14:paraId="0C64FBA8" w14:textId="77777777" w:rsidR="0013624D" w:rsidRPr="00014332" w:rsidRDefault="00F01EF7">
            <w:pPr>
              <w:widowControl w:val="0"/>
              <w:rPr>
                <w:sz w:val="20"/>
                <w:szCs w:val="20"/>
              </w:rPr>
            </w:pPr>
            <w:r w:rsidRPr="00014332">
              <w:rPr>
                <w:sz w:val="20"/>
                <w:szCs w:val="20"/>
              </w:rPr>
              <w:t>Wymagane jest, aby gwarancja świadczona była z zachowaniem poniższych warunków:</w:t>
            </w:r>
          </w:p>
          <w:p w14:paraId="19172384" w14:textId="77777777" w:rsidR="0013624D" w:rsidRPr="00014332" w:rsidRDefault="00F01EF7">
            <w:pPr>
              <w:widowControl w:val="0"/>
              <w:rPr>
                <w:sz w:val="20"/>
                <w:szCs w:val="20"/>
              </w:rPr>
            </w:pPr>
            <w:r w:rsidRPr="00014332">
              <w:rPr>
                <w:sz w:val="20"/>
                <w:szCs w:val="20"/>
              </w:rPr>
              <w:t xml:space="preserve">bezpłatne aktualizacje </w:t>
            </w:r>
            <w:proofErr w:type="spellStart"/>
            <w:r w:rsidRPr="00014332">
              <w:rPr>
                <w:sz w:val="20"/>
                <w:szCs w:val="20"/>
              </w:rPr>
              <w:t>firmware</w:t>
            </w:r>
            <w:proofErr w:type="spellEnd"/>
            <w:r w:rsidRPr="00014332">
              <w:rPr>
                <w:sz w:val="20"/>
                <w:szCs w:val="20"/>
              </w:rPr>
              <w:t>;</w:t>
            </w:r>
          </w:p>
          <w:p w14:paraId="27BA3D5F" w14:textId="684CDD9A" w:rsidR="0013624D" w:rsidRPr="00014332" w:rsidRDefault="006466BE">
            <w:pPr>
              <w:widowControl w:val="0"/>
              <w:rPr>
                <w:sz w:val="20"/>
                <w:szCs w:val="20"/>
              </w:rPr>
            </w:pPr>
            <w:r w:rsidRPr="00014332">
              <w:rPr>
                <w:sz w:val="20"/>
                <w:szCs w:val="20"/>
              </w:rPr>
              <w:t>-</w:t>
            </w:r>
            <w:r w:rsidR="00F01EF7" w:rsidRPr="00014332">
              <w:rPr>
                <w:sz w:val="20"/>
                <w:szCs w:val="20"/>
              </w:rPr>
              <w:t>dostęp do bazy wiedzy producenta w zakresie dostarczanych urządzeń;</w:t>
            </w:r>
          </w:p>
          <w:p w14:paraId="2ED124C1" w14:textId="67DE50C8" w:rsidR="0013624D" w:rsidRPr="00014332" w:rsidRDefault="006466BE">
            <w:pPr>
              <w:widowControl w:val="0"/>
              <w:rPr>
                <w:sz w:val="20"/>
                <w:szCs w:val="20"/>
              </w:rPr>
            </w:pPr>
            <w:r w:rsidRPr="00014332">
              <w:rPr>
                <w:sz w:val="20"/>
                <w:szCs w:val="20"/>
              </w:rPr>
              <w:t>-</w:t>
            </w:r>
            <w:r w:rsidR="00F01EF7" w:rsidRPr="00014332">
              <w:rPr>
                <w:sz w:val="20"/>
                <w:szCs w:val="20"/>
              </w:rPr>
              <w:t xml:space="preserve">dostęp do centrum pomocy technicznej producenta; </w:t>
            </w:r>
          </w:p>
          <w:p w14:paraId="287BBF48" w14:textId="56CE01D0" w:rsidR="0013624D" w:rsidRPr="00014332" w:rsidRDefault="006466BE">
            <w:pPr>
              <w:widowControl w:val="0"/>
              <w:rPr>
                <w:sz w:val="20"/>
                <w:szCs w:val="20"/>
              </w:rPr>
            </w:pPr>
            <w:r w:rsidRPr="00014332">
              <w:rPr>
                <w:sz w:val="20"/>
                <w:szCs w:val="20"/>
              </w:rPr>
              <w:t>-</w:t>
            </w:r>
            <w:r w:rsidR="00F01EF7" w:rsidRPr="00014332">
              <w:rPr>
                <w:sz w:val="20"/>
                <w:szCs w:val="20"/>
              </w:rPr>
              <w:t>otwieranie zgłoszeń serwisowych w przypadku podejrzenia możliwości błędu w oprogramowaniu/hardware;</w:t>
            </w:r>
          </w:p>
          <w:p w14:paraId="2E65E55B" w14:textId="38287DC0" w:rsidR="0013624D" w:rsidRPr="00014332" w:rsidRDefault="006466BE">
            <w:pPr>
              <w:widowControl w:val="0"/>
              <w:rPr>
                <w:sz w:val="20"/>
                <w:szCs w:val="20"/>
              </w:rPr>
            </w:pPr>
            <w:r w:rsidRPr="00014332">
              <w:rPr>
                <w:sz w:val="20"/>
                <w:szCs w:val="20"/>
              </w:rPr>
              <w:t>-</w:t>
            </w:r>
            <w:r w:rsidR="00F01EF7" w:rsidRPr="00014332">
              <w:rPr>
                <w:sz w:val="20"/>
                <w:szCs w:val="20"/>
              </w:rPr>
              <w:t>otrzymywanie poprawek oraz aktualizacji wersji oprogramowania dostarczonego wraz z macierzą oraz oprogramowania wewnętrznego macierzy</w:t>
            </w:r>
          </w:p>
          <w:p w14:paraId="161C9061" w14:textId="77777777" w:rsidR="0013624D" w:rsidRPr="00014332" w:rsidRDefault="0013624D">
            <w:pPr>
              <w:widowControl w:val="0"/>
              <w:rPr>
                <w:sz w:val="20"/>
                <w:szCs w:val="20"/>
              </w:rPr>
            </w:pPr>
          </w:p>
        </w:tc>
        <w:tc>
          <w:tcPr>
            <w:tcW w:w="4740" w:type="dxa"/>
            <w:tcBorders>
              <w:top w:val="single" w:sz="4" w:space="0" w:color="000000"/>
              <w:left w:val="single" w:sz="4" w:space="0" w:color="000000"/>
              <w:bottom w:val="single" w:sz="4" w:space="0" w:color="000000"/>
              <w:right w:val="single" w:sz="4" w:space="0" w:color="000000"/>
            </w:tcBorders>
            <w:vAlign w:val="center"/>
          </w:tcPr>
          <w:p w14:paraId="1F229CA9" w14:textId="77777777" w:rsidR="00917573" w:rsidRDefault="00917573" w:rsidP="00917573">
            <w:pPr>
              <w:widowControl w:val="0"/>
              <w:jc w:val="center"/>
              <w:rPr>
                <w:color w:val="000000"/>
                <w:sz w:val="20"/>
                <w:szCs w:val="20"/>
              </w:rPr>
            </w:pPr>
          </w:p>
          <w:p w14:paraId="014BFA67" w14:textId="77777777" w:rsidR="00917573" w:rsidRDefault="00917573" w:rsidP="00917573">
            <w:pPr>
              <w:widowControl w:val="0"/>
              <w:jc w:val="center"/>
              <w:rPr>
                <w:color w:val="000000"/>
                <w:sz w:val="20"/>
                <w:szCs w:val="20"/>
              </w:rPr>
            </w:pPr>
          </w:p>
          <w:p w14:paraId="426DB538" w14:textId="77777777" w:rsidR="00917573" w:rsidRDefault="00917573" w:rsidP="00917573">
            <w:pPr>
              <w:widowControl w:val="0"/>
              <w:jc w:val="center"/>
              <w:rPr>
                <w:color w:val="000000"/>
                <w:sz w:val="20"/>
                <w:szCs w:val="20"/>
              </w:rPr>
            </w:pPr>
          </w:p>
          <w:p w14:paraId="4BF9F1C7" w14:textId="77777777" w:rsidR="00917573" w:rsidRDefault="00917573" w:rsidP="00917573">
            <w:pPr>
              <w:widowControl w:val="0"/>
              <w:jc w:val="center"/>
              <w:rPr>
                <w:color w:val="000000"/>
                <w:sz w:val="20"/>
                <w:szCs w:val="20"/>
              </w:rPr>
            </w:pPr>
          </w:p>
          <w:p w14:paraId="4E7EC56B" w14:textId="77777777" w:rsidR="00917573" w:rsidRDefault="00917573" w:rsidP="00917573">
            <w:pPr>
              <w:widowControl w:val="0"/>
              <w:jc w:val="center"/>
              <w:rPr>
                <w:color w:val="000000"/>
                <w:sz w:val="20"/>
                <w:szCs w:val="20"/>
              </w:rPr>
            </w:pPr>
          </w:p>
          <w:p w14:paraId="708DF169" w14:textId="77777777" w:rsidR="00917573" w:rsidRDefault="00917573" w:rsidP="00917573">
            <w:pPr>
              <w:widowControl w:val="0"/>
              <w:jc w:val="center"/>
              <w:rPr>
                <w:color w:val="000000"/>
                <w:sz w:val="20"/>
                <w:szCs w:val="20"/>
              </w:rPr>
            </w:pPr>
          </w:p>
          <w:p w14:paraId="2EB850C6" w14:textId="77777777" w:rsidR="00917573" w:rsidRDefault="00917573" w:rsidP="00917573">
            <w:pPr>
              <w:widowControl w:val="0"/>
              <w:jc w:val="center"/>
              <w:rPr>
                <w:color w:val="000000"/>
                <w:sz w:val="20"/>
                <w:szCs w:val="20"/>
              </w:rPr>
            </w:pPr>
          </w:p>
          <w:p w14:paraId="3A162444" w14:textId="77777777" w:rsidR="00917573" w:rsidRDefault="00917573" w:rsidP="00917573">
            <w:pPr>
              <w:widowControl w:val="0"/>
              <w:jc w:val="center"/>
              <w:rPr>
                <w:color w:val="000000"/>
                <w:sz w:val="20"/>
                <w:szCs w:val="20"/>
              </w:rPr>
            </w:pPr>
          </w:p>
          <w:p w14:paraId="2DD5CD76" w14:textId="77777777" w:rsidR="00917573" w:rsidRDefault="00917573" w:rsidP="00917573">
            <w:pPr>
              <w:widowControl w:val="0"/>
              <w:jc w:val="center"/>
              <w:rPr>
                <w:color w:val="000000"/>
                <w:sz w:val="20"/>
                <w:szCs w:val="20"/>
              </w:rPr>
            </w:pPr>
          </w:p>
          <w:p w14:paraId="46024A4A" w14:textId="77777777" w:rsidR="0013624D" w:rsidRDefault="00F01EF7" w:rsidP="00917573">
            <w:pPr>
              <w:widowControl w:val="0"/>
              <w:jc w:val="center"/>
              <w:rPr>
                <w:color w:val="000000"/>
                <w:sz w:val="20"/>
                <w:szCs w:val="20"/>
              </w:rPr>
            </w:pPr>
            <w:r w:rsidRPr="00014332">
              <w:rPr>
                <w:color w:val="000000"/>
                <w:sz w:val="20"/>
                <w:szCs w:val="20"/>
              </w:rPr>
              <w:t>TAK/ NIE*</w:t>
            </w:r>
          </w:p>
          <w:p w14:paraId="5C59725D" w14:textId="77777777" w:rsidR="00917573" w:rsidRDefault="00917573" w:rsidP="00917573">
            <w:pPr>
              <w:widowControl w:val="0"/>
              <w:jc w:val="center"/>
              <w:rPr>
                <w:color w:val="000000"/>
                <w:sz w:val="20"/>
                <w:szCs w:val="20"/>
              </w:rPr>
            </w:pPr>
          </w:p>
          <w:p w14:paraId="5185D9C0" w14:textId="77777777" w:rsidR="00917573" w:rsidRPr="00917573" w:rsidRDefault="00917573" w:rsidP="00917573">
            <w:pPr>
              <w:widowControl w:val="0"/>
              <w:jc w:val="center"/>
              <w:rPr>
                <w:i/>
                <w:iCs/>
                <w:color w:val="000000"/>
                <w:sz w:val="20"/>
                <w:szCs w:val="20"/>
              </w:rPr>
            </w:pPr>
            <w:r w:rsidRPr="00917573">
              <w:rPr>
                <w:i/>
                <w:iCs/>
                <w:color w:val="000000"/>
                <w:sz w:val="20"/>
                <w:szCs w:val="20"/>
              </w:rPr>
              <w:t>Oferowany okres gwarancji:</w:t>
            </w:r>
          </w:p>
          <w:p w14:paraId="16FF8A2C" w14:textId="77777777" w:rsidR="00917573" w:rsidRPr="00917573" w:rsidRDefault="00917573" w:rsidP="00917573">
            <w:pPr>
              <w:widowControl w:val="0"/>
              <w:jc w:val="center"/>
              <w:rPr>
                <w:i/>
                <w:iCs/>
                <w:color w:val="000000"/>
                <w:sz w:val="20"/>
                <w:szCs w:val="20"/>
              </w:rPr>
            </w:pPr>
          </w:p>
          <w:p w14:paraId="60DB952E" w14:textId="64647148" w:rsidR="00917573" w:rsidRPr="00014332" w:rsidRDefault="00917573" w:rsidP="00917573">
            <w:pPr>
              <w:widowControl w:val="0"/>
              <w:jc w:val="center"/>
              <w:rPr>
                <w:color w:val="000000"/>
                <w:sz w:val="20"/>
                <w:szCs w:val="20"/>
              </w:rPr>
            </w:pPr>
            <w:r w:rsidRPr="00917573">
              <w:rPr>
                <w:i/>
                <w:iCs/>
                <w:color w:val="000000"/>
                <w:sz w:val="20"/>
                <w:szCs w:val="20"/>
              </w:rPr>
              <w:t>…………………….</w:t>
            </w:r>
          </w:p>
        </w:tc>
      </w:tr>
    </w:tbl>
    <w:p w14:paraId="35B6E134" w14:textId="77777777" w:rsidR="0013624D" w:rsidRPr="00014332" w:rsidRDefault="0013624D">
      <w:pPr>
        <w:rPr>
          <w:sz w:val="20"/>
          <w:szCs w:val="20"/>
        </w:rPr>
      </w:pPr>
    </w:p>
    <w:p w14:paraId="43EA5A16" w14:textId="77777777" w:rsidR="0013624D" w:rsidRPr="00014332" w:rsidRDefault="00F01EF7">
      <w:pPr>
        <w:rPr>
          <w:sz w:val="20"/>
          <w:szCs w:val="20"/>
        </w:rPr>
      </w:pPr>
      <w:r w:rsidRPr="00014332">
        <w:rPr>
          <w:sz w:val="20"/>
          <w:szCs w:val="20"/>
        </w:rPr>
        <w:br/>
      </w:r>
      <w:r w:rsidRPr="00014332">
        <w:rPr>
          <w:sz w:val="20"/>
          <w:szCs w:val="20"/>
        </w:rPr>
        <w:br/>
      </w:r>
    </w:p>
    <w:p w14:paraId="108EE1CD" w14:textId="77777777" w:rsidR="0013624D" w:rsidRPr="00014332" w:rsidRDefault="00F01EF7">
      <w:pPr>
        <w:suppressAutoHyphens w:val="0"/>
        <w:spacing w:after="160" w:line="259" w:lineRule="auto"/>
        <w:rPr>
          <w:sz w:val="20"/>
          <w:szCs w:val="20"/>
        </w:rPr>
      </w:pPr>
      <w:r w:rsidRPr="00014332">
        <w:br w:type="page"/>
      </w:r>
    </w:p>
    <w:tbl>
      <w:tblPr>
        <w:tblW w:w="11102" w:type="dxa"/>
        <w:jc w:val="center"/>
        <w:tblLayout w:type="fixed"/>
        <w:tblCellMar>
          <w:left w:w="70" w:type="dxa"/>
          <w:right w:w="70" w:type="dxa"/>
        </w:tblCellMar>
        <w:tblLook w:val="0000" w:firstRow="0" w:lastRow="0" w:firstColumn="0" w:lastColumn="0" w:noHBand="0" w:noVBand="0"/>
      </w:tblPr>
      <w:tblGrid>
        <w:gridCol w:w="683"/>
        <w:gridCol w:w="1972"/>
        <w:gridCol w:w="3707"/>
        <w:gridCol w:w="4740"/>
      </w:tblGrid>
      <w:tr w:rsidR="0013624D" w:rsidRPr="00014332" w14:paraId="46D44792" w14:textId="77777777" w:rsidTr="007E48BA">
        <w:trPr>
          <w:trHeight w:val="492"/>
          <w:jc w:val="center"/>
        </w:trPr>
        <w:tc>
          <w:tcPr>
            <w:tcW w:w="1110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47926D9" w14:textId="77777777" w:rsidR="0013624D" w:rsidRPr="00014332" w:rsidRDefault="00F01EF7">
            <w:pPr>
              <w:pageBreakBefore/>
              <w:widowControl w:val="0"/>
              <w:jc w:val="center"/>
              <w:rPr>
                <w:b/>
                <w:bCs/>
              </w:rPr>
            </w:pPr>
            <w:r w:rsidRPr="00014332">
              <w:rPr>
                <w:b/>
                <w:bCs/>
              </w:rPr>
              <w:t>3. Archiwizator dyskowy (Serwer NAS) – 1 szt.</w:t>
            </w:r>
          </w:p>
        </w:tc>
      </w:tr>
      <w:tr w:rsidR="0013624D" w:rsidRPr="00014332" w14:paraId="50EA5399" w14:textId="77777777">
        <w:trPr>
          <w:jc w:val="center"/>
        </w:trPr>
        <w:tc>
          <w:tcPr>
            <w:tcW w:w="682" w:type="dxa"/>
            <w:vMerge w:val="restart"/>
            <w:tcBorders>
              <w:top w:val="single" w:sz="4" w:space="0" w:color="000000"/>
              <w:left w:val="single" w:sz="4" w:space="0" w:color="000000"/>
              <w:bottom w:val="single" w:sz="4" w:space="0" w:color="000000"/>
              <w:right w:val="single" w:sz="4" w:space="0" w:color="000000"/>
            </w:tcBorders>
            <w:vAlign w:val="center"/>
          </w:tcPr>
          <w:p w14:paraId="58CA85BA" w14:textId="77777777" w:rsidR="0013624D" w:rsidRPr="00014332" w:rsidRDefault="00F01EF7">
            <w:pPr>
              <w:widowControl w:val="0"/>
              <w:jc w:val="center"/>
              <w:rPr>
                <w:b/>
                <w:sz w:val="20"/>
                <w:szCs w:val="20"/>
              </w:rPr>
            </w:pPr>
            <w:r w:rsidRPr="00014332">
              <w:rPr>
                <w:b/>
                <w:sz w:val="20"/>
                <w:szCs w:val="20"/>
              </w:rPr>
              <w:t>Lp.</w:t>
            </w:r>
          </w:p>
        </w:tc>
        <w:tc>
          <w:tcPr>
            <w:tcW w:w="1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91AAB" w14:textId="77777777" w:rsidR="0013624D" w:rsidRPr="00014332" w:rsidRDefault="00F01EF7">
            <w:pPr>
              <w:widowControl w:val="0"/>
              <w:jc w:val="center"/>
              <w:rPr>
                <w:b/>
                <w:sz w:val="20"/>
                <w:szCs w:val="20"/>
              </w:rPr>
            </w:pPr>
            <w:r w:rsidRPr="00014332">
              <w:rPr>
                <w:b/>
                <w:sz w:val="20"/>
                <w:szCs w:val="20"/>
              </w:rPr>
              <w:t>Nazwa parametru, elementu lub cechy</w:t>
            </w:r>
          </w:p>
        </w:tc>
        <w:tc>
          <w:tcPr>
            <w:tcW w:w="3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0F3C0" w14:textId="3D9A9C99" w:rsidR="0013624D" w:rsidRPr="00014332" w:rsidRDefault="00F01EF7">
            <w:pPr>
              <w:widowControl w:val="0"/>
              <w:jc w:val="center"/>
              <w:rPr>
                <w:b/>
                <w:i/>
                <w:sz w:val="20"/>
                <w:szCs w:val="20"/>
              </w:rPr>
            </w:pPr>
            <w:r w:rsidRPr="00014332">
              <w:rPr>
                <w:b/>
                <w:sz w:val="20"/>
                <w:szCs w:val="20"/>
              </w:rPr>
              <w:t xml:space="preserve">Wymagane </w:t>
            </w:r>
            <w:r w:rsidR="00D70482" w:rsidRPr="00014332">
              <w:rPr>
                <w:b/>
                <w:sz w:val="20"/>
                <w:szCs w:val="20"/>
              </w:rPr>
              <w:t xml:space="preserve">minimalne </w:t>
            </w:r>
            <w:r w:rsidRPr="00014332">
              <w:rPr>
                <w:b/>
                <w:sz w:val="20"/>
                <w:szCs w:val="20"/>
              </w:rPr>
              <w:t>parametry techniczne</w:t>
            </w:r>
          </w:p>
        </w:tc>
        <w:tc>
          <w:tcPr>
            <w:tcW w:w="4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400AA" w14:textId="77777777" w:rsidR="0013624D" w:rsidRPr="00014332" w:rsidRDefault="00F01EF7">
            <w:pPr>
              <w:widowControl w:val="0"/>
              <w:jc w:val="center"/>
              <w:rPr>
                <w:b/>
                <w:sz w:val="20"/>
                <w:szCs w:val="20"/>
              </w:rPr>
            </w:pPr>
            <w:r w:rsidRPr="00014332">
              <w:rPr>
                <w:b/>
                <w:sz w:val="20"/>
                <w:szCs w:val="20"/>
              </w:rPr>
              <w:t>Parametry techniczne oferowanego urządzenia</w:t>
            </w:r>
          </w:p>
        </w:tc>
      </w:tr>
      <w:tr w:rsidR="0013624D" w:rsidRPr="00014332" w14:paraId="06ADB5A7" w14:textId="77777777">
        <w:trPr>
          <w:jc w:val="center"/>
        </w:trPr>
        <w:tc>
          <w:tcPr>
            <w:tcW w:w="682" w:type="dxa"/>
            <w:vMerge/>
            <w:tcBorders>
              <w:top w:val="single" w:sz="4" w:space="0" w:color="000000"/>
              <w:left w:val="single" w:sz="4" w:space="0" w:color="000000"/>
              <w:bottom w:val="single" w:sz="4" w:space="0" w:color="000000"/>
              <w:right w:val="single" w:sz="4" w:space="0" w:color="000000"/>
            </w:tcBorders>
          </w:tcPr>
          <w:p w14:paraId="4895E641" w14:textId="77777777" w:rsidR="0013624D" w:rsidRPr="00014332" w:rsidRDefault="0013624D">
            <w:pPr>
              <w:widowControl w:val="0"/>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F2501" w14:textId="77777777" w:rsidR="0013624D" w:rsidRPr="00014332" w:rsidRDefault="00F01EF7">
            <w:pPr>
              <w:widowControl w:val="0"/>
              <w:jc w:val="center"/>
              <w:rPr>
                <w:b/>
                <w:sz w:val="20"/>
                <w:szCs w:val="20"/>
              </w:rPr>
            </w:pPr>
            <w:r w:rsidRPr="00014332">
              <w:rPr>
                <w:b/>
                <w:sz w:val="20"/>
                <w:szCs w:val="20"/>
              </w:rPr>
              <w:t>1</w:t>
            </w:r>
          </w:p>
        </w:tc>
        <w:tc>
          <w:tcPr>
            <w:tcW w:w="3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B6597" w14:textId="77777777" w:rsidR="0013624D" w:rsidRPr="00014332" w:rsidRDefault="00F01EF7">
            <w:pPr>
              <w:widowControl w:val="0"/>
              <w:jc w:val="center"/>
              <w:rPr>
                <w:b/>
                <w:sz w:val="20"/>
                <w:szCs w:val="20"/>
              </w:rPr>
            </w:pPr>
            <w:r w:rsidRPr="00014332">
              <w:rPr>
                <w:b/>
                <w:sz w:val="20"/>
                <w:szCs w:val="20"/>
              </w:rPr>
              <w:t>2</w:t>
            </w:r>
          </w:p>
        </w:tc>
        <w:tc>
          <w:tcPr>
            <w:tcW w:w="4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51D9C" w14:textId="77777777" w:rsidR="0013624D" w:rsidRPr="00014332" w:rsidRDefault="00F01EF7">
            <w:pPr>
              <w:widowControl w:val="0"/>
              <w:jc w:val="center"/>
              <w:rPr>
                <w:b/>
                <w:sz w:val="20"/>
                <w:szCs w:val="20"/>
              </w:rPr>
            </w:pPr>
            <w:r w:rsidRPr="00014332">
              <w:rPr>
                <w:b/>
                <w:sz w:val="20"/>
                <w:szCs w:val="20"/>
              </w:rPr>
              <w:t>3</w:t>
            </w:r>
          </w:p>
        </w:tc>
      </w:tr>
      <w:tr w:rsidR="0013624D" w:rsidRPr="00014332" w14:paraId="06B5B378" w14:textId="77777777">
        <w:trPr>
          <w:trHeight w:val="1703"/>
          <w:jc w:val="center"/>
        </w:trPr>
        <w:tc>
          <w:tcPr>
            <w:tcW w:w="2654" w:type="dxa"/>
            <w:gridSpan w:val="2"/>
            <w:tcBorders>
              <w:top w:val="single" w:sz="4" w:space="0" w:color="000000"/>
              <w:left w:val="single" w:sz="4" w:space="0" w:color="000000"/>
              <w:bottom w:val="single" w:sz="4" w:space="0" w:color="000000"/>
              <w:right w:val="single" w:sz="4" w:space="0" w:color="000000"/>
            </w:tcBorders>
            <w:vAlign w:val="center"/>
          </w:tcPr>
          <w:p w14:paraId="511E8230" w14:textId="77777777" w:rsidR="0013624D" w:rsidRPr="00014332" w:rsidRDefault="00F01EF7">
            <w:pPr>
              <w:widowControl w:val="0"/>
              <w:jc w:val="center"/>
              <w:rPr>
                <w:b/>
                <w:sz w:val="20"/>
                <w:szCs w:val="20"/>
              </w:rPr>
            </w:pPr>
            <w:r w:rsidRPr="00014332">
              <w:rPr>
                <w:b/>
                <w:sz w:val="20"/>
                <w:szCs w:val="20"/>
              </w:rPr>
              <w:t>TYP</w:t>
            </w:r>
          </w:p>
        </w:tc>
        <w:tc>
          <w:tcPr>
            <w:tcW w:w="3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53FF6" w14:textId="77777777" w:rsidR="0013624D" w:rsidRPr="00014332" w:rsidRDefault="00F01EF7">
            <w:pPr>
              <w:widowControl w:val="0"/>
              <w:jc w:val="center"/>
              <w:rPr>
                <w:b/>
                <w:sz w:val="20"/>
                <w:szCs w:val="20"/>
              </w:rPr>
            </w:pPr>
            <w:r w:rsidRPr="00014332">
              <w:rPr>
                <w:color w:val="000000"/>
                <w:sz w:val="20"/>
                <w:szCs w:val="20"/>
              </w:rPr>
              <w:t>W ofercie wymagane jest podanie modelu, symbolu oraz producenta</w:t>
            </w:r>
          </w:p>
        </w:tc>
        <w:tc>
          <w:tcPr>
            <w:tcW w:w="4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36FA6" w14:textId="77777777" w:rsidR="0013624D" w:rsidRPr="00014332" w:rsidRDefault="0013624D">
            <w:pPr>
              <w:widowControl w:val="0"/>
              <w:jc w:val="center"/>
              <w:rPr>
                <w:color w:val="000000"/>
                <w:sz w:val="20"/>
                <w:szCs w:val="20"/>
              </w:rPr>
            </w:pPr>
          </w:p>
          <w:p w14:paraId="2D7EFE62" w14:textId="77777777" w:rsidR="0013624D" w:rsidRPr="00014332" w:rsidRDefault="00F01EF7">
            <w:pPr>
              <w:widowControl w:val="0"/>
              <w:jc w:val="center"/>
              <w:rPr>
                <w:color w:val="000000"/>
                <w:sz w:val="20"/>
                <w:szCs w:val="20"/>
              </w:rPr>
            </w:pPr>
            <w:r w:rsidRPr="00014332">
              <w:rPr>
                <w:color w:val="000000"/>
                <w:sz w:val="20"/>
                <w:szCs w:val="20"/>
              </w:rPr>
              <w:t>……………………………………………………………</w:t>
            </w:r>
          </w:p>
          <w:p w14:paraId="7BF1CF96" w14:textId="77777777" w:rsidR="0013624D" w:rsidRPr="00014332" w:rsidRDefault="00F01EF7">
            <w:pPr>
              <w:widowControl w:val="0"/>
              <w:jc w:val="center"/>
              <w:rPr>
                <w:b/>
                <w:sz w:val="20"/>
                <w:szCs w:val="20"/>
              </w:rPr>
            </w:pPr>
            <w:r w:rsidRPr="00014332">
              <w:rPr>
                <w:color w:val="000000"/>
                <w:sz w:val="20"/>
                <w:szCs w:val="20"/>
              </w:rPr>
              <w:t>/wpisać: model, symbol, producent urządzenia/</w:t>
            </w:r>
          </w:p>
        </w:tc>
      </w:tr>
      <w:tr w:rsidR="0013624D" w:rsidRPr="00014332" w14:paraId="06DD7A77"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03B2AD62" w14:textId="77777777" w:rsidR="0013624D" w:rsidRPr="00014332" w:rsidRDefault="0013624D">
            <w:pPr>
              <w:pStyle w:val="Akapitzlist"/>
              <w:widowControl w:val="0"/>
              <w:numPr>
                <w:ilvl w:val="0"/>
                <w:numId w:val="17"/>
              </w:numPr>
              <w:spacing w:after="160" w:line="259" w:lineRule="auto"/>
              <w:jc w:val="center"/>
              <w:rPr>
                <w:bCs/>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78B23136" w14:textId="77777777" w:rsidR="0013624D" w:rsidRPr="00014332" w:rsidRDefault="00F01EF7">
            <w:pPr>
              <w:widowControl w:val="0"/>
              <w:jc w:val="center"/>
              <w:rPr>
                <w:b/>
                <w:bCs/>
                <w:sz w:val="20"/>
                <w:szCs w:val="20"/>
              </w:rPr>
            </w:pPr>
            <w:r w:rsidRPr="00014332">
              <w:rPr>
                <w:b/>
                <w:bCs/>
                <w:sz w:val="20"/>
                <w:szCs w:val="20"/>
              </w:rPr>
              <w:t>Obudowa</w:t>
            </w:r>
          </w:p>
        </w:tc>
        <w:tc>
          <w:tcPr>
            <w:tcW w:w="3707" w:type="dxa"/>
            <w:tcBorders>
              <w:top w:val="single" w:sz="4" w:space="0" w:color="000000"/>
              <w:left w:val="single" w:sz="4" w:space="0" w:color="000000"/>
              <w:bottom w:val="single" w:sz="4" w:space="0" w:color="000000"/>
              <w:right w:val="single" w:sz="4" w:space="0" w:color="000000"/>
            </w:tcBorders>
            <w:vAlign w:val="center"/>
          </w:tcPr>
          <w:p w14:paraId="6716CFB0" w14:textId="77777777" w:rsidR="0013624D" w:rsidRPr="00014332" w:rsidRDefault="00F01EF7">
            <w:pPr>
              <w:widowControl w:val="0"/>
              <w:rPr>
                <w:color w:val="000000"/>
                <w:sz w:val="20"/>
                <w:szCs w:val="20"/>
              </w:rPr>
            </w:pPr>
            <w:proofErr w:type="spellStart"/>
            <w:r w:rsidRPr="00014332">
              <w:rPr>
                <w:sz w:val="20"/>
                <w:szCs w:val="20"/>
              </w:rPr>
              <w:t>Rack</w:t>
            </w:r>
            <w:proofErr w:type="spellEnd"/>
            <w:r w:rsidRPr="00014332">
              <w:rPr>
                <w:sz w:val="20"/>
                <w:szCs w:val="20"/>
              </w:rPr>
              <w:t xml:space="preserve"> o maksymalnej wysokości 2U.</w:t>
            </w:r>
          </w:p>
        </w:tc>
        <w:tc>
          <w:tcPr>
            <w:tcW w:w="4740" w:type="dxa"/>
            <w:tcBorders>
              <w:top w:val="single" w:sz="4" w:space="0" w:color="000000"/>
              <w:left w:val="single" w:sz="4" w:space="0" w:color="000000"/>
              <w:bottom w:val="single" w:sz="4" w:space="0" w:color="000000"/>
              <w:right w:val="single" w:sz="4" w:space="0" w:color="000000"/>
            </w:tcBorders>
            <w:vAlign w:val="center"/>
          </w:tcPr>
          <w:p w14:paraId="712A8281"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12CAD842"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79AFD469"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6974AE49" w14:textId="77777777" w:rsidR="0013624D" w:rsidRPr="00014332" w:rsidRDefault="00F01EF7">
            <w:pPr>
              <w:widowControl w:val="0"/>
              <w:jc w:val="center"/>
              <w:rPr>
                <w:b/>
                <w:bCs/>
                <w:sz w:val="20"/>
                <w:szCs w:val="20"/>
              </w:rPr>
            </w:pPr>
            <w:r w:rsidRPr="00014332">
              <w:rPr>
                <w:b/>
                <w:bCs/>
                <w:sz w:val="20"/>
                <w:szCs w:val="20"/>
              </w:rPr>
              <w:t xml:space="preserve">Procesor  </w:t>
            </w:r>
          </w:p>
        </w:tc>
        <w:tc>
          <w:tcPr>
            <w:tcW w:w="3707" w:type="dxa"/>
            <w:tcBorders>
              <w:top w:val="single" w:sz="4" w:space="0" w:color="000000"/>
              <w:left w:val="single" w:sz="4" w:space="0" w:color="000000"/>
              <w:bottom w:val="single" w:sz="4" w:space="0" w:color="000000"/>
              <w:right w:val="single" w:sz="4" w:space="0" w:color="000000"/>
            </w:tcBorders>
            <w:vAlign w:val="center"/>
          </w:tcPr>
          <w:p w14:paraId="3C4F2752" w14:textId="3558CBBB" w:rsidR="0013624D" w:rsidRPr="00014332" w:rsidRDefault="00F01EF7">
            <w:pPr>
              <w:widowControl w:val="0"/>
              <w:rPr>
                <w:color w:val="000000"/>
                <w:sz w:val="20"/>
                <w:szCs w:val="20"/>
              </w:rPr>
            </w:pPr>
            <w:r w:rsidRPr="00014332">
              <w:rPr>
                <w:sz w:val="20"/>
                <w:szCs w:val="20"/>
              </w:rPr>
              <w:t>Ośmiordzeniowy</w:t>
            </w:r>
            <w:r w:rsidR="00C623B5" w:rsidRPr="00014332">
              <w:rPr>
                <w:sz w:val="20"/>
                <w:szCs w:val="20"/>
              </w:rPr>
              <w:t xml:space="preserve"> </w:t>
            </w:r>
            <w:r w:rsidRPr="00014332">
              <w:rPr>
                <w:sz w:val="20"/>
                <w:szCs w:val="20"/>
              </w:rPr>
              <w:t xml:space="preserve">osiągający w teście </w:t>
            </w:r>
            <w:proofErr w:type="spellStart"/>
            <w:r w:rsidRPr="00014332">
              <w:rPr>
                <w:sz w:val="20"/>
                <w:szCs w:val="20"/>
              </w:rPr>
              <w:t>PassMark</w:t>
            </w:r>
            <w:proofErr w:type="spellEnd"/>
            <w:r w:rsidRPr="00014332">
              <w:rPr>
                <w:sz w:val="20"/>
                <w:szCs w:val="20"/>
              </w:rPr>
              <w:t xml:space="preserve">  min. 9 544 punktów.</w:t>
            </w:r>
          </w:p>
        </w:tc>
        <w:tc>
          <w:tcPr>
            <w:tcW w:w="4740" w:type="dxa"/>
            <w:tcBorders>
              <w:top w:val="single" w:sz="4" w:space="0" w:color="000000"/>
              <w:left w:val="single" w:sz="4" w:space="0" w:color="000000"/>
              <w:bottom w:val="single" w:sz="4" w:space="0" w:color="000000"/>
              <w:right w:val="single" w:sz="4" w:space="0" w:color="000000"/>
            </w:tcBorders>
            <w:vAlign w:val="center"/>
          </w:tcPr>
          <w:p w14:paraId="43A457D8"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0F6498B6"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0AD706D7"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762E15AF" w14:textId="77777777" w:rsidR="0013624D" w:rsidRPr="00014332" w:rsidRDefault="00F01EF7">
            <w:pPr>
              <w:widowControl w:val="0"/>
              <w:jc w:val="center"/>
              <w:rPr>
                <w:b/>
                <w:bCs/>
                <w:sz w:val="20"/>
                <w:szCs w:val="20"/>
              </w:rPr>
            </w:pPr>
            <w:r w:rsidRPr="00014332">
              <w:rPr>
                <w:b/>
                <w:bCs/>
                <w:sz w:val="20"/>
                <w:szCs w:val="20"/>
              </w:rPr>
              <w:t xml:space="preserve">Sprzętowy mechanizm szyfrowania </w:t>
            </w:r>
          </w:p>
        </w:tc>
        <w:tc>
          <w:tcPr>
            <w:tcW w:w="3707" w:type="dxa"/>
            <w:tcBorders>
              <w:top w:val="single" w:sz="4" w:space="0" w:color="000000"/>
              <w:left w:val="single" w:sz="4" w:space="0" w:color="000000"/>
              <w:bottom w:val="single" w:sz="4" w:space="0" w:color="000000"/>
              <w:right w:val="single" w:sz="4" w:space="0" w:color="000000"/>
            </w:tcBorders>
            <w:vAlign w:val="center"/>
          </w:tcPr>
          <w:p w14:paraId="6102C186" w14:textId="77777777" w:rsidR="0013624D" w:rsidRPr="00014332" w:rsidRDefault="00F01EF7">
            <w:pPr>
              <w:widowControl w:val="0"/>
              <w:rPr>
                <w:sz w:val="20"/>
                <w:szCs w:val="20"/>
              </w:rPr>
            </w:pPr>
            <w:r w:rsidRPr="00014332">
              <w:rPr>
                <w:sz w:val="20"/>
                <w:szCs w:val="20"/>
              </w:rPr>
              <w:t>Tak (AES-NI).</w:t>
            </w:r>
          </w:p>
        </w:tc>
        <w:tc>
          <w:tcPr>
            <w:tcW w:w="4740" w:type="dxa"/>
            <w:tcBorders>
              <w:top w:val="single" w:sz="4" w:space="0" w:color="000000"/>
              <w:left w:val="single" w:sz="4" w:space="0" w:color="000000"/>
              <w:bottom w:val="single" w:sz="4" w:space="0" w:color="000000"/>
              <w:right w:val="single" w:sz="4" w:space="0" w:color="000000"/>
            </w:tcBorders>
            <w:vAlign w:val="center"/>
          </w:tcPr>
          <w:p w14:paraId="41C721B3"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19B665F5"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214338F0"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2AEC1938" w14:textId="77777777" w:rsidR="0013624D" w:rsidRPr="00014332" w:rsidRDefault="00F01EF7">
            <w:pPr>
              <w:widowControl w:val="0"/>
              <w:jc w:val="center"/>
              <w:rPr>
                <w:b/>
                <w:bCs/>
                <w:sz w:val="20"/>
                <w:szCs w:val="20"/>
              </w:rPr>
            </w:pPr>
            <w:r w:rsidRPr="00014332">
              <w:rPr>
                <w:b/>
                <w:bCs/>
                <w:sz w:val="20"/>
                <w:szCs w:val="20"/>
              </w:rPr>
              <w:t>Pamięć  RAM</w:t>
            </w:r>
          </w:p>
        </w:tc>
        <w:tc>
          <w:tcPr>
            <w:tcW w:w="3707" w:type="dxa"/>
            <w:tcBorders>
              <w:top w:val="single" w:sz="4" w:space="0" w:color="000000"/>
              <w:left w:val="single" w:sz="4" w:space="0" w:color="000000"/>
              <w:bottom w:val="single" w:sz="4" w:space="0" w:color="000000"/>
              <w:right w:val="single" w:sz="4" w:space="0" w:color="000000"/>
            </w:tcBorders>
            <w:vAlign w:val="center"/>
          </w:tcPr>
          <w:p w14:paraId="3E903E81" w14:textId="77777777" w:rsidR="0013624D" w:rsidRPr="00014332" w:rsidRDefault="00F01EF7">
            <w:pPr>
              <w:widowControl w:val="0"/>
              <w:rPr>
                <w:bCs/>
                <w:sz w:val="20"/>
                <w:szCs w:val="20"/>
              </w:rPr>
            </w:pPr>
            <w:r w:rsidRPr="00014332">
              <w:rPr>
                <w:sz w:val="20"/>
                <w:szCs w:val="20"/>
              </w:rPr>
              <w:t>min. 8GB pamięci DDR4 ECC UDIMM  z możliwością rozszerzenia do min. 64GB.</w:t>
            </w:r>
          </w:p>
        </w:tc>
        <w:tc>
          <w:tcPr>
            <w:tcW w:w="4740" w:type="dxa"/>
            <w:tcBorders>
              <w:top w:val="single" w:sz="4" w:space="0" w:color="000000"/>
              <w:left w:val="single" w:sz="4" w:space="0" w:color="000000"/>
              <w:bottom w:val="single" w:sz="4" w:space="0" w:color="000000"/>
              <w:right w:val="single" w:sz="4" w:space="0" w:color="000000"/>
            </w:tcBorders>
            <w:vAlign w:val="center"/>
          </w:tcPr>
          <w:p w14:paraId="3EBAA771"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370C127C"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05721B8F"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0597EF3B" w14:textId="77777777" w:rsidR="0013624D" w:rsidRPr="00014332" w:rsidRDefault="00F01EF7">
            <w:pPr>
              <w:widowControl w:val="0"/>
              <w:jc w:val="center"/>
              <w:rPr>
                <w:b/>
                <w:bCs/>
                <w:sz w:val="20"/>
                <w:szCs w:val="20"/>
              </w:rPr>
            </w:pPr>
            <w:r w:rsidRPr="00014332">
              <w:rPr>
                <w:b/>
                <w:bCs/>
                <w:sz w:val="20"/>
                <w:szCs w:val="20"/>
              </w:rPr>
              <w:t>Możliwości rozbudowy</w:t>
            </w:r>
          </w:p>
        </w:tc>
        <w:tc>
          <w:tcPr>
            <w:tcW w:w="3707" w:type="dxa"/>
            <w:tcBorders>
              <w:top w:val="single" w:sz="4" w:space="0" w:color="000000"/>
              <w:left w:val="single" w:sz="4" w:space="0" w:color="000000"/>
              <w:bottom w:val="single" w:sz="4" w:space="0" w:color="000000"/>
              <w:right w:val="single" w:sz="4" w:space="0" w:color="000000"/>
            </w:tcBorders>
            <w:vAlign w:val="center"/>
          </w:tcPr>
          <w:p w14:paraId="30C15957" w14:textId="77777777" w:rsidR="0013624D" w:rsidRPr="00014332" w:rsidRDefault="00F01EF7">
            <w:pPr>
              <w:widowControl w:val="0"/>
              <w:rPr>
                <w:bCs/>
                <w:sz w:val="20"/>
                <w:szCs w:val="20"/>
                <w:highlight w:val="yellow"/>
              </w:rPr>
            </w:pPr>
            <w:r w:rsidRPr="00014332">
              <w:rPr>
                <w:sz w:val="20"/>
                <w:szCs w:val="20"/>
              </w:rPr>
              <w:t>Sprzęt powinien być wyposażony w min. 12 kieszeni na dyski twarde typu hot-</w:t>
            </w:r>
            <w:proofErr w:type="spellStart"/>
            <w:r w:rsidRPr="00014332">
              <w:rPr>
                <w:sz w:val="20"/>
                <w:szCs w:val="20"/>
              </w:rPr>
              <w:t>swap</w:t>
            </w:r>
            <w:proofErr w:type="spellEnd"/>
            <w:r w:rsidRPr="00014332">
              <w:rPr>
                <w:sz w:val="20"/>
                <w:szCs w:val="20"/>
              </w:rPr>
              <w:t xml:space="preserve"> z możliwością rozszerzenia do 36 dysków łącznie przy użyciu dodatkowych jednostek rozszerzających podłączanych do jednostki głównej za pomocą gniazd rozszerzeń </w:t>
            </w:r>
            <w:proofErr w:type="spellStart"/>
            <w:r w:rsidRPr="00014332">
              <w:rPr>
                <w:sz w:val="20"/>
                <w:szCs w:val="20"/>
              </w:rPr>
              <w:t>Infiniband</w:t>
            </w:r>
            <w:proofErr w:type="spellEnd"/>
            <w:r w:rsidRPr="00014332">
              <w:rPr>
                <w:sz w:val="20"/>
                <w:szCs w:val="20"/>
              </w:rPr>
              <w:t>.</w:t>
            </w:r>
          </w:p>
        </w:tc>
        <w:tc>
          <w:tcPr>
            <w:tcW w:w="4740" w:type="dxa"/>
            <w:tcBorders>
              <w:top w:val="single" w:sz="4" w:space="0" w:color="000000"/>
              <w:left w:val="single" w:sz="4" w:space="0" w:color="000000"/>
              <w:bottom w:val="single" w:sz="4" w:space="0" w:color="000000"/>
              <w:right w:val="single" w:sz="4" w:space="0" w:color="000000"/>
            </w:tcBorders>
            <w:vAlign w:val="center"/>
          </w:tcPr>
          <w:p w14:paraId="048D2D36"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688B9435" w14:textId="77777777">
        <w:trPr>
          <w:trHeight w:val="302"/>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652DFCC8"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3047676A" w14:textId="77777777" w:rsidR="0013624D" w:rsidRPr="00014332" w:rsidRDefault="00F01EF7">
            <w:pPr>
              <w:widowControl w:val="0"/>
              <w:jc w:val="center"/>
              <w:rPr>
                <w:b/>
                <w:bCs/>
                <w:sz w:val="20"/>
                <w:szCs w:val="20"/>
              </w:rPr>
            </w:pPr>
            <w:r w:rsidRPr="00014332">
              <w:rPr>
                <w:b/>
                <w:bCs/>
                <w:sz w:val="20"/>
                <w:szCs w:val="20"/>
              </w:rPr>
              <w:t>Dyski twarde</w:t>
            </w:r>
          </w:p>
        </w:tc>
        <w:tc>
          <w:tcPr>
            <w:tcW w:w="3707" w:type="dxa"/>
            <w:tcBorders>
              <w:top w:val="single" w:sz="4" w:space="0" w:color="000000"/>
              <w:left w:val="single" w:sz="4" w:space="0" w:color="000000"/>
              <w:bottom w:val="single" w:sz="4" w:space="0" w:color="000000"/>
              <w:right w:val="single" w:sz="4" w:space="0" w:color="000000"/>
            </w:tcBorders>
            <w:vAlign w:val="center"/>
          </w:tcPr>
          <w:p w14:paraId="3E57106B" w14:textId="77777777" w:rsidR="0013624D" w:rsidRPr="00014332" w:rsidRDefault="00F01EF7">
            <w:pPr>
              <w:widowControl w:val="0"/>
              <w:rPr>
                <w:sz w:val="20"/>
                <w:szCs w:val="20"/>
              </w:rPr>
            </w:pPr>
            <w:r w:rsidRPr="00014332">
              <w:rPr>
                <w:sz w:val="20"/>
                <w:szCs w:val="20"/>
              </w:rPr>
              <w:t>Urządzenie główne musi być wyposażone w min. 9 dysków twardych SATA 3.5” tego samego producenta klasy korporacyjnej o pojemności min. 8TB każdy. Średni czas do awarii (MTTF) musi wynosić min. 2.5 mln godzin.</w:t>
            </w:r>
          </w:p>
        </w:tc>
        <w:tc>
          <w:tcPr>
            <w:tcW w:w="4740" w:type="dxa"/>
            <w:tcBorders>
              <w:top w:val="single" w:sz="4" w:space="0" w:color="000000"/>
              <w:left w:val="single" w:sz="4" w:space="0" w:color="000000"/>
              <w:bottom w:val="single" w:sz="4" w:space="0" w:color="000000"/>
              <w:right w:val="single" w:sz="4" w:space="0" w:color="000000"/>
            </w:tcBorders>
            <w:vAlign w:val="center"/>
          </w:tcPr>
          <w:p w14:paraId="2D1DBA94"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05E1F9A9"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4DC1AA4B"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19AECE73" w14:textId="77777777" w:rsidR="0013624D" w:rsidRPr="00014332" w:rsidRDefault="00F01EF7">
            <w:pPr>
              <w:widowControl w:val="0"/>
              <w:jc w:val="center"/>
              <w:rPr>
                <w:b/>
                <w:bCs/>
                <w:sz w:val="20"/>
                <w:szCs w:val="20"/>
              </w:rPr>
            </w:pPr>
            <w:r w:rsidRPr="00014332">
              <w:rPr>
                <w:b/>
                <w:bCs/>
                <w:sz w:val="20"/>
                <w:szCs w:val="20"/>
              </w:rPr>
              <w:t xml:space="preserve">Porty zewnętrzne </w:t>
            </w:r>
          </w:p>
        </w:tc>
        <w:tc>
          <w:tcPr>
            <w:tcW w:w="3707" w:type="dxa"/>
            <w:tcBorders>
              <w:top w:val="single" w:sz="4" w:space="0" w:color="000000"/>
              <w:left w:val="single" w:sz="4" w:space="0" w:color="000000"/>
              <w:bottom w:val="single" w:sz="4" w:space="0" w:color="000000"/>
              <w:right w:val="single" w:sz="4" w:space="0" w:color="000000"/>
            </w:tcBorders>
            <w:vAlign w:val="center"/>
          </w:tcPr>
          <w:p w14:paraId="6232C507" w14:textId="77777777" w:rsidR="0013624D" w:rsidRPr="00014332" w:rsidRDefault="00F01EF7">
            <w:pPr>
              <w:widowControl w:val="0"/>
              <w:rPr>
                <w:sz w:val="20"/>
                <w:szCs w:val="20"/>
              </w:rPr>
            </w:pPr>
            <w:r w:rsidRPr="00014332">
              <w:rPr>
                <w:sz w:val="20"/>
                <w:szCs w:val="20"/>
              </w:rPr>
              <w:t>Minimum:</w:t>
            </w:r>
          </w:p>
          <w:p w14:paraId="50BD80AC" w14:textId="77777777" w:rsidR="0013624D" w:rsidRPr="00014332" w:rsidRDefault="00F01EF7">
            <w:pPr>
              <w:pStyle w:val="Akapitzlist"/>
              <w:widowControl w:val="0"/>
              <w:numPr>
                <w:ilvl w:val="0"/>
                <w:numId w:val="5"/>
              </w:numPr>
              <w:rPr>
                <w:sz w:val="20"/>
                <w:szCs w:val="20"/>
              </w:rPr>
            </w:pPr>
            <w:r w:rsidRPr="00014332">
              <w:rPr>
                <w:sz w:val="20"/>
                <w:szCs w:val="20"/>
              </w:rPr>
              <w:t xml:space="preserve">2 porty USB 3.0 </w:t>
            </w:r>
          </w:p>
          <w:p w14:paraId="10FE2C3D" w14:textId="77777777" w:rsidR="0013624D" w:rsidRPr="00014332" w:rsidRDefault="00F01EF7">
            <w:pPr>
              <w:pStyle w:val="Akapitzlist"/>
              <w:widowControl w:val="0"/>
              <w:numPr>
                <w:ilvl w:val="0"/>
                <w:numId w:val="5"/>
              </w:numPr>
              <w:spacing w:after="160" w:line="259" w:lineRule="auto"/>
              <w:rPr>
                <w:sz w:val="20"/>
                <w:szCs w:val="20"/>
              </w:rPr>
            </w:pPr>
            <w:r w:rsidRPr="00014332">
              <w:rPr>
                <w:sz w:val="20"/>
                <w:szCs w:val="20"/>
              </w:rPr>
              <w:t>2 gniazda rozszerzenia</w:t>
            </w:r>
          </w:p>
        </w:tc>
        <w:tc>
          <w:tcPr>
            <w:tcW w:w="4740" w:type="dxa"/>
            <w:tcBorders>
              <w:top w:val="single" w:sz="4" w:space="0" w:color="000000"/>
              <w:left w:val="single" w:sz="4" w:space="0" w:color="000000"/>
              <w:bottom w:val="single" w:sz="4" w:space="0" w:color="000000"/>
              <w:right w:val="single" w:sz="4" w:space="0" w:color="000000"/>
            </w:tcBorders>
            <w:vAlign w:val="center"/>
          </w:tcPr>
          <w:p w14:paraId="01F3ED44"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442C5B83"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49338577"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5893F21F" w14:textId="77777777" w:rsidR="0013624D" w:rsidRPr="00014332" w:rsidRDefault="00F01EF7">
            <w:pPr>
              <w:widowControl w:val="0"/>
              <w:jc w:val="center"/>
              <w:rPr>
                <w:b/>
                <w:bCs/>
                <w:sz w:val="20"/>
                <w:szCs w:val="20"/>
              </w:rPr>
            </w:pPr>
            <w:r w:rsidRPr="00014332">
              <w:rPr>
                <w:b/>
                <w:bCs/>
                <w:sz w:val="20"/>
                <w:szCs w:val="20"/>
              </w:rPr>
              <w:t>Porty sieciowe</w:t>
            </w:r>
          </w:p>
        </w:tc>
        <w:tc>
          <w:tcPr>
            <w:tcW w:w="3707" w:type="dxa"/>
            <w:tcBorders>
              <w:top w:val="single" w:sz="4" w:space="0" w:color="000000"/>
              <w:left w:val="single" w:sz="4" w:space="0" w:color="000000"/>
              <w:bottom w:val="single" w:sz="4" w:space="0" w:color="000000"/>
              <w:right w:val="single" w:sz="4" w:space="0" w:color="000000"/>
            </w:tcBorders>
            <w:vAlign w:val="center"/>
          </w:tcPr>
          <w:p w14:paraId="3EBC8041" w14:textId="77777777" w:rsidR="0013624D" w:rsidRPr="00014332" w:rsidRDefault="00F01EF7">
            <w:pPr>
              <w:widowControl w:val="0"/>
              <w:rPr>
                <w:sz w:val="20"/>
                <w:szCs w:val="20"/>
              </w:rPr>
            </w:pPr>
            <w:r w:rsidRPr="00014332">
              <w:rPr>
                <w:sz w:val="20"/>
                <w:szCs w:val="20"/>
              </w:rPr>
              <w:t>Minimum:</w:t>
            </w:r>
          </w:p>
          <w:p w14:paraId="60911427" w14:textId="77777777" w:rsidR="0013624D" w:rsidRPr="00014332" w:rsidRDefault="00F01EF7">
            <w:pPr>
              <w:pStyle w:val="Akapitzlist"/>
              <w:widowControl w:val="0"/>
              <w:numPr>
                <w:ilvl w:val="0"/>
                <w:numId w:val="6"/>
              </w:numPr>
              <w:rPr>
                <w:sz w:val="20"/>
                <w:szCs w:val="20"/>
              </w:rPr>
            </w:pPr>
            <w:r w:rsidRPr="00014332">
              <w:rPr>
                <w:sz w:val="20"/>
                <w:szCs w:val="20"/>
              </w:rPr>
              <w:t xml:space="preserve">4 porty 1GbE RJ45 (z obsługą funkcji Link </w:t>
            </w:r>
            <w:proofErr w:type="spellStart"/>
            <w:r w:rsidRPr="00014332">
              <w:rPr>
                <w:sz w:val="20"/>
                <w:szCs w:val="20"/>
              </w:rPr>
              <w:t>Aggregation</w:t>
            </w:r>
            <w:proofErr w:type="spellEnd"/>
            <w:r w:rsidRPr="00014332">
              <w:rPr>
                <w:sz w:val="20"/>
                <w:szCs w:val="20"/>
              </w:rPr>
              <w:t xml:space="preserve"> / przełączania awaryjnego)</w:t>
            </w:r>
          </w:p>
          <w:p w14:paraId="38BF1481" w14:textId="77777777" w:rsidR="0013624D" w:rsidRPr="00014332" w:rsidRDefault="00F01EF7">
            <w:pPr>
              <w:pStyle w:val="Akapitzlist"/>
              <w:widowControl w:val="0"/>
              <w:numPr>
                <w:ilvl w:val="0"/>
                <w:numId w:val="6"/>
              </w:numPr>
              <w:rPr>
                <w:sz w:val="20"/>
                <w:szCs w:val="20"/>
              </w:rPr>
            </w:pPr>
            <w:r w:rsidRPr="00014332">
              <w:rPr>
                <w:sz w:val="20"/>
                <w:szCs w:val="20"/>
              </w:rPr>
              <w:t>2 porty 10GbE</w:t>
            </w:r>
          </w:p>
          <w:p w14:paraId="158267C4" w14:textId="77777777" w:rsidR="0013624D" w:rsidRPr="00014332" w:rsidRDefault="00F01EF7">
            <w:pPr>
              <w:pStyle w:val="Akapitzlist"/>
              <w:widowControl w:val="0"/>
              <w:numPr>
                <w:ilvl w:val="0"/>
                <w:numId w:val="6"/>
              </w:numPr>
              <w:spacing w:after="160" w:line="259" w:lineRule="auto"/>
              <w:rPr>
                <w:color w:val="000000"/>
                <w:sz w:val="20"/>
                <w:szCs w:val="20"/>
              </w:rPr>
            </w:pPr>
            <w:r w:rsidRPr="00014332">
              <w:rPr>
                <w:rStyle w:val="fontstyle01"/>
                <w:rFonts w:ascii="Times New Roman" w:hAnsi="Times New Roman" w:cs="Times New Roman"/>
                <w:sz w:val="20"/>
                <w:szCs w:val="20"/>
              </w:rPr>
              <w:t xml:space="preserve">2 porty 10G SFP+ realizowane za pomocą dedykowanej karty rozszerzeń </w:t>
            </w:r>
            <w:proofErr w:type="spellStart"/>
            <w:r w:rsidRPr="00014332">
              <w:rPr>
                <w:rStyle w:val="fontstyle01"/>
                <w:rFonts w:ascii="Times New Roman" w:hAnsi="Times New Roman" w:cs="Times New Roman"/>
                <w:sz w:val="20"/>
                <w:szCs w:val="20"/>
              </w:rPr>
              <w:t>PCIe</w:t>
            </w:r>
            <w:proofErr w:type="spellEnd"/>
            <w:r w:rsidRPr="00014332">
              <w:rPr>
                <w:rStyle w:val="fontstyle01"/>
                <w:rFonts w:ascii="Times New Roman" w:hAnsi="Times New Roman" w:cs="Times New Roman"/>
                <w:sz w:val="20"/>
                <w:szCs w:val="20"/>
              </w:rPr>
              <w:t xml:space="preserve"> x8</w:t>
            </w:r>
          </w:p>
        </w:tc>
        <w:tc>
          <w:tcPr>
            <w:tcW w:w="4740" w:type="dxa"/>
            <w:tcBorders>
              <w:top w:val="single" w:sz="4" w:space="0" w:color="000000"/>
              <w:left w:val="single" w:sz="4" w:space="0" w:color="000000"/>
              <w:bottom w:val="single" w:sz="4" w:space="0" w:color="000000"/>
              <w:right w:val="single" w:sz="4" w:space="0" w:color="000000"/>
            </w:tcBorders>
            <w:vAlign w:val="center"/>
          </w:tcPr>
          <w:p w14:paraId="46D387F2" w14:textId="77777777" w:rsidR="0013624D" w:rsidRPr="00014332" w:rsidRDefault="00F01EF7">
            <w:pPr>
              <w:widowControl w:val="0"/>
              <w:jc w:val="center"/>
              <w:rPr>
                <w:color w:val="000000"/>
                <w:sz w:val="20"/>
                <w:szCs w:val="20"/>
              </w:rPr>
            </w:pPr>
            <w:r w:rsidRPr="00014332">
              <w:rPr>
                <w:color w:val="000000"/>
                <w:sz w:val="20"/>
                <w:szCs w:val="20"/>
              </w:rPr>
              <w:t>TAK/ NIE*</w:t>
            </w:r>
          </w:p>
          <w:p w14:paraId="3C131C2A" w14:textId="77777777" w:rsidR="0013624D" w:rsidRPr="00014332" w:rsidRDefault="0013624D">
            <w:pPr>
              <w:widowControl w:val="0"/>
              <w:jc w:val="center"/>
              <w:rPr>
                <w:color w:val="000000"/>
                <w:sz w:val="20"/>
                <w:szCs w:val="20"/>
              </w:rPr>
            </w:pPr>
          </w:p>
        </w:tc>
      </w:tr>
      <w:tr w:rsidR="0013624D" w:rsidRPr="00014332" w14:paraId="4D789904"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74BF8BC6"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73622D4D" w14:textId="77777777" w:rsidR="0013624D" w:rsidRPr="00014332" w:rsidRDefault="00F01EF7">
            <w:pPr>
              <w:widowControl w:val="0"/>
              <w:jc w:val="center"/>
              <w:rPr>
                <w:b/>
                <w:bCs/>
                <w:sz w:val="20"/>
                <w:szCs w:val="20"/>
              </w:rPr>
            </w:pPr>
            <w:r w:rsidRPr="00014332">
              <w:rPr>
                <w:b/>
                <w:bCs/>
                <w:sz w:val="20"/>
                <w:szCs w:val="20"/>
              </w:rPr>
              <w:t>Funkcja Wake on LAN/WAN</w:t>
            </w:r>
          </w:p>
        </w:tc>
        <w:tc>
          <w:tcPr>
            <w:tcW w:w="3707" w:type="dxa"/>
            <w:tcBorders>
              <w:top w:val="single" w:sz="4" w:space="0" w:color="000000"/>
              <w:left w:val="single" w:sz="4" w:space="0" w:color="000000"/>
              <w:bottom w:val="single" w:sz="4" w:space="0" w:color="000000"/>
              <w:right w:val="single" w:sz="4" w:space="0" w:color="000000"/>
            </w:tcBorders>
            <w:vAlign w:val="center"/>
          </w:tcPr>
          <w:p w14:paraId="1870E547" w14:textId="77777777" w:rsidR="0013624D" w:rsidRPr="00014332" w:rsidRDefault="00F01EF7">
            <w:pPr>
              <w:widowControl w:val="0"/>
              <w:rPr>
                <w:color w:val="000000"/>
                <w:sz w:val="20"/>
                <w:szCs w:val="20"/>
              </w:rPr>
            </w:pPr>
            <w:r w:rsidRPr="00014332">
              <w:rPr>
                <w:sz w:val="20"/>
                <w:szCs w:val="20"/>
              </w:rPr>
              <w:t>Tak</w:t>
            </w:r>
          </w:p>
        </w:tc>
        <w:tc>
          <w:tcPr>
            <w:tcW w:w="4740" w:type="dxa"/>
            <w:tcBorders>
              <w:top w:val="single" w:sz="4" w:space="0" w:color="000000"/>
              <w:left w:val="single" w:sz="4" w:space="0" w:color="000000"/>
              <w:bottom w:val="single" w:sz="4" w:space="0" w:color="000000"/>
              <w:right w:val="single" w:sz="4" w:space="0" w:color="000000"/>
            </w:tcBorders>
            <w:vAlign w:val="center"/>
          </w:tcPr>
          <w:p w14:paraId="3E188379"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5DDBD4E0"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2693030D"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70E8BFF8" w14:textId="77777777" w:rsidR="0013624D" w:rsidRPr="00014332" w:rsidRDefault="00F01EF7">
            <w:pPr>
              <w:widowControl w:val="0"/>
              <w:jc w:val="center"/>
              <w:rPr>
                <w:b/>
                <w:bCs/>
                <w:sz w:val="20"/>
                <w:szCs w:val="20"/>
              </w:rPr>
            </w:pPr>
            <w:r w:rsidRPr="00014332">
              <w:rPr>
                <w:b/>
                <w:bCs/>
                <w:sz w:val="20"/>
                <w:szCs w:val="20"/>
              </w:rPr>
              <w:t xml:space="preserve">Gniazdo rozszerzeń </w:t>
            </w:r>
            <w:proofErr w:type="spellStart"/>
            <w:r w:rsidRPr="00014332">
              <w:rPr>
                <w:b/>
                <w:bCs/>
                <w:sz w:val="20"/>
                <w:szCs w:val="20"/>
              </w:rPr>
              <w:t>PCIe</w:t>
            </w:r>
            <w:proofErr w:type="spellEnd"/>
            <w:r w:rsidRPr="00014332">
              <w:rPr>
                <w:b/>
                <w:bCs/>
                <w:sz w:val="20"/>
                <w:szCs w:val="20"/>
              </w:rPr>
              <w:t xml:space="preserve"> 3.0</w:t>
            </w:r>
          </w:p>
        </w:tc>
        <w:tc>
          <w:tcPr>
            <w:tcW w:w="3707" w:type="dxa"/>
            <w:tcBorders>
              <w:top w:val="single" w:sz="4" w:space="0" w:color="000000"/>
              <w:left w:val="single" w:sz="4" w:space="0" w:color="000000"/>
              <w:bottom w:val="single" w:sz="4" w:space="0" w:color="000000"/>
              <w:right w:val="single" w:sz="4" w:space="0" w:color="000000"/>
            </w:tcBorders>
            <w:vAlign w:val="center"/>
          </w:tcPr>
          <w:p w14:paraId="2C197A6A" w14:textId="77777777" w:rsidR="0013624D" w:rsidRPr="00014332" w:rsidRDefault="00F01EF7">
            <w:pPr>
              <w:widowControl w:val="0"/>
              <w:rPr>
                <w:sz w:val="20"/>
                <w:szCs w:val="20"/>
              </w:rPr>
            </w:pPr>
            <w:r w:rsidRPr="00014332">
              <w:rPr>
                <w:sz w:val="20"/>
                <w:szCs w:val="20"/>
              </w:rPr>
              <w:t xml:space="preserve">Min. 2x 8-liniowe gniazdo x8. </w:t>
            </w:r>
          </w:p>
          <w:p w14:paraId="687A0EF2" w14:textId="77777777" w:rsidR="0013624D" w:rsidRPr="00014332" w:rsidRDefault="0013624D">
            <w:pPr>
              <w:widowControl w:val="0"/>
              <w:rPr>
                <w:sz w:val="20"/>
                <w:szCs w:val="20"/>
              </w:rPr>
            </w:pPr>
          </w:p>
        </w:tc>
        <w:tc>
          <w:tcPr>
            <w:tcW w:w="4740" w:type="dxa"/>
            <w:tcBorders>
              <w:top w:val="single" w:sz="4" w:space="0" w:color="000000"/>
              <w:left w:val="single" w:sz="4" w:space="0" w:color="000000"/>
              <w:bottom w:val="single" w:sz="4" w:space="0" w:color="000000"/>
              <w:right w:val="single" w:sz="4" w:space="0" w:color="000000"/>
            </w:tcBorders>
            <w:vAlign w:val="center"/>
          </w:tcPr>
          <w:p w14:paraId="2D9C3CF9"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5C5E3917"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55828CF6"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0C668F50" w14:textId="77777777" w:rsidR="0013624D" w:rsidRPr="00014332" w:rsidRDefault="00F01EF7">
            <w:pPr>
              <w:widowControl w:val="0"/>
              <w:jc w:val="center"/>
              <w:rPr>
                <w:b/>
                <w:bCs/>
                <w:sz w:val="20"/>
                <w:szCs w:val="20"/>
              </w:rPr>
            </w:pPr>
            <w:r w:rsidRPr="00014332">
              <w:rPr>
                <w:b/>
                <w:bCs/>
                <w:sz w:val="20"/>
                <w:szCs w:val="20"/>
              </w:rPr>
              <w:t>Wentylator obudowy</w:t>
            </w:r>
          </w:p>
        </w:tc>
        <w:tc>
          <w:tcPr>
            <w:tcW w:w="3707" w:type="dxa"/>
            <w:tcBorders>
              <w:top w:val="single" w:sz="4" w:space="0" w:color="000000"/>
              <w:left w:val="single" w:sz="4" w:space="0" w:color="000000"/>
              <w:bottom w:val="single" w:sz="4" w:space="0" w:color="000000"/>
              <w:right w:val="single" w:sz="4" w:space="0" w:color="000000"/>
            </w:tcBorders>
            <w:vAlign w:val="center"/>
          </w:tcPr>
          <w:p w14:paraId="5594B0A6" w14:textId="2A8C994E" w:rsidR="0013624D" w:rsidRPr="00014332" w:rsidRDefault="00F01EF7">
            <w:pPr>
              <w:widowControl w:val="0"/>
              <w:rPr>
                <w:sz w:val="20"/>
                <w:szCs w:val="20"/>
              </w:rPr>
            </w:pPr>
            <w:r w:rsidRPr="00014332">
              <w:rPr>
                <w:sz w:val="20"/>
                <w:szCs w:val="20"/>
              </w:rPr>
              <w:t xml:space="preserve">Min. </w:t>
            </w:r>
            <w:r w:rsidR="007404CA" w:rsidRPr="00014332">
              <w:rPr>
                <w:sz w:val="20"/>
                <w:szCs w:val="20"/>
              </w:rPr>
              <w:t>2</w:t>
            </w:r>
            <w:r w:rsidRPr="00014332">
              <w:rPr>
                <w:sz w:val="20"/>
                <w:szCs w:val="20"/>
              </w:rPr>
              <w:t xml:space="preserve"> wentylatory .</w:t>
            </w:r>
          </w:p>
        </w:tc>
        <w:tc>
          <w:tcPr>
            <w:tcW w:w="4740" w:type="dxa"/>
            <w:tcBorders>
              <w:top w:val="single" w:sz="4" w:space="0" w:color="000000"/>
              <w:left w:val="single" w:sz="4" w:space="0" w:color="000000"/>
              <w:bottom w:val="single" w:sz="4" w:space="0" w:color="000000"/>
              <w:right w:val="single" w:sz="4" w:space="0" w:color="000000"/>
            </w:tcBorders>
            <w:vAlign w:val="center"/>
          </w:tcPr>
          <w:p w14:paraId="4449C02C"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6C534336"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25C110C8"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7AAD91EF" w14:textId="77777777" w:rsidR="0013624D" w:rsidRPr="00014332" w:rsidRDefault="00F01EF7">
            <w:pPr>
              <w:widowControl w:val="0"/>
              <w:jc w:val="center"/>
              <w:rPr>
                <w:b/>
                <w:bCs/>
                <w:sz w:val="20"/>
                <w:szCs w:val="20"/>
              </w:rPr>
            </w:pPr>
            <w:r w:rsidRPr="00014332">
              <w:rPr>
                <w:b/>
                <w:bCs/>
                <w:sz w:val="20"/>
                <w:szCs w:val="20"/>
              </w:rPr>
              <w:t>Obsługiwane protokoły sieciowe</w:t>
            </w:r>
          </w:p>
        </w:tc>
        <w:tc>
          <w:tcPr>
            <w:tcW w:w="3707" w:type="dxa"/>
            <w:tcBorders>
              <w:top w:val="single" w:sz="4" w:space="0" w:color="000000"/>
              <w:left w:val="single" w:sz="4" w:space="0" w:color="000000"/>
              <w:bottom w:val="single" w:sz="4" w:space="0" w:color="000000"/>
              <w:right w:val="single" w:sz="4" w:space="0" w:color="000000"/>
            </w:tcBorders>
            <w:vAlign w:val="center"/>
          </w:tcPr>
          <w:p w14:paraId="6FC47063" w14:textId="77777777" w:rsidR="0013624D" w:rsidRPr="00014332" w:rsidRDefault="00F01EF7">
            <w:pPr>
              <w:widowControl w:val="0"/>
              <w:rPr>
                <w:sz w:val="20"/>
                <w:szCs w:val="20"/>
              </w:rPr>
            </w:pPr>
            <w:r w:rsidRPr="00014332">
              <w:rPr>
                <w:sz w:val="20"/>
                <w:szCs w:val="20"/>
              </w:rPr>
              <w:t xml:space="preserve">Min. SMB1 (CIFS), SMB2, SMB3, NFSv3, NFSv4, NFSv4.1, NFS </w:t>
            </w:r>
            <w:proofErr w:type="spellStart"/>
            <w:r w:rsidRPr="00014332">
              <w:rPr>
                <w:sz w:val="20"/>
                <w:szCs w:val="20"/>
              </w:rPr>
              <w:t>Kerberized</w:t>
            </w:r>
            <w:proofErr w:type="spellEnd"/>
            <w:r w:rsidRPr="00014332">
              <w:rPr>
                <w:sz w:val="20"/>
                <w:szCs w:val="20"/>
              </w:rPr>
              <w:t xml:space="preserve"> </w:t>
            </w:r>
            <w:proofErr w:type="spellStart"/>
            <w:r w:rsidRPr="00014332">
              <w:rPr>
                <w:sz w:val="20"/>
                <w:szCs w:val="20"/>
              </w:rPr>
              <w:t>sessions</w:t>
            </w:r>
            <w:proofErr w:type="spellEnd"/>
            <w:r w:rsidRPr="00014332">
              <w:rPr>
                <w:sz w:val="20"/>
                <w:szCs w:val="20"/>
              </w:rPr>
              <w:t xml:space="preserve">, </w:t>
            </w:r>
            <w:proofErr w:type="spellStart"/>
            <w:r w:rsidRPr="00014332">
              <w:rPr>
                <w:sz w:val="20"/>
                <w:szCs w:val="20"/>
              </w:rPr>
              <w:t>iSCSI</w:t>
            </w:r>
            <w:proofErr w:type="spellEnd"/>
            <w:r w:rsidRPr="00014332">
              <w:rPr>
                <w:sz w:val="20"/>
                <w:szCs w:val="20"/>
              </w:rPr>
              <w:t xml:space="preserve">, HTTP, </w:t>
            </w:r>
            <w:proofErr w:type="spellStart"/>
            <w:r w:rsidRPr="00014332">
              <w:rPr>
                <w:sz w:val="20"/>
                <w:szCs w:val="20"/>
              </w:rPr>
              <w:t>HTTPs</w:t>
            </w:r>
            <w:proofErr w:type="spellEnd"/>
            <w:r w:rsidRPr="00014332">
              <w:rPr>
                <w:sz w:val="20"/>
                <w:szCs w:val="20"/>
              </w:rPr>
              <w:t xml:space="preserve">, FTP, SNMP, LDAP, </w:t>
            </w:r>
            <w:proofErr w:type="spellStart"/>
            <w:r w:rsidRPr="00014332">
              <w:rPr>
                <w:sz w:val="20"/>
                <w:szCs w:val="20"/>
              </w:rPr>
              <w:t>CalDAV</w:t>
            </w:r>
            <w:proofErr w:type="spellEnd"/>
            <w:r w:rsidRPr="00014332">
              <w:rPr>
                <w:sz w:val="20"/>
                <w:szCs w:val="20"/>
              </w:rPr>
              <w:t>.</w:t>
            </w:r>
          </w:p>
        </w:tc>
        <w:tc>
          <w:tcPr>
            <w:tcW w:w="4740" w:type="dxa"/>
            <w:tcBorders>
              <w:top w:val="single" w:sz="4" w:space="0" w:color="000000"/>
              <w:left w:val="single" w:sz="4" w:space="0" w:color="000000"/>
              <w:bottom w:val="single" w:sz="4" w:space="0" w:color="000000"/>
              <w:right w:val="single" w:sz="4" w:space="0" w:color="000000"/>
            </w:tcBorders>
            <w:vAlign w:val="center"/>
          </w:tcPr>
          <w:p w14:paraId="5E187BD3"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4F9A3A4A"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51466E98"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160DA05A" w14:textId="77777777" w:rsidR="0013624D" w:rsidRPr="00014332" w:rsidRDefault="00F01EF7">
            <w:pPr>
              <w:widowControl w:val="0"/>
              <w:jc w:val="center"/>
              <w:rPr>
                <w:b/>
                <w:bCs/>
                <w:sz w:val="20"/>
                <w:szCs w:val="20"/>
              </w:rPr>
            </w:pPr>
            <w:r w:rsidRPr="00014332">
              <w:rPr>
                <w:b/>
                <w:bCs/>
                <w:sz w:val="20"/>
                <w:szCs w:val="20"/>
              </w:rPr>
              <w:t>Obsługiwane systemy plików</w:t>
            </w:r>
          </w:p>
        </w:tc>
        <w:tc>
          <w:tcPr>
            <w:tcW w:w="3707" w:type="dxa"/>
            <w:tcBorders>
              <w:top w:val="single" w:sz="4" w:space="0" w:color="000000"/>
              <w:left w:val="single" w:sz="4" w:space="0" w:color="000000"/>
              <w:bottom w:val="single" w:sz="4" w:space="0" w:color="000000"/>
              <w:right w:val="single" w:sz="4" w:space="0" w:color="000000"/>
            </w:tcBorders>
            <w:vAlign w:val="center"/>
          </w:tcPr>
          <w:p w14:paraId="23CD5C16" w14:textId="77777777" w:rsidR="0013624D" w:rsidRPr="00014332" w:rsidRDefault="00F01EF7">
            <w:pPr>
              <w:widowControl w:val="0"/>
              <w:rPr>
                <w:sz w:val="20"/>
                <w:szCs w:val="20"/>
              </w:rPr>
            </w:pPr>
            <w:r w:rsidRPr="00014332">
              <w:rPr>
                <w:sz w:val="20"/>
                <w:szCs w:val="20"/>
              </w:rPr>
              <w:t>Min.:</w:t>
            </w:r>
          </w:p>
          <w:p w14:paraId="18528519" w14:textId="6EE20D0A" w:rsidR="0013624D" w:rsidRPr="00014332" w:rsidRDefault="00F01EF7">
            <w:pPr>
              <w:pStyle w:val="Akapitzlist"/>
              <w:widowControl w:val="0"/>
              <w:numPr>
                <w:ilvl w:val="0"/>
                <w:numId w:val="7"/>
              </w:numPr>
              <w:rPr>
                <w:sz w:val="20"/>
                <w:szCs w:val="20"/>
              </w:rPr>
            </w:pPr>
            <w:r w:rsidRPr="00014332">
              <w:rPr>
                <w:sz w:val="20"/>
                <w:szCs w:val="20"/>
              </w:rPr>
              <w:t xml:space="preserve">Wewnętrzny: </w:t>
            </w:r>
            <w:proofErr w:type="spellStart"/>
            <w:r w:rsidRPr="00014332">
              <w:rPr>
                <w:sz w:val="20"/>
                <w:szCs w:val="20"/>
              </w:rPr>
              <w:t>Btrfs</w:t>
            </w:r>
            <w:proofErr w:type="spellEnd"/>
            <w:r w:rsidR="00D74BB0" w:rsidRPr="00014332">
              <w:rPr>
                <w:sz w:val="20"/>
                <w:szCs w:val="20"/>
              </w:rPr>
              <w:t xml:space="preserve"> lub </w:t>
            </w:r>
            <w:r w:rsidRPr="00014332">
              <w:rPr>
                <w:sz w:val="20"/>
                <w:szCs w:val="20"/>
              </w:rPr>
              <w:t>ext4</w:t>
            </w:r>
          </w:p>
          <w:p w14:paraId="30C8C00A" w14:textId="711B3250" w:rsidR="0013624D" w:rsidRPr="00014332" w:rsidRDefault="00F01EF7">
            <w:pPr>
              <w:pStyle w:val="Akapitzlist"/>
              <w:widowControl w:val="0"/>
              <w:numPr>
                <w:ilvl w:val="0"/>
                <w:numId w:val="7"/>
              </w:numPr>
              <w:spacing w:after="160" w:line="259" w:lineRule="auto"/>
              <w:rPr>
                <w:sz w:val="20"/>
                <w:szCs w:val="20"/>
              </w:rPr>
            </w:pPr>
            <w:r w:rsidRPr="00014332">
              <w:rPr>
                <w:sz w:val="20"/>
                <w:szCs w:val="20"/>
              </w:rPr>
              <w:t xml:space="preserve">Zewnętrzny: </w:t>
            </w:r>
            <w:proofErr w:type="spellStart"/>
            <w:r w:rsidRPr="00014332">
              <w:rPr>
                <w:sz w:val="20"/>
                <w:szCs w:val="20"/>
              </w:rPr>
              <w:t>Btrfs</w:t>
            </w:r>
            <w:proofErr w:type="spellEnd"/>
            <w:r w:rsidR="00D74BB0" w:rsidRPr="00014332">
              <w:rPr>
                <w:sz w:val="20"/>
                <w:szCs w:val="20"/>
              </w:rPr>
              <w:t xml:space="preserve"> lub</w:t>
            </w:r>
            <w:r w:rsidRPr="00014332">
              <w:rPr>
                <w:sz w:val="20"/>
                <w:szCs w:val="20"/>
              </w:rPr>
              <w:t xml:space="preserve"> ext4, ext3, FAT, NTFS, HFS+</w:t>
            </w:r>
          </w:p>
        </w:tc>
        <w:tc>
          <w:tcPr>
            <w:tcW w:w="4740" w:type="dxa"/>
            <w:tcBorders>
              <w:top w:val="single" w:sz="4" w:space="0" w:color="000000"/>
              <w:left w:val="single" w:sz="4" w:space="0" w:color="000000"/>
              <w:bottom w:val="single" w:sz="4" w:space="0" w:color="000000"/>
              <w:right w:val="single" w:sz="4" w:space="0" w:color="000000"/>
            </w:tcBorders>
            <w:vAlign w:val="center"/>
          </w:tcPr>
          <w:p w14:paraId="207BFCB4"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0BFB128B"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6ABB0BDC"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24C2F51A" w14:textId="77777777" w:rsidR="0013624D" w:rsidRPr="00014332" w:rsidRDefault="00F01EF7">
            <w:pPr>
              <w:widowControl w:val="0"/>
              <w:jc w:val="center"/>
              <w:rPr>
                <w:b/>
                <w:bCs/>
                <w:sz w:val="20"/>
                <w:szCs w:val="20"/>
              </w:rPr>
            </w:pPr>
            <w:r w:rsidRPr="00014332">
              <w:rPr>
                <w:b/>
                <w:bCs/>
                <w:sz w:val="20"/>
                <w:szCs w:val="20"/>
              </w:rPr>
              <w:t>Zarządzanie pamięcią masową</w:t>
            </w:r>
          </w:p>
        </w:tc>
        <w:tc>
          <w:tcPr>
            <w:tcW w:w="3707" w:type="dxa"/>
            <w:tcBorders>
              <w:top w:val="single" w:sz="4" w:space="0" w:color="000000"/>
              <w:left w:val="single" w:sz="4" w:space="0" w:color="000000"/>
              <w:bottom w:val="single" w:sz="4" w:space="0" w:color="000000"/>
              <w:right w:val="single" w:sz="4" w:space="0" w:color="000000"/>
            </w:tcBorders>
            <w:vAlign w:val="center"/>
          </w:tcPr>
          <w:p w14:paraId="6641BBC9" w14:textId="77777777" w:rsidR="0013624D" w:rsidRPr="00014332" w:rsidRDefault="00F01EF7">
            <w:pPr>
              <w:pStyle w:val="Akapitzlist"/>
              <w:widowControl w:val="0"/>
              <w:numPr>
                <w:ilvl w:val="0"/>
                <w:numId w:val="7"/>
              </w:numPr>
              <w:rPr>
                <w:sz w:val="20"/>
                <w:szCs w:val="20"/>
              </w:rPr>
            </w:pPr>
            <w:r w:rsidRPr="00014332">
              <w:rPr>
                <w:sz w:val="20"/>
                <w:szCs w:val="20"/>
              </w:rPr>
              <w:t>Maksymalny rozmiar pojedynczego wolumenu: 108 TB</w:t>
            </w:r>
          </w:p>
          <w:p w14:paraId="02CE09F4" w14:textId="3B6626AA" w:rsidR="0013624D" w:rsidRPr="00014332" w:rsidRDefault="00F01EF7">
            <w:pPr>
              <w:pStyle w:val="Akapitzlist"/>
              <w:widowControl w:val="0"/>
              <w:numPr>
                <w:ilvl w:val="0"/>
                <w:numId w:val="7"/>
              </w:numPr>
              <w:rPr>
                <w:sz w:val="20"/>
                <w:szCs w:val="20"/>
              </w:rPr>
            </w:pPr>
            <w:r w:rsidRPr="00014332">
              <w:rPr>
                <w:sz w:val="20"/>
                <w:szCs w:val="20"/>
              </w:rPr>
              <w:t xml:space="preserve">Minimalny liczba wewnętrznych wolumenów: </w:t>
            </w:r>
            <w:r w:rsidR="009F4CC2" w:rsidRPr="00014332">
              <w:rPr>
                <w:sz w:val="20"/>
                <w:szCs w:val="20"/>
              </w:rPr>
              <w:t>128</w:t>
            </w:r>
          </w:p>
          <w:p w14:paraId="356099C0" w14:textId="77777777" w:rsidR="0013624D" w:rsidRPr="00014332" w:rsidRDefault="00F01EF7">
            <w:pPr>
              <w:pStyle w:val="Akapitzlist"/>
              <w:widowControl w:val="0"/>
              <w:numPr>
                <w:ilvl w:val="0"/>
                <w:numId w:val="7"/>
              </w:numPr>
              <w:rPr>
                <w:sz w:val="20"/>
                <w:szCs w:val="20"/>
              </w:rPr>
            </w:pPr>
            <w:r w:rsidRPr="00014332">
              <w:rPr>
                <w:sz w:val="20"/>
                <w:szCs w:val="20"/>
              </w:rPr>
              <w:t xml:space="preserve">Minimalny liczba obiektów </w:t>
            </w:r>
            <w:proofErr w:type="spellStart"/>
            <w:r w:rsidRPr="00014332">
              <w:rPr>
                <w:sz w:val="20"/>
                <w:szCs w:val="20"/>
              </w:rPr>
              <w:t>iSCSI</w:t>
            </w:r>
            <w:proofErr w:type="spellEnd"/>
            <w:r w:rsidRPr="00014332">
              <w:rPr>
                <w:sz w:val="20"/>
                <w:szCs w:val="20"/>
              </w:rPr>
              <w:t xml:space="preserve"> Target: 256</w:t>
            </w:r>
          </w:p>
          <w:p w14:paraId="084D462A" w14:textId="77777777" w:rsidR="0013624D" w:rsidRPr="00014332" w:rsidRDefault="00F01EF7">
            <w:pPr>
              <w:pStyle w:val="Akapitzlist"/>
              <w:widowControl w:val="0"/>
              <w:numPr>
                <w:ilvl w:val="0"/>
                <w:numId w:val="7"/>
              </w:numPr>
              <w:spacing w:after="160" w:line="259" w:lineRule="auto"/>
              <w:rPr>
                <w:sz w:val="20"/>
                <w:szCs w:val="20"/>
              </w:rPr>
            </w:pPr>
            <w:r w:rsidRPr="00014332">
              <w:rPr>
                <w:sz w:val="20"/>
                <w:szCs w:val="20"/>
              </w:rPr>
              <w:t xml:space="preserve">Obsługa klonowania/migawek jednostek </w:t>
            </w:r>
            <w:proofErr w:type="spellStart"/>
            <w:r w:rsidRPr="00014332">
              <w:rPr>
                <w:sz w:val="20"/>
                <w:szCs w:val="20"/>
              </w:rPr>
              <w:t>iSCSI</w:t>
            </w:r>
            <w:proofErr w:type="spellEnd"/>
            <w:r w:rsidRPr="00014332">
              <w:rPr>
                <w:sz w:val="20"/>
                <w:szCs w:val="20"/>
              </w:rPr>
              <w:t xml:space="preserve"> LUN</w:t>
            </w:r>
          </w:p>
        </w:tc>
        <w:tc>
          <w:tcPr>
            <w:tcW w:w="4740" w:type="dxa"/>
            <w:tcBorders>
              <w:top w:val="single" w:sz="4" w:space="0" w:color="000000"/>
              <w:left w:val="single" w:sz="4" w:space="0" w:color="000000"/>
              <w:bottom w:val="single" w:sz="4" w:space="0" w:color="000000"/>
              <w:right w:val="single" w:sz="4" w:space="0" w:color="000000"/>
            </w:tcBorders>
            <w:vAlign w:val="center"/>
          </w:tcPr>
          <w:p w14:paraId="17895E80"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14DCC943"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3A032142"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251FB4C0" w14:textId="77777777" w:rsidR="0013624D" w:rsidRPr="00014332" w:rsidRDefault="00F01EF7">
            <w:pPr>
              <w:widowControl w:val="0"/>
              <w:jc w:val="center"/>
              <w:rPr>
                <w:b/>
                <w:bCs/>
                <w:sz w:val="20"/>
                <w:szCs w:val="20"/>
              </w:rPr>
            </w:pPr>
            <w:r w:rsidRPr="00014332">
              <w:rPr>
                <w:b/>
                <w:bCs/>
                <w:sz w:val="20"/>
                <w:szCs w:val="20"/>
              </w:rPr>
              <w:t>Obsługiwane typy macierzy RAID</w:t>
            </w:r>
          </w:p>
        </w:tc>
        <w:tc>
          <w:tcPr>
            <w:tcW w:w="3707" w:type="dxa"/>
            <w:tcBorders>
              <w:top w:val="single" w:sz="4" w:space="0" w:color="000000"/>
              <w:left w:val="single" w:sz="4" w:space="0" w:color="000000"/>
              <w:bottom w:val="single" w:sz="4" w:space="0" w:color="000000"/>
              <w:right w:val="single" w:sz="4" w:space="0" w:color="000000"/>
            </w:tcBorders>
            <w:vAlign w:val="center"/>
          </w:tcPr>
          <w:p w14:paraId="4C65E013" w14:textId="77777777" w:rsidR="0013624D" w:rsidRPr="00014332" w:rsidRDefault="00F01EF7">
            <w:pPr>
              <w:widowControl w:val="0"/>
              <w:rPr>
                <w:sz w:val="20"/>
                <w:szCs w:val="20"/>
                <w:lang w:val="en-US"/>
              </w:rPr>
            </w:pPr>
            <w:r w:rsidRPr="00014332">
              <w:rPr>
                <w:sz w:val="20"/>
                <w:szCs w:val="20"/>
                <w:lang w:val="en-US"/>
              </w:rPr>
              <w:t xml:space="preserve">RAID F1, </w:t>
            </w:r>
            <w:proofErr w:type="spellStart"/>
            <w:r w:rsidRPr="00014332">
              <w:rPr>
                <w:sz w:val="20"/>
                <w:szCs w:val="20"/>
                <w:lang w:val="en-US"/>
              </w:rPr>
              <w:t>Podstawowy</w:t>
            </w:r>
            <w:proofErr w:type="spellEnd"/>
            <w:r w:rsidRPr="00014332">
              <w:rPr>
                <w:sz w:val="20"/>
                <w:szCs w:val="20"/>
                <w:lang w:val="en-US"/>
              </w:rPr>
              <w:t xml:space="preserve"> (basic), JBOD, RAID 0, RAID 1, RAID 5, RAID 6, RAID 10.</w:t>
            </w:r>
          </w:p>
        </w:tc>
        <w:tc>
          <w:tcPr>
            <w:tcW w:w="4740" w:type="dxa"/>
            <w:tcBorders>
              <w:top w:val="single" w:sz="4" w:space="0" w:color="000000"/>
              <w:left w:val="single" w:sz="4" w:space="0" w:color="000000"/>
              <w:bottom w:val="single" w:sz="4" w:space="0" w:color="000000"/>
              <w:right w:val="single" w:sz="4" w:space="0" w:color="000000"/>
            </w:tcBorders>
            <w:vAlign w:val="center"/>
          </w:tcPr>
          <w:p w14:paraId="7B5206D3"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61547E98"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7521C583"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2BA318F2" w14:textId="77777777" w:rsidR="0013624D" w:rsidRPr="00014332" w:rsidRDefault="00F01EF7">
            <w:pPr>
              <w:widowControl w:val="0"/>
              <w:jc w:val="center"/>
              <w:rPr>
                <w:b/>
                <w:bCs/>
                <w:sz w:val="20"/>
                <w:szCs w:val="20"/>
              </w:rPr>
            </w:pPr>
            <w:r w:rsidRPr="00014332">
              <w:rPr>
                <w:b/>
                <w:bCs/>
                <w:sz w:val="20"/>
                <w:szCs w:val="20"/>
              </w:rPr>
              <w:t>Funkcja udostępniania plików</w:t>
            </w:r>
          </w:p>
        </w:tc>
        <w:tc>
          <w:tcPr>
            <w:tcW w:w="3707" w:type="dxa"/>
            <w:tcBorders>
              <w:top w:val="single" w:sz="4" w:space="0" w:color="000000"/>
              <w:left w:val="single" w:sz="4" w:space="0" w:color="000000"/>
              <w:bottom w:val="single" w:sz="4" w:space="0" w:color="000000"/>
              <w:right w:val="single" w:sz="4" w:space="0" w:color="000000"/>
            </w:tcBorders>
            <w:vAlign w:val="center"/>
          </w:tcPr>
          <w:p w14:paraId="2B00B430" w14:textId="77777777" w:rsidR="0013624D" w:rsidRPr="00014332" w:rsidRDefault="00F01EF7">
            <w:pPr>
              <w:pStyle w:val="Akapitzlist"/>
              <w:widowControl w:val="0"/>
              <w:numPr>
                <w:ilvl w:val="0"/>
                <w:numId w:val="8"/>
              </w:numPr>
              <w:rPr>
                <w:sz w:val="20"/>
                <w:szCs w:val="20"/>
              </w:rPr>
            </w:pPr>
            <w:r w:rsidRPr="00014332">
              <w:rPr>
                <w:sz w:val="20"/>
                <w:szCs w:val="20"/>
              </w:rPr>
              <w:t>Minimalna liczba kont użytkowników: 16 000</w:t>
            </w:r>
          </w:p>
          <w:p w14:paraId="550D58B9" w14:textId="77777777" w:rsidR="0013624D" w:rsidRPr="00014332" w:rsidRDefault="00F01EF7">
            <w:pPr>
              <w:pStyle w:val="Akapitzlist"/>
              <w:widowControl w:val="0"/>
              <w:numPr>
                <w:ilvl w:val="0"/>
                <w:numId w:val="8"/>
              </w:numPr>
              <w:rPr>
                <w:sz w:val="20"/>
                <w:szCs w:val="20"/>
              </w:rPr>
            </w:pPr>
            <w:r w:rsidRPr="00014332">
              <w:rPr>
                <w:sz w:val="20"/>
                <w:szCs w:val="20"/>
              </w:rPr>
              <w:t>Minimalna liczba grup użytkowników: 512</w:t>
            </w:r>
          </w:p>
          <w:p w14:paraId="7C118F63" w14:textId="11922603" w:rsidR="0013624D" w:rsidRPr="00014332" w:rsidRDefault="00F01EF7">
            <w:pPr>
              <w:pStyle w:val="Akapitzlist"/>
              <w:widowControl w:val="0"/>
              <w:numPr>
                <w:ilvl w:val="0"/>
                <w:numId w:val="8"/>
              </w:numPr>
              <w:rPr>
                <w:sz w:val="20"/>
                <w:szCs w:val="20"/>
              </w:rPr>
            </w:pPr>
            <w:r w:rsidRPr="00014332">
              <w:rPr>
                <w:sz w:val="20"/>
                <w:szCs w:val="20"/>
              </w:rPr>
              <w:t xml:space="preserve">Minimalna liczba folderów współdzielonych: </w:t>
            </w:r>
            <w:r w:rsidR="00243276" w:rsidRPr="00014332">
              <w:rPr>
                <w:sz w:val="20"/>
                <w:szCs w:val="20"/>
              </w:rPr>
              <w:t>256</w:t>
            </w:r>
          </w:p>
          <w:p w14:paraId="48B6D588" w14:textId="2EC90833" w:rsidR="0013624D" w:rsidRPr="00014332" w:rsidRDefault="00F01EF7">
            <w:pPr>
              <w:pStyle w:val="Akapitzlist"/>
              <w:widowControl w:val="0"/>
              <w:numPr>
                <w:ilvl w:val="0"/>
                <w:numId w:val="8"/>
              </w:numPr>
              <w:spacing w:after="160" w:line="259" w:lineRule="auto"/>
              <w:rPr>
                <w:sz w:val="20"/>
                <w:szCs w:val="20"/>
              </w:rPr>
            </w:pPr>
            <w:r w:rsidRPr="00014332">
              <w:rPr>
                <w:sz w:val="20"/>
                <w:szCs w:val="20"/>
              </w:rPr>
              <w:t xml:space="preserve">Minimalna liczba jednoczesnych połączeń CIFS/AFP/FTP: </w:t>
            </w:r>
            <w:r w:rsidR="00243276" w:rsidRPr="00014332">
              <w:rPr>
                <w:sz w:val="20"/>
                <w:szCs w:val="20"/>
              </w:rPr>
              <w:t>1000</w:t>
            </w:r>
          </w:p>
        </w:tc>
        <w:tc>
          <w:tcPr>
            <w:tcW w:w="4740" w:type="dxa"/>
            <w:tcBorders>
              <w:top w:val="single" w:sz="4" w:space="0" w:color="000000"/>
              <w:left w:val="single" w:sz="4" w:space="0" w:color="000000"/>
              <w:bottom w:val="single" w:sz="4" w:space="0" w:color="000000"/>
              <w:right w:val="single" w:sz="4" w:space="0" w:color="000000"/>
            </w:tcBorders>
            <w:vAlign w:val="center"/>
          </w:tcPr>
          <w:p w14:paraId="292A92F5"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1456A35C"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018972E7"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1109A7B1" w14:textId="77777777" w:rsidR="0013624D" w:rsidRPr="00014332" w:rsidRDefault="00F01EF7">
            <w:pPr>
              <w:widowControl w:val="0"/>
              <w:jc w:val="center"/>
              <w:rPr>
                <w:b/>
                <w:bCs/>
                <w:sz w:val="20"/>
                <w:szCs w:val="20"/>
              </w:rPr>
            </w:pPr>
            <w:r w:rsidRPr="00014332">
              <w:rPr>
                <w:b/>
                <w:bCs/>
                <w:sz w:val="20"/>
                <w:szCs w:val="20"/>
              </w:rPr>
              <w:t>Uprawnienia</w:t>
            </w:r>
          </w:p>
        </w:tc>
        <w:tc>
          <w:tcPr>
            <w:tcW w:w="3707" w:type="dxa"/>
            <w:tcBorders>
              <w:top w:val="single" w:sz="4" w:space="0" w:color="000000"/>
              <w:left w:val="single" w:sz="4" w:space="0" w:color="000000"/>
              <w:bottom w:val="single" w:sz="4" w:space="0" w:color="000000"/>
              <w:right w:val="single" w:sz="4" w:space="0" w:color="000000"/>
            </w:tcBorders>
            <w:vAlign w:val="center"/>
          </w:tcPr>
          <w:p w14:paraId="3A72E561" w14:textId="77777777" w:rsidR="0013624D" w:rsidRPr="00014332" w:rsidRDefault="00F01EF7">
            <w:pPr>
              <w:widowControl w:val="0"/>
              <w:rPr>
                <w:sz w:val="20"/>
                <w:szCs w:val="20"/>
              </w:rPr>
            </w:pPr>
            <w:r w:rsidRPr="00014332">
              <w:rPr>
                <w:sz w:val="20"/>
                <w:szCs w:val="20"/>
              </w:rPr>
              <w:t>Uprawnienia aplikacji listy kontroli dostępu systemu Windows (ACL).</w:t>
            </w:r>
          </w:p>
        </w:tc>
        <w:tc>
          <w:tcPr>
            <w:tcW w:w="4740" w:type="dxa"/>
            <w:tcBorders>
              <w:top w:val="single" w:sz="4" w:space="0" w:color="000000"/>
              <w:left w:val="single" w:sz="4" w:space="0" w:color="000000"/>
              <w:bottom w:val="single" w:sz="4" w:space="0" w:color="000000"/>
              <w:right w:val="single" w:sz="4" w:space="0" w:color="000000"/>
            </w:tcBorders>
            <w:vAlign w:val="center"/>
          </w:tcPr>
          <w:p w14:paraId="64D6826E"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5DB4B83D"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5AC5BB64"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6EB2C34B" w14:textId="77777777" w:rsidR="0013624D" w:rsidRPr="00014332" w:rsidRDefault="00F01EF7">
            <w:pPr>
              <w:widowControl w:val="0"/>
              <w:jc w:val="center"/>
              <w:rPr>
                <w:b/>
                <w:bCs/>
                <w:sz w:val="20"/>
                <w:szCs w:val="20"/>
              </w:rPr>
            </w:pPr>
            <w:r w:rsidRPr="00014332">
              <w:rPr>
                <w:b/>
                <w:bCs/>
                <w:sz w:val="20"/>
                <w:szCs w:val="20"/>
              </w:rPr>
              <w:t>Wirtualizacja</w:t>
            </w:r>
          </w:p>
        </w:tc>
        <w:tc>
          <w:tcPr>
            <w:tcW w:w="3707" w:type="dxa"/>
            <w:tcBorders>
              <w:top w:val="single" w:sz="4" w:space="0" w:color="000000"/>
              <w:left w:val="single" w:sz="4" w:space="0" w:color="000000"/>
              <w:bottom w:val="single" w:sz="4" w:space="0" w:color="000000"/>
              <w:right w:val="single" w:sz="4" w:space="0" w:color="000000"/>
            </w:tcBorders>
            <w:vAlign w:val="center"/>
          </w:tcPr>
          <w:p w14:paraId="5AFAF786" w14:textId="77777777" w:rsidR="0013624D" w:rsidRPr="00014332" w:rsidRDefault="00F01EF7">
            <w:pPr>
              <w:widowControl w:val="0"/>
              <w:rPr>
                <w:sz w:val="20"/>
                <w:szCs w:val="20"/>
                <w:lang w:val="en-US"/>
              </w:rPr>
            </w:pPr>
            <w:proofErr w:type="spellStart"/>
            <w:r w:rsidRPr="00014332">
              <w:rPr>
                <w:sz w:val="20"/>
                <w:szCs w:val="20"/>
                <w:lang w:val="en-US"/>
              </w:rPr>
              <w:t>Obsługa</w:t>
            </w:r>
            <w:proofErr w:type="spellEnd"/>
            <w:r w:rsidRPr="00014332">
              <w:rPr>
                <w:sz w:val="20"/>
                <w:szCs w:val="20"/>
                <w:lang w:val="en-US"/>
              </w:rPr>
              <w:t xml:space="preserve"> VMware vSphere®, Microsoft Hyper-V®, Citrix®, OpenStack®.</w:t>
            </w:r>
          </w:p>
        </w:tc>
        <w:tc>
          <w:tcPr>
            <w:tcW w:w="4740" w:type="dxa"/>
            <w:tcBorders>
              <w:top w:val="single" w:sz="4" w:space="0" w:color="000000"/>
              <w:left w:val="single" w:sz="4" w:space="0" w:color="000000"/>
              <w:bottom w:val="single" w:sz="4" w:space="0" w:color="000000"/>
              <w:right w:val="single" w:sz="4" w:space="0" w:color="000000"/>
            </w:tcBorders>
            <w:vAlign w:val="center"/>
          </w:tcPr>
          <w:p w14:paraId="68F6C371"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1A573B00"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790CF577"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0131D95C" w14:textId="77777777" w:rsidR="0013624D" w:rsidRPr="00014332" w:rsidRDefault="00F01EF7">
            <w:pPr>
              <w:widowControl w:val="0"/>
              <w:jc w:val="center"/>
              <w:rPr>
                <w:b/>
                <w:bCs/>
                <w:sz w:val="20"/>
                <w:szCs w:val="20"/>
              </w:rPr>
            </w:pPr>
            <w:r w:rsidRPr="00014332">
              <w:rPr>
                <w:b/>
                <w:bCs/>
                <w:sz w:val="20"/>
                <w:szCs w:val="20"/>
              </w:rPr>
              <w:t>Usługa katalogowa</w:t>
            </w:r>
          </w:p>
        </w:tc>
        <w:tc>
          <w:tcPr>
            <w:tcW w:w="3707" w:type="dxa"/>
            <w:tcBorders>
              <w:top w:val="single" w:sz="4" w:space="0" w:color="000000"/>
              <w:left w:val="single" w:sz="4" w:space="0" w:color="000000"/>
              <w:bottom w:val="single" w:sz="4" w:space="0" w:color="000000"/>
              <w:right w:val="single" w:sz="4" w:space="0" w:color="000000"/>
            </w:tcBorders>
            <w:vAlign w:val="center"/>
          </w:tcPr>
          <w:p w14:paraId="706C4D19" w14:textId="77777777" w:rsidR="0013624D" w:rsidRPr="00014332" w:rsidRDefault="00F01EF7">
            <w:pPr>
              <w:widowControl w:val="0"/>
              <w:rPr>
                <w:sz w:val="20"/>
                <w:szCs w:val="20"/>
              </w:rPr>
            </w:pPr>
            <w:r w:rsidRPr="00014332">
              <w:rPr>
                <w:sz w:val="20"/>
                <w:szCs w:val="20"/>
              </w:rPr>
              <w:t>Integracja z usługami Windows® AD Logowanie użytkowników domeny przez protokoły SMB/NFS/AFP/FTP lub aplikację File Station, integracja z LDAP.</w:t>
            </w:r>
          </w:p>
        </w:tc>
        <w:tc>
          <w:tcPr>
            <w:tcW w:w="4740" w:type="dxa"/>
            <w:tcBorders>
              <w:top w:val="single" w:sz="4" w:space="0" w:color="000000"/>
              <w:left w:val="single" w:sz="4" w:space="0" w:color="000000"/>
              <w:bottom w:val="single" w:sz="4" w:space="0" w:color="000000"/>
              <w:right w:val="single" w:sz="4" w:space="0" w:color="000000"/>
            </w:tcBorders>
            <w:vAlign w:val="center"/>
          </w:tcPr>
          <w:p w14:paraId="05D6BE82"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12B1E3DD"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1F7F2434"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6B9C9104" w14:textId="77777777" w:rsidR="0013624D" w:rsidRPr="00014332" w:rsidRDefault="00F01EF7">
            <w:pPr>
              <w:widowControl w:val="0"/>
              <w:jc w:val="center"/>
              <w:rPr>
                <w:b/>
                <w:bCs/>
                <w:sz w:val="20"/>
                <w:szCs w:val="20"/>
              </w:rPr>
            </w:pPr>
            <w:r w:rsidRPr="00014332">
              <w:rPr>
                <w:b/>
                <w:bCs/>
                <w:sz w:val="20"/>
                <w:szCs w:val="20"/>
              </w:rPr>
              <w:t>Bezpieczeństwo</w:t>
            </w:r>
          </w:p>
        </w:tc>
        <w:tc>
          <w:tcPr>
            <w:tcW w:w="3707" w:type="dxa"/>
            <w:tcBorders>
              <w:top w:val="single" w:sz="4" w:space="0" w:color="000000"/>
              <w:left w:val="single" w:sz="4" w:space="0" w:color="000000"/>
              <w:bottom w:val="single" w:sz="4" w:space="0" w:color="000000"/>
              <w:right w:val="single" w:sz="4" w:space="0" w:color="000000"/>
            </w:tcBorders>
            <w:vAlign w:val="center"/>
          </w:tcPr>
          <w:p w14:paraId="70743425" w14:textId="77777777" w:rsidR="0013624D" w:rsidRPr="00014332" w:rsidRDefault="00F01EF7">
            <w:pPr>
              <w:widowControl w:val="0"/>
              <w:rPr>
                <w:sz w:val="20"/>
                <w:szCs w:val="20"/>
              </w:rPr>
            </w:pPr>
            <w:r w:rsidRPr="00014332">
              <w:rPr>
                <w:sz w:val="20"/>
                <w:szCs w:val="20"/>
              </w:rPr>
              <w:t xml:space="preserve">Zapora, szyfrowany folder współdzielony, szyfrowanie SMB, FTP przez SSL/TLS, SFTP, </w:t>
            </w:r>
            <w:proofErr w:type="spellStart"/>
            <w:r w:rsidRPr="00014332">
              <w:rPr>
                <w:sz w:val="20"/>
                <w:szCs w:val="20"/>
              </w:rPr>
              <w:t>rsync</w:t>
            </w:r>
            <w:proofErr w:type="spellEnd"/>
            <w:r w:rsidRPr="00014332">
              <w:rPr>
                <w:sz w:val="20"/>
                <w:szCs w:val="20"/>
              </w:rPr>
              <w:t xml:space="preserve"> przez SSH, automatyczne blokowanie logowania, obsługa </w:t>
            </w:r>
            <w:proofErr w:type="spellStart"/>
            <w:r w:rsidRPr="00014332">
              <w:rPr>
                <w:sz w:val="20"/>
                <w:szCs w:val="20"/>
              </w:rPr>
              <w:t>Let's</w:t>
            </w:r>
            <w:proofErr w:type="spellEnd"/>
            <w:r w:rsidRPr="00014332">
              <w:rPr>
                <w:sz w:val="20"/>
                <w:szCs w:val="20"/>
              </w:rPr>
              <w:t xml:space="preserve"> </w:t>
            </w:r>
            <w:proofErr w:type="spellStart"/>
            <w:r w:rsidRPr="00014332">
              <w:rPr>
                <w:sz w:val="20"/>
                <w:szCs w:val="20"/>
              </w:rPr>
              <w:t>Encrypt</w:t>
            </w:r>
            <w:proofErr w:type="spellEnd"/>
            <w:r w:rsidRPr="00014332">
              <w:rPr>
                <w:sz w:val="20"/>
                <w:szCs w:val="20"/>
              </w:rPr>
              <w:t>, HTTPS (dostosowywane mechanizmy szyfrowania).</w:t>
            </w:r>
          </w:p>
        </w:tc>
        <w:tc>
          <w:tcPr>
            <w:tcW w:w="4740" w:type="dxa"/>
            <w:tcBorders>
              <w:top w:val="single" w:sz="4" w:space="0" w:color="000000"/>
              <w:left w:val="single" w:sz="4" w:space="0" w:color="000000"/>
              <w:bottom w:val="single" w:sz="4" w:space="0" w:color="000000"/>
              <w:right w:val="single" w:sz="4" w:space="0" w:color="000000"/>
            </w:tcBorders>
            <w:vAlign w:val="center"/>
          </w:tcPr>
          <w:p w14:paraId="35016CA6"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0D8E3C17"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4D7F5AAB"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29C6339B" w14:textId="77777777" w:rsidR="0013624D" w:rsidRPr="00014332" w:rsidRDefault="00F01EF7">
            <w:pPr>
              <w:widowControl w:val="0"/>
              <w:jc w:val="center"/>
              <w:rPr>
                <w:b/>
                <w:bCs/>
                <w:sz w:val="20"/>
                <w:szCs w:val="20"/>
              </w:rPr>
            </w:pPr>
            <w:r w:rsidRPr="00014332">
              <w:rPr>
                <w:b/>
                <w:bCs/>
                <w:sz w:val="20"/>
                <w:szCs w:val="20"/>
              </w:rPr>
              <w:t>Obsługiwane systemy klienckie</w:t>
            </w:r>
          </w:p>
        </w:tc>
        <w:tc>
          <w:tcPr>
            <w:tcW w:w="3707" w:type="dxa"/>
            <w:tcBorders>
              <w:top w:val="single" w:sz="4" w:space="0" w:color="000000"/>
              <w:left w:val="single" w:sz="4" w:space="0" w:color="000000"/>
              <w:bottom w:val="single" w:sz="4" w:space="0" w:color="000000"/>
              <w:right w:val="single" w:sz="4" w:space="0" w:color="000000"/>
            </w:tcBorders>
            <w:vAlign w:val="center"/>
          </w:tcPr>
          <w:p w14:paraId="33B680D9" w14:textId="714C4E76" w:rsidR="0013624D" w:rsidRPr="00014332" w:rsidRDefault="00F01EF7">
            <w:pPr>
              <w:widowControl w:val="0"/>
              <w:rPr>
                <w:sz w:val="20"/>
                <w:szCs w:val="20"/>
              </w:rPr>
            </w:pPr>
            <w:r w:rsidRPr="00014332">
              <w:rPr>
                <w:sz w:val="20"/>
                <w:szCs w:val="20"/>
              </w:rPr>
              <w:t>Windows 7</w:t>
            </w:r>
            <w:r w:rsidR="005A0C20" w:rsidRPr="00014332">
              <w:rPr>
                <w:sz w:val="20"/>
                <w:szCs w:val="20"/>
              </w:rPr>
              <w:t>, 8,</w:t>
            </w:r>
            <w:r w:rsidRPr="00014332">
              <w:rPr>
                <w:sz w:val="20"/>
                <w:szCs w:val="20"/>
              </w:rPr>
              <w:t xml:space="preserve"> 10, Mac OS X® 10.12 i nowszy.</w:t>
            </w:r>
          </w:p>
        </w:tc>
        <w:tc>
          <w:tcPr>
            <w:tcW w:w="4740" w:type="dxa"/>
            <w:tcBorders>
              <w:top w:val="single" w:sz="4" w:space="0" w:color="000000"/>
              <w:left w:val="single" w:sz="4" w:space="0" w:color="000000"/>
              <w:bottom w:val="single" w:sz="4" w:space="0" w:color="000000"/>
              <w:right w:val="single" w:sz="4" w:space="0" w:color="000000"/>
            </w:tcBorders>
            <w:vAlign w:val="center"/>
          </w:tcPr>
          <w:p w14:paraId="7B79DFDE"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3D8F3841"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24A3FC53"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4213B7F2" w14:textId="77777777" w:rsidR="0013624D" w:rsidRPr="00014332" w:rsidRDefault="00F01EF7">
            <w:pPr>
              <w:widowControl w:val="0"/>
              <w:jc w:val="center"/>
              <w:rPr>
                <w:b/>
                <w:bCs/>
                <w:sz w:val="20"/>
                <w:szCs w:val="20"/>
              </w:rPr>
            </w:pPr>
            <w:r w:rsidRPr="00014332">
              <w:rPr>
                <w:b/>
                <w:bCs/>
                <w:sz w:val="20"/>
                <w:szCs w:val="20"/>
              </w:rPr>
              <w:t>Obsługiwane przeglądarki</w:t>
            </w:r>
          </w:p>
        </w:tc>
        <w:tc>
          <w:tcPr>
            <w:tcW w:w="3707" w:type="dxa"/>
            <w:tcBorders>
              <w:top w:val="single" w:sz="4" w:space="0" w:color="000000"/>
              <w:left w:val="single" w:sz="4" w:space="0" w:color="000000"/>
              <w:bottom w:val="single" w:sz="4" w:space="0" w:color="000000"/>
              <w:right w:val="single" w:sz="4" w:space="0" w:color="000000"/>
            </w:tcBorders>
            <w:vAlign w:val="center"/>
          </w:tcPr>
          <w:p w14:paraId="098496CF" w14:textId="77777777" w:rsidR="0013624D" w:rsidRPr="00014332" w:rsidRDefault="00F01EF7">
            <w:pPr>
              <w:widowControl w:val="0"/>
              <w:rPr>
                <w:sz w:val="20"/>
                <w:szCs w:val="20"/>
              </w:rPr>
            </w:pPr>
            <w:r w:rsidRPr="00014332">
              <w:rPr>
                <w:sz w:val="20"/>
                <w:szCs w:val="20"/>
              </w:rPr>
              <w:t xml:space="preserve">Chrome®, </w:t>
            </w:r>
            <w:proofErr w:type="spellStart"/>
            <w:r w:rsidRPr="00014332">
              <w:rPr>
                <w:sz w:val="20"/>
                <w:szCs w:val="20"/>
              </w:rPr>
              <w:t>Firefox</w:t>
            </w:r>
            <w:proofErr w:type="spellEnd"/>
            <w:r w:rsidRPr="00014332">
              <w:rPr>
                <w:sz w:val="20"/>
                <w:szCs w:val="20"/>
              </w:rPr>
              <w:t>®, Internet Explorer® 10 i nowsze, Safari® 10 i nowsze; Safari (iOS 10 i nowsze), Chrome (Android™ 6.0 i nowsze).</w:t>
            </w:r>
          </w:p>
        </w:tc>
        <w:tc>
          <w:tcPr>
            <w:tcW w:w="4740" w:type="dxa"/>
            <w:tcBorders>
              <w:top w:val="single" w:sz="4" w:space="0" w:color="000000"/>
              <w:left w:val="single" w:sz="4" w:space="0" w:color="000000"/>
              <w:bottom w:val="single" w:sz="4" w:space="0" w:color="000000"/>
              <w:right w:val="single" w:sz="4" w:space="0" w:color="000000"/>
            </w:tcBorders>
            <w:vAlign w:val="center"/>
          </w:tcPr>
          <w:p w14:paraId="3E9A3926"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36DCB43D"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3A6DDA19"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2354CBAC" w14:textId="77777777" w:rsidR="0013624D" w:rsidRPr="00014332" w:rsidRDefault="00F01EF7">
            <w:pPr>
              <w:widowControl w:val="0"/>
              <w:jc w:val="center"/>
              <w:rPr>
                <w:b/>
                <w:bCs/>
                <w:sz w:val="20"/>
                <w:szCs w:val="20"/>
              </w:rPr>
            </w:pPr>
            <w:r w:rsidRPr="00014332">
              <w:rPr>
                <w:b/>
                <w:bCs/>
                <w:sz w:val="20"/>
                <w:szCs w:val="20"/>
              </w:rPr>
              <w:t>Zasilanie</w:t>
            </w:r>
          </w:p>
        </w:tc>
        <w:tc>
          <w:tcPr>
            <w:tcW w:w="3707" w:type="dxa"/>
            <w:tcBorders>
              <w:top w:val="single" w:sz="4" w:space="0" w:color="000000"/>
              <w:left w:val="single" w:sz="4" w:space="0" w:color="000000"/>
              <w:bottom w:val="single" w:sz="4" w:space="0" w:color="000000"/>
              <w:right w:val="single" w:sz="4" w:space="0" w:color="000000"/>
            </w:tcBorders>
            <w:vAlign w:val="center"/>
          </w:tcPr>
          <w:p w14:paraId="0716501E" w14:textId="77777777" w:rsidR="0013624D" w:rsidRPr="00014332" w:rsidRDefault="00F01EF7">
            <w:pPr>
              <w:widowControl w:val="0"/>
              <w:rPr>
                <w:sz w:val="20"/>
                <w:szCs w:val="20"/>
              </w:rPr>
            </w:pPr>
            <w:r w:rsidRPr="00014332">
              <w:rPr>
                <w:sz w:val="20"/>
                <w:szCs w:val="20"/>
              </w:rPr>
              <w:t>Wymogiem jest dostarczenie sprzętu wyposażonego w nadmiarowy zasilacz.</w:t>
            </w:r>
          </w:p>
        </w:tc>
        <w:tc>
          <w:tcPr>
            <w:tcW w:w="4740" w:type="dxa"/>
            <w:tcBorders>
              <w:top w:val="single" w:sz="4" w:space="0" w:color="000000"/>
              <w:left w:val="single" w:sz="4" w:space="0" w:color="000000"/>
              <w:bottom w:val="single" w:sz="4" w:space="0" w:color="000000"/>
              <w:right w:val="single" w:sz="4" w:space="0" w:color="000000"/>
            </w:tcBorders>
            <w:vAlign w:val="center"/>
          </w:tcPr>
          <w:p w14:paraId="7E0C3F13"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6FFBF27A"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4BFB5736"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044D7E4C" w14:textId="77777777" w:rsidR="0013624D" w:rsidRPr="00014332" w:rsidRDefault="00F01EF7">
            <w:pPr>
              <w:widowControl w:val="0"/>
              <w:jc w:val="center"/>
              <w:rPr>
                <w:b/>
                <w:bCs/>
                <w:sz w:val="20"/>
                <w:szCs w:val="20"/>
              </w:rPr>
            </w:pPr>
            <w:r w:rsidRPr="00014332">
              <w:rPr>
                <w:b/>
                <w:bCs/>
                <w:sz w:val="20"/>
                <w:szCs w:val="20"/>
              </w:rPr>
              <w:t>Oprogramowanie</w:t>
            </w:r>
          </w:p>
        </w:tc>
        <w:tc>
          <w:tcPr>
            <w:tcW w:w="3707" w:type="dxa"/>
            <w:tcBorders>
              <w:top w:val="single" w:sz="4" w:space="0" w:color="000000"/>
              <w:left w:val="single" w:sz="4" w:space="0" w:color="000000"/>
              <w:bottom w:val="single" w:sz="4" w:space="0" w:color="000000"/>
              <w:right w:val="single" w:sz="4" w:space="0" w:color="000000"/>
            </w:tcBorders>
            <w:vAlign w:val="center"/>
          </w:tcPr>
          <w:p w14:paraId="2BF2EE9F" w14:textId="77777777" w:rsidR="0013624D" w:rsidRPr="00014332" w:rsidRDefault="00F01EF7">
            <w:pPr>
              <w:pStyle w:val="Akapitzlist"/>
              <w:widowControl w:val="0"/>
              <w:numPr>
                <w:ilvl w:val="0"/>
                <w:numId w:val="10"/>
              </w:numPr>
              <w:rPr>
                <w:sz w:val="20"/>
                <w:szCs w:val="20"/>
              </w:rPr>
            </w:pPr>
            <w:r w:rsidRPr="00014332">
              <w:rPr>
                <w:sz w:val="20"/>
                <w:szCs w:val="20"/>
              </w:rPr>
              <w:t>Urządzenie musi umożliwiać utworzenie przestrzeni dyskowej w oparciu o nowoczesny system plików, który będzie zapewniał obsługę migawek, generowania sum kontrolnych CRC a także lustrzanych kopii metadanych aby zapewnić całkowitą integralność danych biznesowych. Dodatkowo wspomniany system musi wspierać ustawienie limitu dla folderów współdzielonych oraz szybkie klonowanie całych folderów udostępnionych.</w:t>
            </w:r>
          </w:p>
          <w:p w14:paraId="21B90867" w14:textId="77777777" w:rsidR="0013624D" w:rsidRPr="00014332" w:rsidRDefault="00F01EF7">
            <w:pPr>
              <w:pStyle w:val="Akapitzlist"/>
              <w:widowControl w:val="0"/>
              <w:numPr>
                <w:ilvl w:val="0"/>
                <w:numId w:val="10"/>
              </w:numPr>
              <w:rPr>
                <w:sz w:val="20"/>
                <w:szCs w:val="20"/>
              </w:rPr>
            </w:pPr>
            <w:r w:rsidRPr="00014332">
              <w:rPr>
                <w:sz w:val="20"/>
                <w:szCs w:val="20"/>
              </w:rPr>
              <w:t>Oprogramowanie zarządzające serwerem NAS musi zapewnić darmowe, kompleksowe rozwiązanie do tworzenia kopii zapasowych przeznaczone dla heterogenicznych środowisk IT, umożliwiające zdalne zarządzanie i monitorowanie ochrony komputerów, serwerów i maszyn wirtualnych na jednym, centralnym, przyjaznym dla administratora interfejsie. Ponadto gromadzone dane na urządzeniu mają mieć możliwość replikacji jako lokalne kopie zapasowe, sieciowe kopie zapasowe i kopie zapasowe danych w chmurach publicznych przy użyciu darmowego narzędzia instalowanego z Centrum Pakietów.</w:t>
            </w:r>
          </w:p>
          <w:p w14:paraId="52842B90" w14:textId="176AFF14" w:rsidR="0013624D" w:rsidRPr="00014332" w:rsidRDefault="00F01EF7">
            <w:pPr>
              <w:pStyle w:val="Akapitzlist"/>
              <w:widowControl w:val="0"/>
              <w:numPr>
                <w:ilvl w:val="0"/>
                <w:numId w:val="9"/>
              </w:numPr>
              <w:rPr>
                <w:sz w:val="20"/>
                <w:szCs w:val="20"/>
              </w:rPr>
            </w:pPr>
            <w:r w:rsidRPr="00014332">
              <w:rPr>
                <w:sz w:val="20"/>
                <w:szCs w:val="20"/>
              </w:rPr>
              <w:t xml:space="preserve">Wymaga się zapewnienia darmowej aplikacji do realizacji chmury prywatnej bez opłat cyklicznych, która będzie posiadała wygodną konsolę administratora zarządzaną z GUI a także </w:t>
            </w:r>
            <w:proofErr w:type="spellStart"/>
            <w:r w:rsidRPr="00014332">
              <w:rPr>
                <w:sz w:val="20"/>
                <w:szCs w:val="20"/>
              </w:rPr>
              <w:t>agenty</w:t>
            </w:r>
            <w:proofErr w:type="spellEnd"/>
            <w:r w:rsidRPr="00014332">
              <w:rPr>
                <w:sz w:val="20"/>
                <w:szCs w:val="20"/>
              </w:rPr>
              <w:t xml:space="preserve"> na urządzenia PC/MAC oraz aplikację mobilną na Android/iOS. Usługa powinna umożliwiać udostępnianie zasobów serwera NAS, synchronizację i tworzenie kopii zapasowych podłączonych urządzeń. Ponadto omawiana usługa powinna umożliwiać pracę z dokumentami biurowymi (edytor tekstowy, arkusz kalkulacyjny, pokaz slajdów) i wspierać wersjonowanie oraz edycję tworzonych plików </w:t>
            </w:r>
            <w:proofErr w:type="spellStart"/>
            <w:r w:rsidRPr="00014332">
              <w:rPr>
                <w:sz w:val="20"/>
                <w:szCs w:val="20"/>
              </w:rPr>
              <w:t>office</w:t>
            </w:r>
            <w:proofErr w:type="spellEnd"/>
            <w:r w:rsidRPr="00014332">
              <w:rPr>
                <w:sz w:val="20"/>
                <w:szCs w:val="20"/>
              </w:rPr>
              <w:t xml:space="preserve"> w czasie rzeczywistym.</w:t>
            </w:r>
          </w:p>
          <w:p w14:paraId="33880C7A" w14:textId="77777777" w:rsidR="0013624D" w:rsidRPr="00014332" w:rsidRDefault="00F01EF7">
            <w:pPr>
              <w:pStyle w:val="Akapitzlist"/>
              <w:widowControl w:val="0"/>
              <w:numPr>
                <w:ilvl w:val="0"/>
                <w:numId w:val="9"/>
              </w:numPr>
              <w:spacing w:after="160" w:line="259" w:lineRule="auto"/>
              <w:rPr>
                <w:sz w:val="20"/>
                <w:szCs w:val="20"/>
              </w:rPr>
            </w:pPr>
            <w:r w:rsidRPr="00014332">
              <w:rPr>
                <w:sz w:val="20"/>
                <w:szCs w:val="20"/>
              </w:rPr>
              <w:t>Urządzenie musi umożliwiać pracę w trybie klastra wysokiej dostępności (HA) aby zapewnić nieprzerwany, natychmiastowy dostęp do zasobów bez widocznych zmian w użytkowaniu (konfiguracja jako jeden spójny system). Wszystkie dane z powodzeniem zapisane na serwerze aktywnym będą na bieżąco kopiowane do serwera pasywnego zapewniając replikację w czasie rzeczywistym i dostęp do danych oraz usług w przypadku uszkodzenia jednostki aktywnej dając gwarancję ciągłości pracy. Utworzenie klastra HA ma się opierać o 2 identyczne urządzenia.</w:t>
            </w:r>
          </w:p>
        </w:tc>
        <w:tc>
          <w:tcPr>
            <w:tcW w:w="4740" w:type="dxa"/>
            <w:tcBorders>
              <w:top w:val="single" w:sz="4" w:space="0" w:color="000000"/>
              <w:left w:val="single" w:sz="4" w:space="0" w:color="000000"/>
              <w:bottom w:val="single" w:sz="4" w:space="0" w:color="000000"/>
              <w:right w:val="single" w:sz="4" w:space="0" w:color="000000"/>
            </w:tcBorders>
            <w:vAlign w:val="center"/>
          </w:tcPr>
          <w:p w14:paraId="05538402"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189FB525"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2F92238A"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146A2A4B" w14:textId="77777777" w:rsidR="0013624D" w:rsidRPr="00014332" w:rsidRDefault="00F01EF7">
            <w:pPr>
              <w:widowControl w:val="0"/>
              <w:jc w:val="center"/>
              <w:rPr>
                <w:b/>
                <w:bCs/>
                <w:sz w:val="20"/>
                <w:szCs w:val="20"/>
              </w:rPr>
            </w:pPr>
            <w:r w:rsidRPr="00014332">
              <w:rPr>
                <w:b/>
                <w:bCs/>
                <w:sz w:val="20"/>
                <w:szCs w:val="20"/>
              </w:rPr>
              <w:t>Konserwacja</w:t>
            </w:r>
          </w:p>
        </w:tc>
        <w:tc>
          <w:tcPr>
            <w:tcW w:w="3707" w:type="dxa"/>
            <w:tcBorders>
              <w:top w:val="single" w:sz="4" w:space="0" w:color="000000"/>
              <w:left w:val="single" w:sz="4" w:space="0" w:color="000000"/>
              <w:bottom w:val="single" w:sz="4" w:space="0" w:color="000000"/>
              <w:right w:val="single" w:sz="4" w:space="0" w:color="000000"/>
            </w:tcBorders>
            <w:vAlign w:val="center"/>
          </w:tcPr>
          <w:p w14:paraId="47E54BD3" w14:textId="7EC85FA1" w:rsidR="0013624D" w:rsidRPr="00014332" w:rsidRDefault="00F01EF7">
            <w:pPr>
              <w:pStyle w:val="Akapitzlist"/>
              <w:widowControl w:val="0"/>
              <w:numPr>
                <w:ilvl w:val="0"/>
                <w:numId w:val="11"/>
              </w:numPr>
              <w:rPr>
                <w:sz w:val="20"/>
                <w:szCs w:val="20"/>
              </w:rPr>
            </w:pPr>
            <w:r w:rsidRPr="00014332">
              <w:rPr>
                <w:sz w:val="20"/>
                <w:szCs w:val="20"/>
              </w:rPr>
              <w:t xml:space="preserve">Konserwację urządzenia należy przeprowadzać przy użyciu dodatkowych, wygodnych w użyciu przesuwnych szyn </w:t>
            </w:r>
            <w:proofErr w:type="spellStart"/>
            <w:r w:rsidRPr="00014332">
              <w:rPr>
                <w:sz w:val="20"/>
                <w:szCs w:val="20"/>
              </w:rPr>
              <w:t>rack</w:t>
            </w:r>
            <w:proofErr w:type="spellEnd"/>
            <w:r w:rsidRPr="00014332">
              <w:rPr>
                <w:sz w:val="20"/>
                <w:szCs w:val="20"/>
              </w:rPr>
              <w:t xml:space="preserve"> dodatkowo dostarczonych wraz z</w:t>
            </w:r>
            <w:r w:rsidR="00FF3991" w:rsidRPr="00014332">
              <w:rPr>
                <w:sz w:val="20"/>
                <w:szCs w:val="20"/>
              </w:rPr>
              <w:t>e sp</w:t>
            </w:r>
            <w:r w:rsidR="00D61B20" w:rsidRPr="00014332">
              <w:rPr>
                <w:sz w:val="20"/>
                <w:szCs w:val="20"/>
              </w:rPr>
              <w:t>rz</w:t>
            </w:r>
            <w:r w:rsidR="00FF3991" w:rsidRPr="00014332">
              <w:rPr>
                <w:sz w:val="20"/>
                <w:szCs w:val="20"/>
              </w:rPr>
              <w:t>ętem.</w:t>
            </w:r>
          </w:p>
          <w:p w14:paraId="429AA98E" w14:textId="77777777" w:rsidR="0013624D" w:rsidRPr="00014332" w:rsidRDefault="00F01EF7">
            <w:pPr>
              <w:pStyle w:val="Akapitzlist"/>
              <w:widowControl w:val="0"/>
              <w:numPr>
                <w:ilvl w:val="0"/>
                <w:numId w:val="11"/>
              </w:numPr>
              <w:spacing w:after="160" w:line="259" w:lineRule="auto"/>
              <w:rPr>
                <w:sz w:val="20"/>
                <w:szCs w:val="20"/>
              </w:rPr>
            </w:pPr>
            <w:r w:rsidRPr="00014332">
              <w:rPr>
                <w:sz w:val="20"/>
                <w:szCs w:val="20"/>
              </w:rPr>
              <w:t>Wymiana modułu zasilacza ma przebiegać w szybki i bezpieczny sposób bez wyłączania urządzenia oraz bez użycia narzędzi.</w:t>
            </w:r>
          </w:p>
        </w:tc>
        <w:tc>
          <w:tcPr>
            <w:tcW w:w="4740" w:type="dxa"/>
            <w:tcBorders>
              <w:top w:val="single" w:sz="4" w:space="0" w:color="000000"/>
              <w:left w:val="single" w:sz="4" w:space="0" w:color="000000"/>
              <w:bottom w:val="single" w:sz="4" w:space="0" w:color="000000"/>
              <w:right w:val="single" w:sz="4" w:space="0" w:color="000000"/>
            </w:tcBorders>
            <w:vAlign w:val="center"/>
          </w:tcPr>
          <w:p w14:paraId="42678680"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35798445" w14:textId="77777777">
        <w:trPr>
          <w:jc w:val="center"/>
        </w:trPr>
        <w:tc>
          <w:tcPr>
            <w:tcW w:w="682" w:type="dxa"/>
            <w:tcBorders>
              <w:top w:val="single" w:sz="4" w:space="0" w:color="000000"/>
              <w:left w:val="single" w:sz="4" w:space="0" w:color="000000"/>
              <w:bottom w:val="single" w:sz="4" w:space="0" w:color="000000"/>
              <w:right w:val="single" w:sz="4" w:space="0" w:color="000000"/>
            </w:tcBorders>
            <w:vAlign w:val="center"/>
          </w:tcPr>
          <w:p w14:paraId="41F4FB59" w14:textId="77777777" w:rsidR="0013624D" w:rsidRPr="00014332" w:rsidRDefault="0013624D">
            <w:pPr>
              <w:pStyle w:val="Akapitzlist"/>
              <w:widowControl w:val="0"/>
              <w:numPr>
                <w:ilvl w:val="0"/>
                <w:numId w:val="17"/>
              </w:numPr>
              <w:spacing w:after="160" w:line="259" w:lineRule="auto"/>
              <w:jc w:val="center"/>
              <w:rPr>
                <w:b/>
                <w:sz w:val="20"/>
                <w:szCs w:val="20"/>
              </w:rPr>
            </w:pPr>
          </w:p>
        </w:tc>
        <w:tc>
          <w:tcPr>
            <w:tcW w:w="1972" w:type="dxa"/>
            <w:tcBorders>
              <w:top w:val="single" w:sz="4" w:space="0" w:color="000000"/>
              <w:left w:val="single" w:sz="4" w:space="0" w:color="000000"/>
              <w:bottom w:val="single" w:sz="4" w:space="0" w:color="000000"/>
              <w:right w:val="single" w:sz="4" w:space="0" w:color="000000"/>
            </w:tcBorders>
            <w:vAlign w:val="center"/>
          </w:tcPr>
          <w:p w14:paraId="6E5B53EE" w14:textId="77777777" w:rsidR="0013624D" w:rsidRPr="00014332" w:rsidRDefault="00F01EF7">
            <w:pPr>
              <w:widowControl w:val="0"/>
              <w:jc w:val="center"/>
              <w:rPr>
                <w:b/>
                <w:bCs/>
                <w:sz w:val="20"/>
                <w:szCs w:val="20"/>
              </w:rPr>
            </w:pPr>
            <w:r w:rsidRPr="00014332">
              <w:rPr>
                <w:b/>
                <w:bCs/>
                <w:sz w:val="20"/>
                <w:szCs w:val="20"/>
              </w:rPr>
              <w:t>Warunki gwarancji</w:t>
            </w:r>
          </w:p>
        </w:tc>
        <w:tc>
          <w:tcPr>
            <w:tcW w:w="3707" w:type="dxa"/>
            <w:tcBorders>
              <w:top w:val="single" w:sz="4" w:space="0" w:color="000000"/>
              <w:left w:val="single" w:sz="4" w:space="0" w:color="000000"/>
              <w:bottom w:val="single" w:sz="4" w:space="0" w:color="000000"/>
              <w:right w:val="single" w:sz="4" w:space="0" w:color="000000"/>
            </w:tcBorders>
            <w:vAlign w:val="center"/>
          </w:tcPr>
          <w:p w14:paraId="40AFC00E" w14:textId="42AC741C" w:rsidR="0013624D" w:rsidRPr="00014332" w:rsidRDefault="00064E9C">
            <w:pPr>
              <w:pStyle w:val="Akapitzlist"/>
              <w:widowControl w:val="0"/>
              <w:numPr>
                <w:ilvl w:val="0"/>
                <w:numId w:val="12"/>
              </w:numPr>
              <w:ind w:left="426"/>
              <w:rPr>
                <w:sz w:val="20"/>
                <w:szCs w:val="20"/>
              </w:rPr>
            </w:pPr>
            <w:r w:rsidRPr="00014332">
              <w:rPr>
                <w:sz w:val="20"/>
                <w:szCs w:val="20"/>
              </w:rPr>
              <w:t xml:space="preserve">3 </w:t>
            </w:r>
            <w:r w:rsidR="00F01EF7" w:rsidRPr="00014332">
              <w:rPr>
                <w:sz w:val="20"/>
                <w:szCs w:val="20"/>
              </w:rPr>
              <w:t>lat</w:t>
            </w:r>
            <w:r w:rsidRPr="00014332">
              <w:rPr>
                <w:sz w:val="20"/>
                <w:szCs w:val="20"/>
              </w:rPr>
              <w:t>a</w:t>
            </w:r>
            <w:r w:rsidR="00F01EF7" w:rsidRPr="00014332">
              <w:rPr>
                <w:sz w:val="20"/>
                <w:szCs w:val="20"/>
              </w:rPr>
              <w:t xml:space="preserve"> gwarancji </w:t>
            </w:r>
            <w:r w:rsidRPr="00014332">
              <w:rPr>
                <w:sz w:val="20"/>
                <w:szCs w:val="20"/>
              </w:rPr>
              <w:t xml:space="preserve">(parametr oceniany) </w:t>
            </w:r>
            <w:r w:rsidR="00F01EF7" w:rsidRPr="00014332">
              <w:rPr>
                <w:sz w:val="20"/>
                <w:szCs w:val="20"/>
              </w:rPr>
              <w:t>realizowanej w miejscu instalacji sprzętu, z czasem reakcji do następnego dnia roboczego od przyjęcia zgłoszenia na cały dostarczony sprzęt.</w:t>
            </w:r>
          </w:p>
          <w:p w14:paraId="3167B6D3" w14:textId="77777777" w:rsidR="0013624D" w:rsidRPr="00014332" w:rsidRDefault="00F01EF7">
            <w:pPr>
              <w:pStyle w:val="Akapitzlist"/>
              <w:widowControl w:val="0"/>
              <w:numPr>
                <w:ilvl w:val="0"/>
                <w:numId w:val="12"/>
              </w:numPr>
              <w:spacing w:after="160" w:line="259" w:lineRule="auto"/>
              <w:ind w:left="426"/>
              <w:rPr>
                <w:sz w:val="20"/>
                <w:szCs w:val="20"/>
              </w:rPr>
            </w:pPr>
            <w:r w:rsidRPr="00014332">
              <w:rPr>
                <w:sz w:val="20"/>
                <w:szCs w:val="20"/>
              </w:rPr>
              <w:t>Dostawca serwisu musi posiadać wdrożony system zarządzania jakością zgodnie z normą ISO 90001:2015  lub równoważny w zakresie świadczenia usług serwisowych</w:t>
            </w:r>
          </w:p>
        </w:tc>
        <w:tc>
          <w:tcPr>
            <w:tcW w:w="4740" w:type="dxa"/>
            <w:tcBorders>
              <w:top w:val="single" w:sz="4" w:space="0" w:color="000000"/>
              <w:left w:val="single" w:sz="4" w:space="0" w:color="000000"/>
              <w:bottom w:val="single" w:sz="4" w:space="0" w:color="000000"/>
              <w:right w:val="single" w:sz="4" w:space="0" w:color="000000"/>
            </w:tcBorders>
            <w:vAlign w:val="center"/>
          </w:tcPr>
          <w:p w14:paraId="3E8FB4F2" w14:textId="77777777" w:rsidR="0013624D" w:rsidRDefault="00F01EF7">
            <w:pPr>
              <w:widowControl w:val="0"/>
              <w:jc w:val="center"/>
              <w:rPr>
                <w:color w:val="000000"/>
                <w:sz w:val="20"/>
                <w:szCs w:val="20"/>
              </w:rPr>
            </w:pPr>
            <w:r w:rsidRPr="00014332">
              <w:rPr>
                <w:color w:val="000000"/>
                <w:sz w:val="20"/>
                <w:szCs w:val="20"/>
              </w:rPr>
              <w:t>TAK/ NIE*</w:t>
            </w:r>
          </w:p>
          <w:p w14:paraId="4A270DDA" w14:textId="77777777" w:rsidR="00917573" w:rsidRDefault="00917573">
            <w:pPr>
              <w:widowControl w:val="0"/>
              <w:jc w:val="center"/>
              <w:rPr>
                <w:color w:val="000000"/>
                <w:sz w:val="20"/>
                <w:szCs w:val="20"/>
              </w:rPr>
            </w:pPr>
          </w:p>
          <w:p w14:paraId="209DFCD9" w14:textId="77777777" w:rsidR="00917573" w:rsidRPr="00917573" w:rsidRDefault="00917573" w:rsidP="00917573">
            <w:pPr>
              <w:widowControl w:val="0"/>
              <w:jc w:val="center"/>
              <w:rPr>
                <w:i/>
                <w:iCs/>
                <w:color w:val="000000"/>
                <w:sz w:val="20"/>
                <w:szCs w:val="20"/>
              </w:rPr>
            </w:pPr>
            <w:r w:rsidRPr="00917573">
              <w:rPr>
                <w:i/>
                <w:iCs/>
                <w:color w:val="000000"/>
                <w:sz w:val="20"/>
                <w:szCs w:val="20"/>
              </w:rPr>
              <w:t>Oferowany okres gwarancji:</w:t>
            </w:r>
          </w:p>
          <w:p w14:paraId="67F9D71D" w14:textId="77777777" w:rsidR="00917573" w:rsidRPr="00917573" w:rsidRDefault="00917573" w:rsidP="00917573">
            <w:pPr>
              <w:widowControl w:val="0"/>
              <w:jc w:val="center"/>
              <w:rPr>
                <w:i/>
                <w:iCs/>
                <w:color w:val="000000"/>
                <w:sz w:val="20"/>
                <w:szCs w:val="20"/>
              </w:rPr>
            </w:pPr>
          </w:p>
          <w:p w14:paraId="72DD790B" w14:textId="76BE5BE8" w:rsidR="00917573" w:rsidRPr="00014332" w:rsidRDefault="00917573" w:rsidP="00917573">
            <w:pPr>
              <w:widowControl w:val="0"/>
              <w:jc w:val="center"/>
              <w:rPr>
                <w:color w:val="000000"/>
                <w:sz w:val="20"/>
                <w:szCs w:val="20"/>
              </w:rPr>
            </w:pPr>
            <w:r w:rsidRPr="00917573">
              <w:rPr>
                <w:i/>
                <w:iCs/>
                <w:color w:val="000000"/>
                <w:sz w:val="20"/>
                <w:szCs w:val="20"/>
              </w:rPr>
              <w:t>…………………….</w:t>
            </w:r>
          </w:p>
        </w:tc>
      </w:tr>
    </w:tbl>
    <w:p w14:paraId="11D42CDA" w14:textId="77777777" w:rsidR="0013624D" w:rsidRPr="00014332" w:rsidRDefault="0013624D">
      <w:pPr>
        <w:rPr>
          <w:sz w:val="20"/>
          <w:szCs w:val="20"/>
        </w:rPr>
      </w:pPr>
    </w:p>
    <w:p w14:paraId="13C95C3F" w14:textId="77777777" w:rsidR="0013624D" w:rsidRPr="00014332" w:rsidRDefault="0013624D">
      <w:pPr>
        <w:rPr>
          <w:sz w:val="20"/>
          <w:szCs w:val="20"/>
        </w:rPr>
      </w:pPr>
    </w:p>
    <w:tbl>
      <w:tblPr>
        <w:tblW w:w="10983" w:type="dxa"/>
        <w:jc w:val="center"/>
        <w:tblLayout w:type="fixed"/>
        <w:tblCellMar>
          <w:left w:w="70" w:type="dxa"/>
          <w:right w:w="70" w:type="dxa"/>
        </w:tblCellMar>
        <w:tblLook w:val="0000" w:firstRow="0" w:lastRow="0" w:firstColumn="0" w:lastColumn="0" w:noHBand="0" w:noVBand="0"/>
      </w:tblPr>
      <w:tblGrid>
        <w:gridCol w:w="777"/>
        <w:gridCol w:w="2268"/>
        <w:gridCol w:w="4536"/>
        <w:gridCol w:w="3402"/>
      </w:tblGrid>
      <w:tr w:rsidR="0013624D" w:rsidRPr="00014332" w14:paraId="14F869A1" w14:textId="77777777">
        <w:trPr>
          <w:trHeight w:val="461"/>
          <w:jc w:val="center"/>
        </w:trPr>
        <w:tc>
          <w:tcPr>
            <w:tcW w:w="10982"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E4A771" w14:textId="77777777" w:rsidR="0013624D" w:rsidRPr="00014332" w:rsidRDefault="00F01EF7">
            <w:pPr>
              <w:widowControl w:val="0"/>
              <w:jc w:val="center"/>
              <w:rPr>
                <w:b/>
                <w:bCs/>
              </w:rPr>
            </w:pPr>
            <w:r w:rsidRPr="00014332">
              <w:rPr>
                <w:b/>
                <w:bCs/>
              </w:rPr>
              <w:t>4. Serwer produkcyjny przetwarzania danych – 2 szt.</w:t>
            </w:r>
          </w:p>
        </w:tc>
      </w:tr>
      <w:tr w:rsidR="0013624D" w:rsidRPr="00014332" w14:paraId="26B8E0E7" w14:textId="77777777">
        <w:trPr>
          <w:jc w:val="center"/>
        </w:trPr>
        <w:tc>
          <w:tcPr>
            <w:tcW w:w="7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8F8F538" w14:textId="77777777" w:rsidR="0013624D" w:rsidRPr="00014332" w:rsidRDefault="00F01EF7">
            <w:pPr>
              <w:widowControl w:val="0"/>
              <w:jc w:val="center"/>
              <w:rPr>
                <w:b/>
                <w:sz w:val="20"/>
                <w:szCs w:val="20"/>
              </w:rPr>
            </w:pPr>
            <w:r w:rsidRPr="00014332">
              <w:rPr>
                <w:b/>
                <w:sz w:val="20"/>
                <w:szCs w:val="20"/>
              </w:rPr>
              <w:t>Lp.</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433DF" w14:textId="77777777" w:rsidR="0013624D" w:rsidRPr="00014332" w:rsidRDefault="00F01EF7">
            <w:pPr>
              <w:widowControl w:val="0"/>
              <w:jc w:val="center"/>
              <w:rPr>
                <w:b/>
                <w:sz w:val="20"/>
                <w:szCs w:val="20"/>
              </w:rPr>
            </w:pPr>
            <w:r w:rsidRPr="00014332">
              <w:rPr>
                <w:b/>
                <w:sz w:val="20"/>
                <w:szCs w:val="20"/>
              </w:rPr>
              <w:t>Nazwa parametru, elementu lub cechy</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6B346" w14:textId="2F89F8A6" w:rsidR="0013624D" w:rsidRPr="00014332" w:rsidRDefault="00F01EF7">
            <w:pPr>
              <w:widowControl w:val="0"/>
              <w:jc w:val="center"/>
              <w:rPr>
                <w:b/>
                <w:i/>
                <w:sz w:val="20"/>
                <w:szCs w:val="20"/>
              </w:rPr>
            </w:pPr>
            <w:r w:rsidRPr="00014332">
              <w:rPr>
                <w:b/>
                <w:sz w:val="20"/>
                <w:szCs w:val="20"/>
              </w:rPr>
              <w:t xml:space="preserve">Wymagane </w:t>
            </w:r>
            <w:r w:rsidR="00D70482" w:rsidRPr="00014332">
              <w:rPr>
                <w:b/>
                <w:sz w:val="20"/>
                <w:szCs w:val="20"/>
              </w:rPr>
              <w:t xml:space="preserve">minimalne </w:t>
            </w:r>
            <w:r w:rsidRPr="00014332">
              <w:rPr>
                <w:b/>
                <w:sz w:val="20"/>
                <w:szCs w:val="20"/>
              </w:rPr>
              <w:t>parametry techniczne</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86648" w14:textId="77777777" w:rsidR="0013624D" w:rsidRPr="00014332" w:rsidRDefault="00F01EF7">
            <w:pPr>
              <w:widowControl w:val="0"/>
              <w:jc w:val="center"/>
              <w:rPr>
                <w:b/>
                <w:sz w:val="20"/>
                <w:szCs w:val="20"/>
              </w:rPr>
            </w:pPr>
            <w:r w:rsidRPr="00014332">
              <w:rPr>
                <w:b/>
                <w:sz w:val="20"/>
                <w:szCs w:val="20"/>
              </w:rPr>
              <w:t>Parametry techniczne oferowanego urządzenia</w:t>
            </w:r>
          </w:p>
        </w:tc>
      </w:tr>
      <w:tr w:rsidR="0013624D" w:rsidRPr="00014332" w14:paraId="241274E2" w14:textId="77777777">
        <w:trPr>
          <w:jc w:val="center"/>
        </w:trPr>
        <w:tc>
          <w:tcPr>
            <w:tcW w:w="776" w:type="dxa"/>
            <w:vMerge/>
            <w:tcBorders>
              <w:top w:val="single" w:sz="4" w:space="0" w:color="000000"/>
              <w:left w:val="single" w:sz="4" w:space="0" w:color="000000"/>
              <w:bottom w:val="single" w:sz="4" w:space="0" w:color="000000"/>
              <w:right w:val="single" w:sz="4" w:space="0" w:color="000000"/>
            </w:tcBorders>
            <w:shd w:val="clear" w:color="auto" w:fill="auto"/>
          </w:tcPr>
          <w:p w14:paraId="1D98C46E" w14:textId="77777777" w:rsidR="0013624D" w:rsidRPr="00014332" w:rsidRDefault="0013624D">
            <w:pPr>
              <w:widowControl w:val="0"/>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46085" w14:textId="77777777" w:rsidR="0013624D" w:rsidRPr="00014332" w:rsidRDefault="00F01EF7">
            <w:pPr>
              <w:widowControl w:val="0"/>
              <w:jc w:val="center"/>
              <w:rPr>
                <w:b/>
                <w:sz w:val="20"/>
                <w:szCs w:val="20"/>
              </w:rPr>
            </w:pPr>
            <w:r w:rsidRPr="00014332">
              <w:rPr>
                <w:b/>
                <w:sz w:val="20"/>
                <w:szCs w:val="20"/>
              </w:rPr>
              <w:t>1</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77668" w14:textId="77777777" w:rsidR="0013624D" w:rsidRPr="00014332" w:rsidRDefault="00F01EF7">
            <w:pPr>
              <w:widowControl w:val="0"/>
              <w:jc w:val="center"/>
              <w:rPr>
                <w:b/>
                <w:sz w:val="20"/>
                <w:szCs w:val="20"/>
              </w:rPr>
            </w:pPr>
            <w:r w:rsidRPr="00014332">
              <w:rPr>
                <w:b/>
                <w:sz w:val="20"/>
                <w:szCs w:val="20"/>
              </w:rPr>
              <w:t>2</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62E13" w14:textId="77777777" w:rsidR="0013624D" w:rsidRPr="00014332" w:rsidRDefault="00F01EF7">
            <w:pPr>
              <w:widowControl w:val="0"/>
              <w:jc w:val="center"/>
              <w:rPr>
                <w:b/>
                <w:sz w:val="20"/>
                <w:szCs w:val="20"/>
              </w:rPr>
            </w:pPr>
            <w:r w:rsidRPr="00014332">
              <w:rPr>
                <w:b/>
                <w:sz w:val="20"/>
                <w:szCs w:val="20"/>
              </w:rPr>
              <w:t>3</w:t>
            </w:r>
          </w:p>
        </w:tc>
      </w:tr>
      <w:tr w:rsidR="0013624D" w:rsidRPr="00014332" w14:paraId="24F77ECE" w14:textId="77777777">
        <w:trPr>
          <w:jc w:val="center"/>
        </w:trPr>
        <w:tc>
          <w:tcPr>
            <w:tcW w:w="3044" w:type="dxa"/>
            <w:gridSpan w:val="2"/>
            <w:tcBorders>
              <w:top w:val="single" w:sz="4" w:space="0" w:color="000000"/>
              <w:left w:val="single" w:sz="4" w:space="0" w:color="000000"/>
              <w:bottom w:val="single" w:sz="4" w:space="0" w:color="000000"/>
              <w:right w:val="single" w:sz="4" w:space="0" w:color="000000"/>
            </w:tcBorders>
            <w:vAlign w:val="center"/>
          </w:tcPr>
          <w:p w14:paraId="731ABDD1" w14:textId="77777777" w:rsidR="0013624D" w:rsidRPr="00014332" w:rsidRDefault="00F01EF7">
            <w:pPr>
              <w:widowControl w:val="0"/>
              <w:jc w:val="center"/>
              <w:rPr>
                <w:b/>
                <w:sz w:val="20"/>
                <w:szCs w:val="20"/>
              </w:rPr>
            </w:pPr>
            <w:r w:rsidRPr="00014332">
              <w:rPr>
                <w:b/>
                <w:sz w:val="20"/>
                <w:szCs w:val="20"/>
              </w:rPr>
              <w:t>TYP</w:t>
            </w:r>
          </w:p>
        </w:tc>
        <w:tc>
          <w:tcPr>
            <w:tcW w:w="4536" w:type="dxa"/>
            <w:tcBorders>
              <w:top w:val="single" w:sz="4" w:space="0" w:color="000000"/>
              <w:left w:val="single" w:sz="4" w:space="0" w:color="000000"/>
              <w:bottom w:val="single" w:sz="4" w:space="0" w:color="000000"/>
              <w:right w:val="single" w:sz="4" w:space="0" w:color="000000"/>
            </w:tcBorders>
            <w:vAlign w:val="center"/>
          </w:tcPr>
          <w:p w14:paraId="63F0F236" w14:textId="77777777" w:rsidR="0013624D" w:rsidRPr="00014332" w:rsidRDefault="00F01EF7">
            <w:pPr>
              <w:widowControl w:val="0"/>
              <w:rPr>
                <w:color w:val="000000"/>
                <w:sz w:val="20"/>
                <w:szCs w:val="20"/>
              </w:rPr>
            </w:pPr>
            <w:r w:rsidRPr="00014332">
              <w:rPr>
                <w:color w:val="000000"/>
                <w:sz w:val="20"/>
                <w:szCs w:val="20"/>
              </w:rPr>
              <w:t>W ofercie wymagane jest podanie modelu, symbolu oraz producenta</w:t>
            </w:r>
          </w:p>
        </w:tc>
        <w:tc>
          <w:tcPr>
            <w:tcW w:w="3402" w:type="dxa"/>
            <w:tcBorders>
              <w:top w:val="single" w:sz="4" w:space="0" w:color="000000"/>
              <w:left w:val="single" w:sz="4" w:space="0" w:color="000000"/>
              <w:bottom w:val="single" w:sz="4" w:space="0" w:color="000000"/>
              <w:right w:val="single" w:sz="4" w:space="0" w:color="000000"/>
            </w:tcBorders>
            <w:vAlign w:val="center"/>
          </w:tcPr>
          <w:p w14:paraId="2D88E20D" w14:textId="77777777" w:rsidR="0013624D" w:rsidRPr="00014332" w:rsidRDefault="0013624D">
            <w:pPr>
              <w:widowControl w:val="0"/>
              <w:jc w:val="center"/>
              <w:rPr>
                <w:color w:val="000000"/>
                <w:sz w:val="20"/>
                <w:szCs w:val="20"/>
              </w:rPr>
            </w:pPr>
          </w:p>
          <w:p w14:paraId="7754DDCB" w14:textId="77777777" w:rsidR="0013624D" w:rsidRPr="00014332" w:rsidRDefault="00F01EF7">
            <w:pPr>
              <w:widowControl w:val="0"/>
              <w:jc w:val="center"/>
              <w:rPr>
                <w:color w:val="000000"/>
                <w:sz w:val="20"/>
                <w:szCs w:val="20"/>
              </w:rPr>
            </w:pPr>
            <w:r w:rsidRPr="00014332">
              <w:rPr>
                <w:color w:val="000000"/>
                <w:sz w:val="20"/>
                <w:szCs w:val="20"/>
              </w:rPr>
              <w:t>……………………………………………………………</w:t>
            </w:r>
          </w:p>
          <w:p w14:paraId="0DCDA31E" w14:textId="77777777" w:rsidR="0013624D" w:rsidRPr="00014332" w:rsidRDefault="00F01EF7">
            <w:pPr>
              <w:widowControl w:val="0"/>
              <w:jc w:val="center"/>
              <w:rPr>
                <w:color w:val="000000"/>
                <w:sz w:val="20"/>
                <w:szCs w:val="20"/>
              </w:rPr>
            </w:pPr>
            <w:r w:rsidRPr="00014332">
              <w:rPr>
                <w:color w:val="000000"/>
                <w:sz w:val="20"/>
                <w:szCs w:val="20"/>
              </w:rPr>
              <w:t>/wpisać: model, symbol, producent urządzenia/</w:t>
            </w:r>
          </w:p>
        </w:tc>
      </w:tr>
      <w:tr w:rsidR="0013624D" w:rsidRPr="00014332" w14:paraId="0DA8FECC"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45C8748F"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362C75FB" w14:textId="77777777" w:rsidR="0013624D" w:rsidRPr="00014332" w:rsidRDefault="00F01EF7">
            <w:pPr>
              <w:widowControl w:val="0"/>
              <w:jc w:val="center"/>
              <w:rPr>
                <w:b/>
                <w:sz w:val="20"/>
                <w:szCs w:val="20"/>
              </w:rPr>
            </w:pPr>
            <w:r w:rsidRPr="00014332">
              <w:rPr>
                <w:b/>
                <w:sz w:val="20"/>
                <w:szCs w:val="20"/>
              </w:rPr>
              <w:t>Obudowa</w:t>
            </w:r>
          </w:p>
        </w:tc>
        <w:tc>
          <w:tcPr>
            <w:tcW w:w="4536" w:type="dxa"/>
            <w:tcBorders>
              <w:top w:val="single" w:sz="4" w:space="0" w:color="000000"/>
              <w:left w:val="single" w:sz="4" w:space="0" w:color="000000"/>
              <w:bottom w:val="single" w:sz="4" w:space="0" w:color="000000"/>
              <w:right w:val="single" w:sz="4" w:space="0" w:color="000000"/>
            </w:tcBorders>
            <w:vAlign w:val="center"/>
          </w:tcPr>
          <w:p w14:paraId="62B6E477" w14:textId="77777777" w:rsidR="0013624D" w:rsidRPr="00014332" w:rsidRDefault="00F01EF7">
            <w:pPr>
              <w:widowControl w:val="0"/>
              <w:rPr>
                <w:color w:val="000000" w:themeColor="text1"/>
                <w:sz w:val="20"/>
                <w:szCs w:val="20"/>
              </w:rPr>
            </w:pPr>
            <w:r w:rsidRPr="00014332">
              <w:rPr>
                <w:color w:val="000000"/>
                <w:sz w:val="20"/>
                <w:szCs w:val="20"/>
              </w:rPr>
              <w:t xml:space="preserve">Obudowa </w:t>
            </w:r>
            <w:proofErr w:type="spellStart"/>
            <w:r w:rsidRPr="00014332">
              <w:rPr>
                <w:color w:val="000000"/>
                <w:sz w:val="20"/>
                <w:szCs w:val="20"/>
              </w:rPr>
              <w:t>Rack</w:t>
            </w:r>
            <w:proofErr w:type="spellEnd"/>
            <w:r w:rsidRPr="00014332">
              <w:rPr>
                <w:color w:val="000000"/>
                <w:sz w:val="20"/>
                <w:szCs w:val="20"/>
              </w:rPr>
              <w:t xml:space="preserve"> o wysokości max. 1U umożliwiająca instalację min. 8 dysków 2,5” z kompletem wysuwanych szyn umożliwiających montaż w szafie </w:t>
            </w:r>
            <w:proofErr w:type="spellStart"/>
            <w:r w:rsidRPr="00014332">
              <w:rPr>
                <w:color w:val="000000"/>
                <w:sz w:val="20"/>
                <w:szCs w:val="20"/>
              </w:rPr>
              <w:t>rack</w:t>
            </w:r>
            <w:proofErr w:type="spellEnd"/>
            <w:r w:rsidRPr="00014332">
              <w:rPr>
                <w:color w:val="000000"/>
                <w:sz w:val="20"/>
                <w:szCs w:val="20"/>
              </w:rPr>
              <w:t xml:space="preserve"> i wysuwanie serwera do celów serwisowych wraz z </w:t>
            </w:r>
            <w:proofErr w:type="spellStart"/>
            <w:r w:rsidRPr="00014332">
              <w:rPr>
                <w:color w:val="000000"/>
                <w:sz w:val="20"/>
                <w:szCs w:val="20"/>
              </w:rPr>
              <w:t>organizerem</w:t>
            </w:r>
            <w:proofErr w:type="spellEnd"/>
            <w:r w:rsidRPr="00014332">
              <w:rPr>
                <w:color w:val="000000"/>
                <w:sz w:val="20"/>
                <w:szCs w:val="20"/>
              </w:rPr>
              <w:t xml:space="preserve"> do kabli umożliwiających montaż w szafie </w:t>
            </w:r>
            <w:proofErr w:type="spellStart"/>
            <w:r w:rsidRPr="00014332">
              <w:rPr>
                <w:color w:val="000000"/>
                <w:sz w:val="20"/>
                <w:szCs w:val="20"/>
              </w:rPr>
              <w:t>rack</w:t>
            </w:r>
            <w:proofErr w:type="spellEnd"/>
            <w:r w:rsidRPr="00014332">
              <w:rPr>
                <w:color w:val="000000"/>
                <w:sz w:val="20"/>
                <w:szCs w:val="20"/>
              </w:rPr>
              <w:t>.</w:t>
            </w:r>
          </w:p>
          <w:p w14:paraId="1D67919C" w14:textId="77777777" w:rsidR="0013624D" w:rsidRPr="00014332" w:rsidRDefault="0013624D">
            <w:pPr>
              <w:widowControl w:val="0"/>
              <w:rPr>
                <w:color w:val="000000" w:themeColor="text1"/>
                <w:sz w:val="20"/>
                <w:szCs w:val="20"/>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2949C220"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27DB72AC"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2743A24A"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tcPr>
          <w:p w14:paraId="68B5C3FA" w14:textId="77777777" w:rsidR="0013624D" w:rsidRPr="00014332" w:rsidRDefault="0013624D">
            <w:pPr>
              <w:widowControl w:val="0"/>
              <w:jc w:val="center"/>
              <w:rPr>
                <w:b/>
                <w:sz w:val="20"/>
                <w:szCs w:val="20"/>
              </w:rPr>
            </w:pPr>
          </w:p>
        </w:tc>
        <w:tc>
          <w:tcPr>
            <w:tcW w:w="4536" w:type="dxa"/>
            <w:tcBorders>
              <w:top w:val="single" w:sz="4" w:space="0" w:color="000000"/>
              <w:left w:val="single" w:sz="4" w:space="0" w:color="000000"/>
              <w:bottom w:val="single" w:sz="4" w:space="0" w:color="000000"/>
              <w:right w:val="single" w:sz="4" w:space="0" w:color="000000"/>
            </w:tcBorders>
            <w:vAlign w:val="center"/>
          </w:tcPr>
          <w:p w14:paraId="202C3885" w14:textId="300329E6" w:rsidR="0013624D" w:rsidRPr="00014332" w:rsidRDefault="00F01EF7">
            <w:pPr>
              <w:widowControl w:val="0"/>
              <w:rPr>
                <w:color w:val="000000"/>
                <w:sz w:val="20"/>
                <w:szCs w:val="20"/>
              </w:rPr>
            </w:pPr>
            <w:r w:rsidRPr="00014332">
              <w:rPr>
                <w:color w:val="000000"/>
                <w:sz w:val="20"/>
                <w:szCs w:val="20"/>
              </w:rPr>
              <w:t xml:space="preserve">Obudowa z możliwością wyposażenia w </w:t>
            </w:r>
            <w:r w:rsidRPr="00014332">
              <w:rPr>
                <w:color w:val="000000" w:themeColor="text1"/>
                <w:sz w:val="20"/>
                <w:szCs w:val="20"/>
              </w:rPr>
              <w:t>kartę umożliwiającą dostęp bezpośredni poprzez urządzenia mobilne  - serwer musi posiadać możliwość konfiguracji oraz monitoringu najważniejszych komponentów serwera przy użyciu dedykowanej aplikacji mobilnej (Android i Apple iOS) przy użyciu jednego z protokołów BLE</w:t>
            </w:r>
            <w:r w:rsidR="007E7F68" w:rsidRPr="00014332">
              <w:rPr>
                <w:color w:val="000000" w:themeColor="text1"/>
                <w:sz w:val="20"/>
                <w:szCs w:val="20"/>
              </w:rPr>
              <w:t>,</w:t>
            </w:r>
            <w:r w:rsidRPr="00014332">
              <w:rPr>
                <w:color w:val="000000" w:themeColor="text1"/>
                <w:sz w:val="20"/>
                <w:szCs w:val="20"/>
              </w:rPr>
              <w:t xml:space="preserve"> WIFI</w:t>
            </w:r>
            <w:r w:rsidR="007E7F68" w:rsidRPr="00014332">
              <w:rPr>
                <w:color w:val="000000" w:themeColor="text1"/>
                <w:sz w:val="20"/>
                <w:szCs w:val="20"/>
              </w:rPr>
              <w:t>, USB</w:t>
            </w:r>
            <w:r w:rsidRPr="00014332">
              <w:rPr>
                <w:color w:val="000000" w:themeColor="text1"/>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tcPr>
          <w:p w14:paraId="5B8112F7" w14:textId="77777777" w:rsidR="0013624D" w:rsidRPr="00014332" w:rsidRDefault="00F01EF7">
            <w:pPr>
              <w:widowControl w:val="0"/>
              <w:jc w:val="center"/>
              <w:rPr>
                <w:color w:val="000000"/>
                <w:sz w:val="20"/>
                <w:szCs w:val="20"/>
              </w:rPr>
            </w:pPr>
            <w:r w:rsidRPr="00014332">
              <w:rPr>
                <w:color w:val="000000"/>
                <w:sz w:val="20"/>
                <w:szCs w:val="20"/>
              </w:rPr>
              <w:t>TAK/ NIE*</w:t>
            </w:r>
          </w:p>
          <w:p w14:paraId="01C186F8" w14:textId="77777777" w:rsidR="0013624D" w:rsidRPr="00014332" w:rsidRDefault="0013624D">
            <w:pPr>
              <w:widowControl w:val="0"/>
              <w:jc w:val="center"/>
              <w:rPr>
                <w:color w:val="000000"/>
                <w:sz w:val="20"/>
                <w:szCs w:val="20"/>
              </w:rPr>
            </w:pPr>
          </w:p>
          <w:p w14:paraId="78638785" w14:textId="77777777" w:rsidR="0013624D" w:rsidRPr="00014332" w:rsidRDefault="00F01EF7">
            <w:pPr>
              <w:widowControl w:val="0"/>
              <w:jc w:val="center"/>
              <w:rPr>
                <w:i/>
                <w:iCs/>
                <w:color w:val="000000"/>
                <w:sz w:val="18"/>
                <w:szCs w:val="18"/>
              </w:rPr>
            </w:pPr>
            <w:r w:rsidRPr="00014332">
              <w:rPr>
                <w:i/>
                <w:iCs/>
                <w:color w:val="000000"/>
                <w:sz w:val="18"/>
                <w:szCs w:val="18"/>
              </w:rPr>
              <w:t>Punktacja:</w:t>
            </w:r>
          </w:p>
          <w:p w14:paraId="1D52F8B3" w14:textId="77777777" w:rsidR="0013624D" w:rsidRPr="00014332" w:rsidRDefault="00F01EF7">
            <w:pPr>
              <w:widowControl w:val="0"/>
              <w:jc w:val="center"/>
              <w:rPr>
                <w:i/>
                <w:iCs/>
                <w:color w:val="000000"/>
                <w:sz w:val="18"/>
                <w:szCs w:val="18"/>
              </w:rPr>
            </w:pPr>
            <w:r w:rsidRPr="00014332">
              <w:rPr>
                <w:i/>
                <w:iCs/>
                <w:color w:val="000000"/>
                <w:sz w:val="18"/>
                <w:szCs w:val="18"/>
              </w:rPr>
              <w:t>Oferowane urządzenie nie posiada opisanej funkcji - 0 pkt.</w:t>
            </w:r>
          </w:p>
          <w:p w14:paraId="131BAD7E" w14:textId="77777777" w:rsidR="0013624D" w:rsidRPr="00014332" w:rsidRDefault="00F01EF7">
            <w:pPr>
              <w:widowControl w:val="0"/>
              <w:jc w:val="center"/>
              <w:rPr>
                <w:i/>
                <w:iCs/>
                <w:color w:val="000000"/>
                <w:sz w:val="20"/>
                <w:szCs w:val="20"/>
              </w:rPr>
            </w:pPr>
            <w:r w:rsidRPr="00014332">
              <w:rPr>
                <w:i/>
                <w:iCs/>
                <w:color w:val="000000"/>
                <w:sz w:val="18"/>
                <w:szCs w:val="18"/>
              </w:rPr>
              <w:t>Oferowane urządzenie posiada opisaną funkcję - 5 pkt</w:t>
            </w:r>
          </w:p>
        </w:tc>
      </w:tr>
      <w:tr w:rsidR="0013624D" w:rsidRPr="00014332" w14:paraId="478971BC"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28CAF74B"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0D7DC4AD" w14:textId="77777777" w:rsidR="0013624D" w:rsidRPr="00014332" w:rsidRDefault="00F01EF7">
            <w:pPr>
              <w:widowControl w:val="0"/>
              <w:jc w:val="center"/>
              <w:rPr>
                <w:b/>
                <w:sz w:val="20"/>
                <w:szCs w:val="20"/>
              </w:rPr>
            </w:pPr>
            <w:r w:rsidRPr="00014332">
              <w:rPr>
                <w:b/>
                <w:sz w:val="20"/>
                <w:szCs w:val="20"/>
              </w:rPr>
              <w:t>Płyta główna</w:t>
            </w:r>
          </w:p>
        </w:tc>
        <w:tc>
          <w:tcPr>
            <w:tcW w:w="4536" w:type="dxa"/>
            <w:tcBorders>
              <w:top w:val="single" w:sz="4" w:space="0" w:color="000000"/>
              <w:left w:val="single" w:sz="4" w:space="0" w:color="000000"/>
              <w:bottom w:val="single" w:sz="4" w:space="0" w:color="000000"/>
              <w:right w:val="single" w:sz="4" w:space="0" w:color="000000"/>
            </w:tcBorders>
            <w:vAlign w:val="center"/>
          </w:tcPr>
          <w:p w14:paraId="2CEEDED1" w14:textId="537DBEC5" w:rsidR="0013624D" w:rsidRPr="00014332" w:rsidRDefault="00F01EF7">
            <w:pPr>
              <w:widowControl w:val="0"/>
              <w:rPr>
                <w:sz w:val="20"/>
                <w:szCs w:val="20"/>
              </w:rPr>
            </w:pPr>
            <w:r w:rsidRPr="00014332">
              <w:rPr>
                <w:color w:val="000000"/>
                <w:sz w:val="20"/>
                <w:szCs w:val="20"/>
              </w:rPr>
              <w:t xml:space="preserve">Płyta główna z możliwością zainstalowania minimum dwóch procesorów. </w:t>
            </w:r>
          </w:p>
        </w:tc>
        <w:tc>
          <w:tcPr>
            <w:tcW w:w="3402" w:type="dxa"/>
            <w:tcBorders>
              <w:top w:val="single" w:sz="4" w:space="0" w:color="000000"/>
              <w:left w:val="single" w:sz="4" w:space="0" w:color="000000"/>
              <w:bottom w:val="single" w:sz="4" w:space="0" w:color="000000"/>
              <w:right w:val="single" w:sz="4" w:space="0" w:color="000000"/>
            </w:tcBorders>
            <w:vAlign w:val="center"/>
          </w:tcPr>
          <w:p w14:paraId="62E6B3B7"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2C664758" w14:textId="77777777">
        <w:trPr>
          <w:trHeight w:val="746"/>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7EDD159B"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0292D31F" w14:textId="77777777" w:rsidR="0013624D" w:rsidRPr="00014332" w:rsidRDefault="00F01EF7">
            <w:pPr>
              <w:widowControl w:val="0"/>
              <w:jc w:val="center"/>
              <w:rPr>
                <w:b/>
                <w:sz w:val="20"/>
                <w:szCs w:val="20"/>
              </w:rPr>
            </w:pPr>
            <w:r w:rsidRPr="00014332">
              <w:rPr>
                <w:b/>
                <w:sz w:val="20"/>
                <w:szCs w:val="20"/>
              </w:rPr>
              <w:t>Chipset</w:t>
            </w:r>
          </w:p>
        </w:tc>
        <w:tc>
          <w:tcPr>
            <w:tcW w:w="4536" w:type="dxa"/>
            <w:tcBorders>
              <w:top w:val="single" w:sz="4" w:space="0" w:color="000000"/>
              <w:left w:val="single" w:sz="4" w:space="0" w:color="000000"/>
              <w:bottom w:val="single" w:sz="4" w:space="0" w:color="000000"/>
              <w:right w:val="single" w:sz="4" w:space="0" w:color="000000"/>
            </w:tcBorders>
            <w:vAlign w:val="center"/>
          </w:tcPr>
          <w:p w14:paraId="55BA10D2" w14:textId="6A9DA14D" w:rsidR="0013624D" w:rsidRPr="00014332" w:rsidRDefault="00F01EF7">
            <w:pPr>
              <w:widowControl w:val="0"/>
              <w:rPr>
                <w:bCs/>
                <w:sz w:val="20"/>
                <w:szCs w:val="20"/>
              </w:rPr>
            </w:pPr>
            <w:r w:rsidRPr="00014332">
              <w:rPr>
                <w:bCs/>
                <w:sz w:val="20"/>
                <w:szCs w:val="20"/>
              </w:rPr>
              <w:t xml:space="preserve">Dedykowany do pracy w serwerach </w:t>
            </w:r>
            <w:r w:rsidR="004F11BE" w:rsidRPr="00014332">
              <w:rPr>
                <w:bCs/>
                <w:sz w:val="20"/>
                <w:szCs w:val="20"/>
              </w:rPr>
              <w:t>d</w:t>
            </w:r>
            <w:r w:rsidRPr="00014332">
              <w:rPr>
                <w:bCs/>
                <w:sz w:val="20"/>
                <w:szCs w:val="20"/>
              </w:rPr>
              <w:t>wuprocesorowych</w:t>
            </w:r>
          </w:p>
        </w:tc>
        <w:tc>
          <w:tcPr>
            <w:tcW w:w="3402" w:type="dxa"/>
            <w:tcBorders>
              <w:top w:val="single" w:sz="4" w:space="0" w:color="000000"/>
              <w:left w:val="single" w:sz="4" w:space="0" w:color="000000"/>
              <w:bottom w:val="single" w:sz="4" w:space="0" w:color="000000"/>
              <w:right w:val="single" w:sz="4" w:space="0" w:color="000000"/>
            </w:tcBorders>
            <w:vAlign w:val="center"/>
          </w:tcPr>
          <w:p w14:paraId="5E2429D9"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38D4F581" w14:textId="77777777">
        <w:trPr>
          <w:trHeight w:val="710"/>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6ACBC8D1"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26E3EF91" w14:textId="77777777" w:rsidR="0013624D" w:rsidRPr="00014332" w:rsidRDefault="00F01EF7">
            <w:pPr>
              <w:widowControl w:val="0"/>
              <w:jc w:val="center"/>
              <w:rPr>
                <w:b/>
                <w:sz w:val="20"/>
                <w:szCs w:val="20"/>
              </w:rPr>
            </w:pPr>
            <w:r w:rsidRPr="00014332">
              <w:rPr>
                <w:b/>
                <w:sz w:val="20"/>
                <w:szCs w:val="20"/>
              </w:rPr>
              <w:t>Procesor</w:t>
            </w:r>
          </w:p>
        </w:tc>
        <w:tc>
          <w:tcPr>
            <w:tcW w:w="4536" w:type="dxa"/>
            <w:tcBorders>
              <w:top w:val="single" w:sz="4" w:space="0" w:color="000000"/>
              <w:left w:val="single" w:sz="4" w:space="0" w:color="000000"/>
              <w:bottom w:val="single" w:sz="4" w:space="0" w:color="000000"/>
              <w:right w:val="single" w:sz="4" w:space="0" w:color="000000"/>
            </w:tcBorders>
            <w:vAlign w:val="center"/>
          </w:tcPr>
          <w:p w14:paraId="116A480C" w14:textId="77777777" w:rsidR="0013624D" w:rsidRPr="00014332" w:rsidRDefault="00F01EF7">
            <w:pPr>
              <w:widowControl w:val="0"/>
              <w:rPr>
                <w:sz w:val="20"/>
                <w:szCs w:val="20"/>
              </w:rPr>
            </w:pPr>
            <w:r w:rsidRPr="00014332">
              <w:rPr>
                <w:sz w:val="20"/>
                <w:szCs w:val="20"/>
              </w:rPr>
              <w:t xml:space="preserve">Zainstalowane dwa procesory min. ośmio-rdzeniowe klasy x86 do pracy z zaoferowanym serwerem umożliwiające osiągnięcie wyniku min. </w:t>
            </w:r>
            <w:r w:rsidRPr="00014332">
              <w:rPr>
                <w:color w:val="333333"/>
                <w:sz w:val="20"/>
                <w:szCs w:val="20"/>
                <w:shd w:val="clear" w:color="auto" w:fill="FFFFFF"/>
              </w:rPr>
              <w:t>97.6</w:t>
            </w:r>
            <w:r w:rsidRPr="00014332">
              <w:rPr>
                <w:sz w:val="20"/>
                <w:szCs w:val="20"/>
              </w:rPr>
              <w:t xml:space="preserve"> punktów w teście SPECrate2017_int_base</w:t>
            </w:r>
            <w:r w:rsidRPr="00014332">
              <w:t xml:space="preserve"> </w:t>
            </w:r>
            <w:r w:rsidRPr="00014332">
              <w:rPr>
                <w:sz w:val="20"/>
                <w:szCs w:val="20"/>
              </w:rPr>
              <w:t>dostępnym na stronie www.spec.org dla dwóch procesorów. Wynik nie musi pochodzić dla oferowanego serwera.</w:t>
            </w:r>
          </w:p>
        </w:tc>
        <w:tc>
          <w:tcPr>
            <w:tcW w:w="3402" w:type="dxa"/>
            <w:tcBorders>
              <w:top w:val="single" w:sz="4" w:space="0" w:color="000000"/>
              <w:left w:val="single" w:sz="4" w:space="0" w:color="000000"/>
              <w:bottom w:val="single" w:sz="4" w:space="0" w:color="000000"/>
              <w:right w:val="single" w:sz="4" w:space="0" w:color="000000"/>
            </w:tcBorders>
            <w:vAlign w:val="center"/>
          </w:tcPr>
          <w:p w14:paraId="355ABAF1" w14:textId="77777777" w:rsidR="0013624D" w:rsidRPr="00014332" w:rsidRDefault="00F01EF7">
            <w:pPr>
              <w:widowControl w:val="0"/>
              <w:jc w:val="center"/>
              <w:rPr>
                <w:color w:val="000000"/>
                <w:sz w:val="20"/>
                <w:szCs w:val="20"/>
              </w:rPr>
            </w:pPr>
            <w:r w:rsidRPr="00014332">
              <w:rPr>
                <w:color w:val="000000"/>
                <w:sz w:val="20"/>
                <w:szCs w:val="20"/>
              </w:rPr>
              <w:t>TAK/ NIE*</w:t>
            </w:r>
          </w:p>
          <w:p w14:paraId="74C28D6F" w14:textId="77777777" w:rsidR="0013624D" w:rsidRPr="00014332" w:rsidRDefault="0013624D">
            <w:pPr>
              <w:widowControl w:val="0"/>
              <w:jc w:val="center"/>
              <w:rPr>
                <w:color w:val="000000"/>
                <w:sz w:val="20"/>
                <w:szCs w:val="20"/>
              </w:rPr>
            </w:pPr>
          </w:p>
          <w:p w14:paraId="66B8CC04" w14:textId="77777777" w:rsidR="0013624D" w:rsidRPr="00014332" w:rsidRDefault="00F01EF7">
            <w:pPr>
              <w:widowControl w:val="0"/>
              <w:jc w:val="center"/>
              <w:rPr>
                <w:color w:val="000000"/>
                <w:sz w:val="20"/>
                <w:szCs w:val="20"/>
              </w:rPr>
            </w:pPr>
            <w:r w:rsidRPr="00014332">
              <w:rPr>
                <w:color w:val="000000"/>
                <w:sz w:val="20"/>
                <w:szCs w:val="20"/>
              </w:rPr>
              <w:t>……………………………………………..</w:t>
            </w:r>
          </w:p>
          <w:p w14:paraId="5A77967C" w14:textId="77777777" w:rsidR="0013624D" w:rsidRPr="00014332" w:rsidRDefault="00F01EF7">
            <w:pPr>
              <w:widowControl w:val="0"/>
              <w:jc w:val="center"/>
              <w:rPr>
                <w:i/>
                <w:iCs/>
                <w:color w:val="000000"/>
                <w:sz w:val="20"/>
                <w:szCs w:val="20"/>
              </w:rPr>
            </w:pPr>
            <w:r w:rsidRPr="00014332">
              <w:rPr>
                <w:i/>
                <w:iCs/>
                <w:color w:val="000000"/>
                <w:sz w:val="14"/>
                <w:szCs w:val="14"/>
              </w:rPr>
              <w:t>/podać wynik w teście SPECrate2017_in_base/</w:t>
            </w:r>
          </w:p>
        </w:tc>
      </w:tr>
      <w:tr w:rsidR="0013624D" w:rsidRPr="00014332" w14:paraId="03AC0567"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5CDB2343"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DE4B387" w14:textId="77777777" w:rsidR="0013624D" w:rsidRPr="00014332" w:rsidRDefault="00F01EF7">
            <w:pPr>
              <w:widowControl w:val="0"/>
              <w:jc w:val="center"/>
              <w:rPr>
                <w:b/>
                <w:sz w:val="20"/>
                <w:szCs w:val="20"/>
              </w:rPr>
            </w:pPr>
            <w:r w:rsidRPr="00014332">
              <w:rPr>
                <w:b/>
                <w:sz w:val="20"/>
                <w:szCs w:val="20"/>
              </w:rPr>
              <w:t>RAM</w:t>
            </w:r>
          </w:p>
        </w:tc>
        <w:tc>
          <w:tcPr>
            <w:tcW w:w="4536" w:type="dxa"/>
            <w:tcBorders>
              <w:top w:val="single" w:sz="4" w:space="0" w:color="000000"/>
              <w:left w:val="single" w:sz="4" w:space="0" w:color="000000"/>
              <w:bottom w:val="single" w:sz="4" w:space="0" w:color="000000"/>
              <w:right w:val="single" w:sz="4" w:space="0" w:color="000000"/>
            </w:tcBorders>
            <w:vAlign w:val="center"/>
          </w:tcPr>
          <w:p w14:paraId="29C83B5B" w14:textId="77777777" w:rsidR="0013624D" w:rsidRPr="00014332" w:rsidRDefault="00F01EF7">
            <w:pPr>
              <w:widowControl w:val="0"/>
              <w:rPr>
                <w:sz w:val="20"/>
                <w:szCs w:val="20"/>
              </w:rPr>
            </w:pPr>
            <w:r w:rsidRPr="00014332">
              <w:rPr>
                <w:sz w:val="20"/>
                <w:szCs w:val="20"/>
              </w:rPr>
              <w:t>Min. 128GB DDR4 RDIMM 3200MT/s, na płycie głównej powinno znajdować się minimum 24 slotów przeznaczonych do instalacji pamięci. Płyta główna powinna obsługiwać do 3TB pamięci RAM.</w:t>
            </w:r>
          </w:p>
        </w:tc>
        <w:tc>
          <w:tcPr>
            <w:tcW w:w="3402" w:type="dxa"/>
            <w:tcBorders>
              <w:top w:val="single" w:sz="4" w:space="0" w:color="000000"/>
              <w:left w:val="single" w:sz="4" w:space="0" w:color="000000"/>
              <w:bottom w:val="single" w:sz="4" w:space="0" w:color="000000"/>
              <w:right w:val="single" w:sz="4" w:space="0" w:color="000000"/>
            </w:tcBorders>
            <w:vAlign w:val="center"/>
          </w:tcPr>
          <w:p w14:paraId="0199C876"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3376A5BE"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7957EC2D"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3D0C62AE" w14:textId="77777777" w:rsidR="0013624D" w:rsidRPr="00014332" w:rsidRDefault="00F01EF7">
            <w:pPr>
              <w:widowControl w:val="0"/>
              <w:jc w:val="center"/>
              <w:rPr>
                <w:b/>
                <w:sz w:val="20"/>
                <w:szCs w:val="20"/>
              </w:rPr>
            </w:pPr>
            <w:r w:rsidRPr="00014332">
              <w:rPr>
                <w:b/>
                <w:sz w:val="20"/>
                <w:szCs w:val="20"/>
              </w:rPr>
              <w:t>Zabezpieczenia pamięci RAM</w:t>
            </w:r>
          </w:p>
        </w:tc>
        <w:tc>
          <w:tcPr>
            <w:tcW w:w="4536" w:type="dxa"/>
            <w:tcBorders>
              <w:top w:val="single" w:sz="4" w:space="0" w:color="000000"/>
              <w:left w:val="single" w:sz="4" w:space="0" w:color="000000"/>
              <w:bottom w:val="single" w:sz="4" w:space="0" w:color="000000"/>
              <w:right w:val="single" w:sz="4" w:space="0" w:color="000000"/>
            </w:tcBorders>
            <w:vAlign w:val="center"/>
          </w:tcPr>
          <w:p w14:paraId="1F329032" w14:textId="77777777" w:rsidR="0013624D" w:rsidRPr="00014332" w:rsidRDefault="00F01EF7">
            <w:pPr>
              <w:widowControl w:val="0"/>
              <w:rPr>
                <w:sz w:val="20"/>
                <w:szCs w:val="20"/>
                <w:lang w:val="en-US"/>
              </w:rPr>
            </w:pPr>
            <w:r w:rsidRPr="00014332">
              <w:rPr>
                <w:sz w:val="20"/>
                <w:szCs w:val="20"/>
                <w:lang w:val="en-US"/>
              </w:rPr>
              <w:t>Memory Rank Sparing, Memory Mirror</w:t>
            </w:r>
          </w:p>
        </w:tc>
        <w:tc>
          <w:tcPr>
            <w:tcW w:w="3402" w:type="dxa"/>
            <w:tcBorders>
              <w:top w:val="single" w:sz="4" w:space="0" w:color="000000"/>
              <w:left w:val="single" w:sz="4" w:space="0" w:color="000000"/>
              <w:bottom w:val="single" w:sz="4" w:space="0" w:color="000000"/>
              <w:right w:val="single" w:sz="4" w:space="0" w:color="000000"/>
            </w:tcBorders>
            <w:vAlign w:val="center"/>
          </w:tcPr>
          <w:p w14:paraId="71D27F9D"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011487BC"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69C13FAA"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35B44E33" w14:textId="77777777" w:rsidR="0013624D" w:rsidRPr="00014332" w:rsidRDefault="00F01EF7">
            <w:pPr>
              <w:widowControl w:val="0"/>
              <w:jc w:val="center"/>
              <w:rPr>
                <w:b/>
                <w:sz w:val="20"/>
                <w:szCs w:val="20"/>
              </w:rPr>
            </w:pPr>
            <w:r w:rsidRPr="00014332">
              <w:rPr>
                <w:b/>
                <w:sz w:val="20"/>
                <w:szCs w:val="20"/>
              </w:rPr>
              <w:t>Gniazda PCI</w:t>
            </w:r>
          </w:p>
        </w:tc>
        <w:tc>
          <w:tcPr>
            <w:tcW w:w="4536" w:type="dxa"/>
            <w:tcBorders>
              <w:top w:val="single" w:sz="4" w:space="0" w:color="000000"/>
              <w:left w:val="single" w:sz="4" w:space="0" w:color="000000"/>
              <w:bottom w:val="single" w:sz="4" w:space="0" w:color="000000"/>
              <w:right w:val="single" w:sz="4" w:space="0" w:color="000000"/>
            </w:tcBorders>
          </w:tcPr>
          <w:p w14:paraId="6128D484" w14:textId="77777777" w:rsidR="0013624D" w:rsidRPr="00014332" w:rsidRDefault="00F01EF7">
            <w:pPr>
              <w:widowControl w:val="0"/>
              <w:rPr>
                <w:color w:val="000000"/>
                <w:sz w:val="20"/>
                <w:szCs w:val="20"/>
              </w:rPr>
            </w:pPr>
            <w:r w:rsidRPr="00014332">
              <w:rPr>
                <w:color w:val="000000"/>
                <w:sz w:val="20"/>
                <w:szCs w:val="20"/>
              </w:rPr>
              <w:t xml:space="preserve">- minimum dwa </w:t>
            </w:r>
            <w:proofErr w:type="spellStart"/>
            <w:r w:rsidRPr="00014332">
              <w:rPr>
                <w:color w:val="000000"/>
                <w:sz w:val="20"/>
                <w:szCs w:val="20"/>
              </w:rPr>
              <w:t>sloty</w:t>
            </w:r>
            <w:proofErr w:type="spellEnd"/>
            <w:r w:rsidRPr="00014332">
              <w:rPr>
                <w:color w:val="000000"/>
                <w:sz w:val="20"/>
                <w:szCs w:val="20"/>
              </w:rPr>
              <w:t xml:space="preserve"> </w:t>
            </w:r>
            <w:proofErr w:type="spellStart"/>
            <w:r w:rsidRPr="00014332">
              <w:rPr>
                <w:color w:val="000000"/>
                <w:sz w:val="20"/>
                <w:szCs w:val="20"/>
              </w:rPr>
              <w:t>PCIe</w:t>
            </w:r>
            <w:proofErr w:type="spellEnd"/>
            <w:r w:rsidRPr="00014332">
              <w:rPr>
                <w:color w:val="000000"/>
                <w:sz w:val="20"/>
                <w:szCs w:val="20"/>
              </w:rPr>
              <w:t xml:space="preserve"> x16 generacji 3.</w:t>
            </w:r>
          </w:p>
        </w:tc>
        <w:tc>
          <w:tcPr>
            <w:tcW w:w="3402" w:type="dxa"/>
            <w:tcBorders>
              <w:top w:val="single" w:sz="4" w:space="0" w:color="000000"/>
              <w:left w:val="single" w:sz="4" w:space="0" w:color="000000"/>
              <w:bottom w:val="single" w:sz="4" w:space="0" w:color="000000"/>
              <w:right w:val="single" w:sz="4" w:space="0" w:color="000000"/>
            </w:tcBorders>
            <w:vAlign w:val="center"/>
          </w:tcPr>
          <w:p w14:paraId="766DAB8F" w14:textId="77777777" w:rsidR="0013624D" w:rsidRPr="00014332" w:rsidRDefault="00F01EF7">
            <w:pPr>
              <w:widowControl w:val="0"/>
              <w:jc w:val="center"/>
              <w:rPr>
                <w:color w:val="000000"/>
                <w:sz w:val="20"/>
                <w:szCs w:val="20"/>
              </w:rPr>
            </w:pPr>
            <w:r w:rsidRPr="00014332">
              <w:rPr>
                <w:color w:val="000000"/>
                <w:sz w:val="20"/>
                <w:szCs w:val="20"/>
              </w:rPr>
              <w:t>TAK/ NIE*</w:t>
            </w:r>
          </w:p>
          <w:p w14:paraId="685B8475" w14:textId="77777777" w:rsidR="0013624D" w:rsidRPr="00014332" w:rsidRDefault="0013624D">
            <w:pPr>
              <w:widowControl w:val="0"/>
              <w:jc w:val="center"/>
              <w:rPr>
                <w:color w:val="000000"/>
                <w:sz w:val="20"/>
                <w:szCs w:val="20"/>
              </w:rPr>
            </w:pPr>
          </w:p>
          <w:p w14:paraId="19F571EB" w14:textId="77777777" w:rsidR="0013624D" w:rsidRPr="00014332" w:rsidRDefault="00F01EF7">
            <w:pPr>
              <w:widowControl w:val="0"/>
              <w:jc w:val="center"/>
              <w:rPr>
                <w:color w:val="000000"/>
                <w:sz w:val="20"/>
                <w:szCs w:val="20"/>
              </w:rPr>
            </w:pPr>
            <w:r w:rsidRPr="00014332">
              <w:rPr>
                <w:color w:val="000000"/>
                <w:sz w:val="20"/>
                <w:szCs w:val="20"/>
              </w:rPr>
              <w:t>…………………………………………….</w:t>
            </w:r>
          </w:p>
          <w:p w14:paraId="7820100C" w14:textId="77777777" w:rsidR="0013624D" w:rsidRPr="00014332" w:rsidRDefault="00F01EF7">
            <w:pPr>
              <w:widowControl w:val="0"/>
              <w:jc w:val="center"/>
              <w:rPr>
                <w:color w:val="000000"/>
                <w:sz w:val="20"/>
                <w:szCs w:val="20"/>
              </w:rPr>
            </w:pPr>
            <w:r w:rsidRPr="00014332">
              <w:rPr>
                <w:i/>
                <w:iCs/>
                <w:color w:val="000000"/>
                <w:sz w:val="14"/>
                <w:szCs w:val="14"/>
              </w:rPr>
              <w:t xml:space="preserve">/podać ilość i rodzaj slotów </w:t>
            </w:r>
            <w:proofErr w:type="spellStart"/>
            <w:r w:rsidRPr="00014332">
              <w:rPr>
                <w:i/>
                <w:iCs/>
                <w:color w:val="000000"/>
                <w:sz w:val="14"/>
                <w:szCs w:val="14"/>
              </w:rPr>
              <w:t>PCIe</w:t>
            </w:r>
            <w:proofErr w:type="spellEnd"/>
            <w:r w:rsidRPr="00014332">
              <w:rPr>
                <w:i/>
                <w:iCs/>
                <w:color w:val="000000"/>
                <w:sz w:val="14"/>
                <w:szCs w:val="14"/>
              </w:rPr>
              <w:t>/</w:t>
            </w:r>
          </w:p>
        </w:tc>
      </w:tr>
      <w:tr w:rsidR="0013624D" w:rsidRPr="00014332" w14:paraId="2B09DE60"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0BA7F604"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4595AC34" w14:textId="77777777" w:rsidR="0013624D" w:rsidRPr="00014332" w:rsidRDefault="00F01EF7">
            <w:pPr>
              <w:widowControl w:val="0"/>
              <w:jc w:val="center"/>
              <w:rPr>
                <w:b/>
                <w:sz w:val="20"/>
                <w:szCs w:val="20"/>
              </w:rPr>
            </w:pPr>
            <w:r w:rsidRPr="00014332">
              <w:rPr>
                <w:b/>
                <w:sz w:val="20"/>
                <w:szCs w:val="20"/>
              </w:rPr>
              <w:t>Interfejsy sieciowe/FC/SAS</w:t>
            </w:r>
          </w:p>
        </w:tc>
        <w:tc>
          <w:tcPr>
            <w:tcW w:w="4536" w:type="dxa"/>
            <w:tcBorders>
              <w:top w:val="single" w:sz="4" w:space="0" w:color="000000"/>
              <w:left w:val="single" w:sz="4" w:space="0" w:color="000000"/>
              <w:bottom w:val="single" w:sz="4" w:space="0" w:color="000000"/>
              <w:right w:val="single" w:sz="4" w:space="0" w:color="000000"/>
            </w:tcBorders>
            <w:vAlign w:val="center"/>
          </w:tcPr>
          <w:p w14:paraId="19FC2770" w14:textId="77777777" w:rsidR="0013624D" w:rsidRPr="00014332" w:rsidRDefault="00F01EF7">
            <w:pPr>
              <w:widowControl w:val="0"/>
              <w:rPr>
                <w:color w:val="000000"/>
                <w:sz w:val="20"/>
                <w:szCs w:val="20"/>
              </w:rPr>
            </w:pPr>
            <w:r w:rsidRPr="00014332">
              <w:rPr>
                <w:sz w:val="20"/>
                <w:szCs w:val="20"/>
              </w:rPr>
              <w:t xml:space="preserve">Wbudowane </w:t>
            </w:r>
            <w:r w:rsidRPr="00014332">
              <w:rPr>
                <w:color w:val="000000"/>
                <w:sz w:val="20"/>
                <w:szCs w:val="20"/>
              </w:rPr>
              <w:t xml:space="preserve">dwa interfejsy sieciowe 1Gb Ethernet w standardzie </w:t>
            </w:r>
            <w:proofErr w:type="spellStart"/>
            <w:r w:rsidRPr="00014332">
              <w:rPr>
                <w:color w:val="000000"/>
                <w:sz w:val="20"/>
                <w:szCs w:val="20"/>
              </w:rPr>
              <w:t>BaseT</w:t>
            </w:r>
            <w:proofErr w:type="spellEnd"/>
            <w:r w:rsidRPr="00014332">
              <w:rPr>
                <w:color w:val="000000"/>
                <w:sz w:val="20"/>
                <w:szCs w:val="20"/>
              </w:rPr>
              <w:t xml:space="preserve"> oraz dwa interfejsy sieciowe 10Gb Ethernet ze złączami w standardzie SFP+ dla każdego portu 10Gb należy dostarczyć wkładkę 10 </w:t>
            </w:r>
            <w:proofErr w:type="spellStart"/>
            <w:r w:rsidRPr="00014332">
              <w:rPr>
                <w:color w:val="000000"/>
                <w:sz w:val="20"/>
                <w:szCs w:val="20"/>
              </w:rPr>
              <w:t>Gb</w:t>
            </w:r>
            <w:proofErr w:type="spellEnd"/>
            <w:r w:rsidRPr="00014332">
              <w:rPr>
                <w:color w:val="000000"/>
                <w:sz w:val="20"/>
                <w:szCs w:val="20"/>
              </w:rPr>
              <w:t xml:space="preserve"> SFP+ SR.</w:t>
            </w:r>
          </w:p>
          <w:p w14:paraId="7981BC11" w14:textId="77777777" w:rsidR="0013624D" w:rsidRPr="00014332" w:rsidRDefault="0013624D">
            <w:pPr>
              <w:widowControl w:val="0"/>
              <w:rPr>
                <w:color w:val="000000"/>
                <w:sz w:val="20"/>
                <w:szCs w:val="20"/>
              </w:rPr>
            </w:pPr>
          </w:p>
          <w:p w14:paraId="0118C3DA" w14:textId="77777777" w:rsidR="0013624D" w:rsidRPr="00014332" w:rsidRDefault="00F01EF7">
            <w:pPr>
              <w:widowControl w:val="0"/>
              <w:rPr>
                <w:color w:val="000000"/>
                <w:sz w:val="20"/>
                <w:szCs w:val="20"/>
              </w:rPr>
            </w:pPr>
            <w:r w:rsidRPr="00014332">
              <w:rPr>
                <w:color w:val="000000"/>
                <w:sz w:val="20"/>
                <w:szCs w:val="20"/>
              </w:rPr>
              <w:t>Dodatkowo zainstalowane:</w:t>
            </w:r>
          </w:p>
          <w:p w14:paraId="2E1E366C" w14:textId="77777777" w:rsidR="0013624D" w:rsidRPr="00014332" w:rsidRDefault="0013624D">
            <w:pPr>
              <w:widowControl w:val="0"/>
              <w:rPr>
                <w:color w:val="000000"/>
                <w:sz w:val="20"/>
                <w:szCs w:val="20"/>
              </w:rPr>
            </w:pPr>
          </w:p>
          <w:p w14:paraId="581A97DD" w14:textId="77777777" w:rsidR="0013624D" w:rsidRPr="00014332" w:rsidRDefault="00F01EF7">
            <w:pPr>
              <w:widowControl w:val="0"/>
              <w:rPr>
                <w:color w:val="000000"/>
                <w:sz w:val="20"/>
                <w:szCs w:val="20"/>
              </w:rPr>
            </w:pPr>
            <w:r w:rsidRPr="00014332">
              <w:rPr>
                <w:color w:val="000000"/>
                <w:sz w:val="20"/>
                <w:szCs w:val="20"/>
              </w:rPr>
              <w:t xml:space="preserve">- jedna karta dwuportowa 10Gb Ethernet w standardzie SFP+ dla każdego portu 10Gb należy dostarczyć wkładkę 10 </w:t>
            </w:r>
            <w:proofErr w:type="spellStart"/>
            <w:r w:rsidRPr="00014332">
              <w:rPr>
                <w:color w:val="000000"/>
                <w:sz w:val="20"/>
                <w:szCs w:val="20"/>
              </w:rPr>
              <w:t>Gb</w:t>
            </w:r>
            <w:proofErr w:type="spellEnd"/>
            <w:r w:rsidRPr="00014332">
              <w:rPr>
                <w:color w:val="000000"/>
                <w:sz w:val="20"/>
                <w:szCs w:val="20"/>
              </w:rPr>
              <w:t xml:space="preserve"> SFP+ SR.</w:t>
            </w:r>
          </w:p>
          <w:p w14:paraId="0F40DB55" w14:textId="77777777" w:rsidR="0013624D" w:rsidRPr="00014332" w:rsidRDefault="0013624D">
            <w:pPr>
              <w:widowControl w:val="0"/>
              <w:rPr>
                <w:color w:val="000000"/>
                <w:sz w:val="20"/>
                <w:szCs w:val="20"/>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462B062C" w14:textId="77777777" w:rsidR="0013624D" w:rsidRPr="00014332" w:rsidRDefault="00F01EF7">
            <w:pPr>
              <w:widowControl w:val="0"/>
              <w:jc w:val="center"/>
              <w:rPr>
                <w:color w:val="000000"/>
                <w:sz w:val="20"/>
                <w:szCs w:val="20"/>
              </w:rPr>
            </w:pPr>
            <w:r w:rsidRPr="00014332">
              <w:rPr>
                <w:color w:val="000000"/>
                <w:sz w:val="20"/>
                <w:szCs w:val="20"/>
              </w:rPr>
              <w:t>TAK/ NIE*</w:t>
            </w:r>
          </w:p>
          <w:p w14:paraId="7B98ABF5" w14:textId="77777777" w:rsidR="0013624D" w:rsidRPr="00014332" w:rsidRDefault="0013624D">
            <w:pPr>
              <w:widowControl w:val="0"/>
              <w:jc w:val="center"/>
              <w:rPr>
                <w:color w:val="000000"/>
                <w:sz w:val="20"/>
                <w:szCs w:val="20"/>
              </w:rPr>
            </w:pPr>
          </w:p>
        </w:tc>
      </w:tr>
      <w:tr w:rsidR="0013624D" w:rsidRPr="00014332" w14:paraId="613C7514"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34A4D2D5"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tcPr>
          <w:p w14:paraId="3238F392" w14:textId="77777777" w:rsidR="0013624D" w:rsidRPr="00014332" w:rsidRDefault="0013624D">
            <w:pPr>
              <w:widowControl w:val="0"/>
              <w:jc w:val="center"/>
              <w:rPr>
                <w:b/>
                <w:sz w:val="20"/>
                <w:szCs w:val="20"/>
              </w:rPr>
            </w:pPr>
          </w:p>
        </w:tc>
        <w:tc>
          <w:tcPr>
            <w:tcW w:w="4536" w:type="dxa"/>
            <w:tcBorders>
              <w:top w:val="single" w:sz="4" w:space="0" w:color="000000"/>
              <w:left w:val="single" w:sz="4" w:space="0" w:color="000000"/>
              <w:bottom w:val="single" w:sz="4" w:space="0" w:color="000000"/>
              <w:right w:val="single" w:sz="4" w:space="0" w:color="000000"/>
            </w:tcBorders>
            <w:vAlign w:val="center"/>
          </w:tcPr>
          <w:p w14:paraId="4DE4F8BC" w14:textId="77777777" w:rsidR="0013624D" w:rsidRPr="00014332" w:rsidRDefault="0013624D">
            <w:pPr>
              <w:widowControl w:val="0"/>
              <w:rPr>
                <w:color w:val="000000"/>
                <w:sz w:val="20"/>
                <w:szCs w:val="20"/>
                <w:highlight w:val="yellow"/>
              </w:rPr>
            </w:pPr>
          </w:p>
          <w:p w14:paraId="64273630" w14:textId="77777777" w:rsidR="0013624D" w:rsidRPr="00014332" w:rsidRDefault="00F01EF7">
            <w:pPr>
              <w:widowControl w:val="0"/>
              <w:rPr>
                <w:color w:val="000000"/>
                <w:sz w:val="20"/>
                <w:szCs w:val="20"/>
              </w:rPr>
            </w:pPr>
            <w:r w:rsidRPr="00014332">
              <w:rPr>
                <w:color w:val="000000"/>
                <w:sz w:val="20"/>
                <w:szCs w:val="20"/>
              </w:rPr>
              <w:t xml:space="preserve">Możliwość instalacji wymiennie modułów udostępniających: </w:t>
            </w:r>
          </w:p>
          <w:p w14:paraId="4F56ACDF" w14:textId="77777777" w:rsidR="0013624D" w:rsidRPr="00014332" w:rsidRDefault="00F01EF7">
            <w:pPr>
              <w:widowControl w:val="0"/>
              <w:rPr>
                <w:color w:val="000000"/>
                <w:sz w:val="20"/>
                <w:szCs w:val="20"/>
              </w:rPr>
            </w:pPr>
            <w:r w:rsidRPr="00014332">
              <w:rPr>
                <w:color w:val="000000"/>
                <w:sz w:val="20"/>
                <w:szCs w:val="20"/>
              </w:rPr>
              <w:t xml:space="preserve">- cztery interfejsy sieciowe 10Gb Ethernet w standardzie </w:t>
            </w:r>
            <w:proofErr w:type="spellStart"/>
            <w:r w:rsidRPr="00014332">
              <w:rPr>
                <w:color w:val="000000"/>
                <w:sz w:val="20"/>
                <w:szCs w:val="20"/>
              </w:rPr>
              <w:t>BaseT</w:t>
            </w:r>
            <w:proofErr w:type="spellEnd"/>
          </w:p>
          <w:p w14:paraId="4B32D442" w14:textId="77777777" w:rsidR="0013624D" w:rsidRPr="00014332" w:rsidRDefault="00F01EF7">
            <w:pPr>
              <w:widowControl w:val="0"/>
              <w:rPr>
                <w:color w:val="000000"/>
                <w:sz w:val="20"/>
                <w:szCs w:val="20"/>
              </w:rPr>
            </w:pPr>
            <w:r w:rsidRPr="00014332">
              <w:rPr>
                <w:color w:val="000000"/>
                <w:sz w:val="20"/>
                <w:szCs w:val="20"/>
              </w:rPr>
              <w:t>- cztery interfejsy sieciowe 10Gb Ethernet w standardzie SFP+</w:t>
            </w:r>
          </w:p>
          <w:p w14:paraId="7805BB5E" w14:textId="77777777" w:rsidR="0013624D" w:rsidRPr="00014332" w:rsidRDefault="00F01EF7">
            <w:pPr>
              <w:widowControl w:val="0"/>
              <w:rPr>
                <w:color w:val="000000"/>
                <w:sz w:val="20"/>
                <w:szCs w:val="20"/>
              </w:rPr>
            </w:pPr>
            <w:r w:rsidRPr="00014332">
              <w:rPr>
                <w:color w:val="000000"/>
                <w:sz w:val="20"/>
                <w:szCs w:val="20"/>
              </w:rPr>
              <w:t xml:space="preserve">- cztery interfejsy sieciowe 1Gb Ethernet w standardzie </w:t>
            </w:r>
            <w:proofErr w:type="spellStart"/>
            <w:r w:rsidRPr="00014332">
              <w:rPr>
                <w:color w:val="000000"/>
                <w:sz w:val="20"/>
                <w:szCs w:val="20"/>
              </w:rPr>
              <w:t>BaseT</w:t>
            </w:r>
            <w:proofErr w:type="spellEnd"/>
          </w:p>
          <w:p w14:paraId="0EF20BB9" w14:textId="77777777" w:rsidR="0013624D" w:rsidRPr="00014332" w:rsidRDefault="00F01EF7">
            <w:pPr>
              <w:widowControl w:val="0"/>
              <w:rPr>
                <w:color w:val="000000"/>
                <w:sz w:val="20"/>
                <w:szCs w:val="20"/>
              </w:rPr>
            </w:pPr>
            <w:r w:rsidRPr="00014332">
              <w:rPr>
                <w:color w:val="000000"/>
                <w:sz w:val="20"/>
                <w:szCs w:val="20"/>
              </w:rPr>
              <w:t>- dwa interfejsy sieciowe 25Gb Ethernet ze złączami SFP28.</w:t>
            </w:r>
          </w:p>
          <w:p w14:paraId="76B8745F" w14:textId="77777777" w:rsidR="0013624D" w:rsidRPr="00014332" w:rsidRDefault="00F01EF7">
            <w:pPr>
              <w:widowControl w:val="0"/>
              <w:rPr>
                <w:color w:val="000000"/>
                <w:sz w:val="20"/>
                <w:szCs w:val="20"/>
              </w:rPr>
            </w:pPr>
            <w:r w:rsidRPr="00014332">
              <w:rPr>
                <w:color w:val="000000"/>
                <w:sz w:val="20"/>
                <w:szCs w:val="20"/>
              </w:rPr>
              <w:t xml:space="preserve">- dwa interfejsy sieciowe 1Gb Ethernet w standardzie </w:t>
            </w:r>
            <w:proofErr w:type="spellStart"/>
            <w:r w:rsidRPr="00014332">
              <w:rPr>
                <w:color w:val="000000"/>
                <w:sz w:val="20"/>
                <w:szCs w:val="20"/>
              </w:rPr>
              <w:t>BaseT</w:t>
            </w:r>
            <w:proofErr w:type="spellEnd"/>
            <w:r w:rsidRPr="00014332">
              <w:rPr>
                <w:color w:val="000000"/>
                <w:sz w:val="20"/>
                <w:szCs w:val="20"/>
              </w:rPr>
              <w:t xml:space="preserve"> oraz dwa interfejsy sieciowe 10Gb Ethernet ze złączami w standardzie </w:t>
            </w:r>
            <w:proofErr w:type="spellStart"/>
            <w:r w:rsidRPr="00014332">
              <w:rPr>
                <w:color w:val="000000"/>
                <w:sz w:val="20"/>
                <w:szCs w:val="20"/>
              </w:rPr>
              <w:t>BaseT</w:t>
            </w:r>
            <w:proofErr w:type="spellEnd"/>
            <w:r w:rsidRPr="00014332">
              <w:rPr>
                <w:color w:val="000000"/>
                <w:sz w:val="20"/>
                <w:szCs w:val="20"/>
              </w:rPr>
              <w:t>.</w:t>
            </w:r>
          </w:p>
          <w:p w14:paraId="1D555B3F" w14:textId="77777777" w:rsidR="0013624D" w:rsidRPr="00014332" w:rsidRDefault="0013624D">
            <w:pPr>
              <w:widowControl w:val="0"/>
              <w:rPr>
                <w:color w:val="000000"/>
                <w:sz w:val="20"/>
                <w:szCs w:val="20"/>
              </w:rPr>
            </w:pPr>
          </w:p>
          <w:p w14:paraId="6E9A47BE" w14:textId="77777777" w:rsidR="0013624D" w:rsidRPr="00014332" w:rsidRDefault="0013624D">
            <w:pPr>
              <w:widowControl w:val="0"/>
              <w:rPr>
                <w:sz w:val="20"/>
                <w:szCs w:val="20"/>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2FBF2548" w14:textId="77777777" w:rsidR="0013624D" w:rsidRPr="00014332" w:rsidRDefault="00F01EF7">
            <w:pPr>
              <w:widowControl w:val="0"/>
              <w:jc w:val="center"/>
              <w:rPr>
                <w:color w:val="000000"/>
                <w:sz w:val="20"/>
                <w:szCs w:val="20"/>
              </w:rPr>
            </w:pPr>
            <w:r w:rsidRPr="00014332">
              <w:rPr>
                <w:color w:val="000000"/>
                <w:sz w:val="20"/>
                <w:szCs w:val="20"/>
              </w:rPr>
              <w:t>TAK/ NIE*</w:t>
            </w:r>
          </w:p>
          <w:p w14:paraId="53060C4E" w14:textId="77777777" w:rsidR="0013624D" w:rsidRPr="00014332" w:rsidRDefault="0013624D">
            <w:pPr>
              <w:widowControl w:val="0"/>
              <w:jc w:val="center"/>
              <w:rPr>
                <w:color w:val="000000"/>
                <w:sz w:val="20"/>
                <w:szCs w:val="20"/>
              </w:rPr>
            </w:pPr>
          </w:p>
          <w:p w14:paraId="2A12DB50" w14:textId="77777777" w:rsidR="0013624D" w:rsidRPr="00014332" w:rsidRDefault="00F01EF7">
            <w:pPr>
              <w:widowControl w:val="0"/>
              <w:jc w:val="center"/>
              <w:rPr>
                <w:i/>
                <w:iCs/>
                <w:color w:val="000000"/>
                <w:sz w:val="18"/>
                <w:szCs w:val="18"/>
              </w:rPr>
            </w:pPr>
            <w:r w:rsidRPr="00014332">
              <w:rPr>
                <w:i/>
                <w:iCs/>
                <w:color w:val="000000"/>
                <w:sz w:val="18"/>
                <w:szCs w:val="18"/>
              </w:rPr>
              <w:t>Punktacja:</w:t>
            </w:r>
          </w:p>
          <w:p w14:paraId="307450C6" w14:textId="77777777" w:rsidR="0013624D" w:rsidRPr="00014332" w:rsidRDefault="00F01EF7">
            <w:pPr>
              <w:widowControl w:val="0"/>
              <w:jc w:val="center"/>
              <w:rPr>
                <w:i/>
                <w:iCs/>
                <w:color w:val="000000"/>
                <w:sz w:val="18"/>
                <w:szCs w:val="18"/>
              </w:rPr>
            </w:pPr>
            <w:r w:rsidRPr="00014332">
              <w:rPr>
                <w:i/>
                <w:iCs/>
                <w:color w:val="000000"/>
                <w:sz w:val="18"/>
                <w:szCs w:val="18"/>
              </w:rPr>
              <w:t>Oferowane urządzenie nie posiada opisanej funkcji - 0 pkt.</w:t>
            </w:r>
          </w:p>
          <w:p w14:paraId="794B850E" w14:textId="77777777" w:rsidR="0013624D" w:rsidRPr="00014332" w:rsidRDefault="00F01EF7">
            <w:pPr>
              <w:widowControl w:val="0"/>
              <w:jc w:val="center"/>
              <w:rPr>
                <w:color w:val="000000"/>
                <w:sz w:val="20"/>
                <w:szCs w:val="20"/>
              </w:rPr>
            </w:pPr>
            <w:r w:rsidRPr="00014332">
              <w:rPr>
                <w:i/>
                <w:iCs/>
                <w:color w:val="000000"/>
                <w:sz w:val="18"/>
                <w:szCs w:val="18"/>
              </w:rPr>
              <w:t>Oferowane urządzenie posiada opisaną funkcję - 5 pkt</w:t>
            </w:r>
          </w:p>
        </w:tc>
      </w:tr>
      <w:tr w:rsidR="0013624D" w:rsidRPr="00014332" w14:paraId="08CB2D6A"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67645801"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0F91131B" w14:textId="77777777" w:rsidR="0013624D" w:rsidRPr="00014332" w:rsidRDefault="00F01EF7">
            <w:pPr>
              <w:widowControl w:val="0"/>
              <w:jc w:val="center"/>
              <w:rPr>
                <w:b/>
                <w:sz w:val="20"/>
                <w:szCs w:val="20"/>
              </w:rPr>
            </w:pPr>
            <w:r w:rsidRPr="00014332">
              <w:rPr>
                <w:b/>
                <w:sz w:val="20"/>
                <w:szCs w:val="20"/>
              </w:rPr>
              <w:t>Napęd optyczny</w:t>
            </w:r>
          </w:p>
        </w:tc>
        <w:tc>
          <w:tcPr>
            <w:tcW w:w="4536" w:type="dxa"/>
            <w:tcBorders>
              <w:top w:val="single" w:sz="4" w:space="0" w:color="000000"/>
              <w:left w:val="single" w:sz="4" w:space="0" w:color="000000"/>
              <w:bottom w:val="single" w:sz="4" w:space="0" w:color="000000"/>
              <w:right w:val="single" w:sz="4" w:space="0" w:color="000000"/>
            </w:tcBorders>
            <w:vAlign w:val="center"/>
          </w:tcPr>
          <w:p w14:paraId="4B96A622" w14:textId="77777777" w:rsidR="0013624D" w:rsidRPr="00014332" w:rsidRDefault="00F01EF7">
            <w:pPr>
              <w:widowControl w:val="0"/>
              <w:rPr>
                <w:color w:val="000000"/>
                <w:sz w:val="20"/>
                <w:szCs w:val="20"/>
                <w:highlight w:val="yellow"/>
              </w:rPr>
            </w:pPr>
            <w:r w:rsidRPr="00014332">
              <w:rPr>
                <w:sz w:val="20"/>
                <w:szCs w:val="20"/>
              </w:rPr>
              <w:t>Wbudowany DVD-RW</w:t>
            </w:r>
          </w:p>
        </w:tc>
        <w:tc>
          <w:tcPr>
            <w:tcW w:w="3402" w:type="dxa"/>
            <w:tcBorders>
              <w:top w:val="single" w:sz="4" w:space="0" w:color="000000"/>
              <w:left w:val="single" w:sz="4" w:space="0" w:color="000000"/>
              <w:bottom w:val="single" w:sz="4" w:space="0" w:color="000000"/>
              <w:right w:val="single" w:sz="4" w:space="0" w:color="000000"/>
            </w:tcBorders>
            <w:vAlign w:val="center"/>
          </w:tcPr>
          <w:p w14:paraId="6D705073"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55124A80"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7599E2B1"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2B9AA06E" w14:textId="77777777" w:rsidR="0013624D" w:rsidRPr="00014332" w:rsidRDefault="00F01EF7">
            <w:pPr>
              <w:widowControl w:val="0"/>
              <w:jc w:val="center"/>
              <w:rPr>
                <w:b/>
                <w:sz w:val="20"/>
                <w:szCs w:val="20"/>
                <w:lang w:val="de-DE"/>
              </w:rPr>
            </w:pPr>
            <w:r w:rsidRPr="00014332">
              <w:rPr>
                <w:b/>
                <w:sz w:val="20"/>
                <w:szCs w:val="20"/>
              </w:rPr>
              <w:t>Dyski twarde</w:t>
            </w:r>
          </w:p>
        </w:tc>
        <w:tc>
          <w:tcPr>
            <w:tcW w:w="4536" w:type="dxa"/>
            <w:tcBorders>
              <w:top w:val="single" w:sz="4" w:space="0" w:color="000000"/>
              <w:left w:val="single" w:sz="4" w:space="0" w:color="000000"/>
              <w:bottom w:val="single" w:sz="4" w:space="0" w:color="000000"/>
              <w:right w:val="single" w:sz="4" w:space="0" w:color="000000"/>
            </w:tcBorders>
            <w:vAlign w:val="center"/>
          </w:tcPr>
          <w:p w14:paraId="660966D0" w14:textId="77777777" w:rsidR="0013624D" w:rsidRPr="00014332" w:rsidRDefault="00F01EF7">
            <w:pPr>
              <w:widowControl w:val="0"/>
              <w:rPr>
                <w:sz w:val="20"/>
                <w:szCs w:val="20"/>
                <w:lang w:val="de-DE"/>
              </w:rPr>
            </w:pPr>
            <w:proofErr w:type="spellStart"/>
            <w:r w:rsidRPr="00014332">
              <w:rPr>
                <w:sz w:val="20"/>
                <w:szCs w:val="20"/>
                <w:lang w:val="de-DE"/>
              </w:rPr>
              <w:t>Zainstalowane</w:t>
            </w:r>
            <w:proofErr w:type="spellEnd"/>
            <w:r w:rsidRPr="00014332">
              <w:rPr>
                <w:sz w:val="20"/>
                <w:szCs w:val="20"/>
                <w:lang w:val="de-DE"/>
              </w:rPr>
              <w:t xml:space="preserve"> 2 x 960GB SSD SAS, DWPD min. 3.</w:t>
            </w:r>
          </w:p>
          <w:p w14:paraId="11BA2503" w14:textId="77777777" w:rsidR="0013624D" w:rsidRPr="00014332" w:rsidRDefault="00F01EF7">
            <w:pPr>
              <w:widowControl w:val="0"/>
              <w:rPr>
                <w:color w:val="000000"/>
                <w:sz w:val="20"/>
                <w:szCs w:val="20"/>
              </w:rPr>
            </w:pPr>
            <w:proofErr w:type="spellStart"/>
            <w:r w:rsidRPr="00014332">
              <w:rPr>
                <w:color w:val="000000"/>
                <w:sz w:val="20"/>
                <w:szCs w:val="20"/>
                <w:lang w:val="de-DE"/>
              </w:rPr>
              <w:t>Możliwość</w:t>
            </w:r>
            <w:proofErr w:type="spellEnd"/>
            <w:r w:rsidRPr="00014332">
              <w:rPr>
                <w:color w:val="000000"/>
                <w:sz w:val="20"/>
                <w:szCs w:val="20"/>
                <w:lang w:val="de-DE"/>
              </w:rPr>
              <w:t xml:space="preserve"> </w:t>
            </w:r>
            <w:proofErr w:type="spellStart"/>
            <w:r w:rsidRPr="00014332">
              <w:rPr>
                <w:color w:val="000000"/>
                <w:sz w:val="20"/>
                <w:szCs w:val="20"/>
                <w:lang w:val="de-DE"/>
              </w:rPr>
              <w:t>zainstalowania</w:t>
            </w:r>
            <w:proofErr w:type="spellEnd"/>
            <w:r w:rsidRPr="00014332">
              <w:rPr>
                <w:color w:val="000000"/>
                <w:sz w:val="20"/>
                <w:szCs w:val="20"/>
              </w:rPr>
              <w:t xml:space="preserve"> dedykowanego modułu dla </w:t>
            </w:r>
            <w:proofErr w:type="spellStart"/>
            <w:r w:rsidRPr="00014332">
              <w:rPr>
                <w:color w:val="000000"/>
                <w:sz w:val="20"/>
                <w:szCs w:val="20"/>
              </w:rPr>
              <w:t>hypervisora</w:t>
            </w:r>
            <w:proofErr w:type="spellEnd"/>
            <w:r w:rsidRPr="00014332">
              <w:rPr>
                <w:color w:val="000000"/>
                <w:sz w:val="20"/>
                <w:szCs w:val="20"/>
              </w:rPr>
              <w:t xml:space="preserve"> </w:t>
            </w:r>
            <w:proofErr w:type="spellStart"/>
            <w:r w:rsidRPr="00014332">
              <w:rPr>
                <w:color w:val="000000"/>
                <w:sz w:val="20"/>
                <w:szCs w:val="20"/>
              </w:rPr>
              <w:t>wirtualizacyjnego</w:t>
            </w:r>
            <w:proofErr w:type="spellEnd"/>
            <w:r w:rsidRPr="00014332">
              <w:rPr>
                <w:color w:val="000000"/>
                <w:sz w:val="20"/>
                <w:szCs w:val="20"/>
              </w:rPr>
              <w:t xml:space="preserve">, wyposażonego w  nośniki typu </w:t>
            </w:r>
            <w:proofErr w:type="spellStart"/>
            <w:r w:rsidRPr="00014332">
              <w:rPr>
                <w:color w:val="000000"/>
                <w:sz w:val="20"/>
                <w:szCs w:val="20"/>
              </w:rPr>
              <w:t>flash</w:t>
            </w:r>
            <w:proofErr w:type="spellEnd"/>
            <w:r w:rsidRPr="00014332">
              <w:rPr>
                <w:color w:val="000000"/>
                <w:sz w:val="20"/>
                <w:szCs w:val="20"/>
              </w:rPr>
              <w:t xml:space="preserve"> o pojemności min. 64GB, z </w:t>
            </w:r>
            <w:proofErr w:type="spellStart"/>
            <w:r w:rsidRPr="00014332">
              <w:rPr>
                <w:color w:val="000000"/>
                <w:sz w:val="20"/>
                <w:szCs w:val="20"/>
              </w:rPr>
              <w:t>możliwoscią</w:t>
            </w:r>
            <w:proofErr w:type="spellEnd"/>
            <w:r w:rsidRPr="00014332">
              <w:rPr>
                <w:color w:val="000000"/>
                <w:sz w:val="20"/>
                <w:szCs w:val="20"/>
              </w:rPr>
              <w:t xml:space="preserve"> konfiguracji zabezpieczenia synchronizacji pomiędzy nośnikami z poziomu BIOS serwera, rozwiązanie nie może powodować </w:t>
            </w:r>
            <w:proofErr w:type="spellStart"/>
            <w:r w:rsidRPr="00014332">
              <w:rPr>
                <w:color w:val="000000"/>
                <w:sz w:val="20"/>
                <w:szCs w:val="20"/>
              </w:rPr>
              <w:t>zmiejszenia</w:t>
            </w:r>
            <w:proofErr w:type="spellEnd"/>
            <w:r w:rsidRPr="00014332">
              <w:rPr>
                <w:color w:val="000000"/>
                <w:sz w:val="20"/>
                <w:szCs w:val="20"/>
              </w:rPr>
              <w:t xml:space="preserve"> ilości wnęk na dyski twarde.</w:t>
            </w:r>
          </w:p>
          <w:p w14:paraId="2D2AA9B3" w14:textId="77777777" w:rsidR="0013624D" w:rsidRPr="00014332" w:rsidRDefault="00F01EF7">
            <w:pPr>
              <w:widowControl w:val="0"/>
              <w:rPr>
                <w:color w:val="000000"/>
                <w:sz w:val="20"/>
                <w:szCs w:val="20"/>
              </w:rPr>
            </w:pPr>
            <w:r w:rsidRPr="00014332">
              <w:rPr>
                <w:color w:val="000000"/>
                <w:sz w:val="20"/>
                <w:szCs w:val="20"/>
              </w:rPr>
              <w:t>Możliwość instalacji dwóch dysków M.2 SATA o pojemności min. 480GB z możliwością konfiguracji RAID 1.</w:t>
            </w:r>
          </w:p>
        </w:tc>
        <w:tc>
          <w:tcPr>
            <w:tcW w:w="3402" w:type="dxa"/>
            <w:tcBorders>
              <w:top w:val="single" w:sz="4" w:space="0" w:color="000000"/>
              <w:left w:val="single" w:sz="4" w:space="0" w:color="000000"/>
              <w:bottom w:val="single" w:sz="4" w:space="0" w:color="000000"/>
              <w:right w:val="single" w:sz="4" w:space="0" w:color="000000"/>
            </w:tcBorders>
            <w:vAlign w:val="center"/>
          </w:tcPr>
          <w:p w14:paraId="58BD080D" w14:textId="77777777" w:rsidR="0013624D" w:rsidRPr="00014332" w:rsidRDefault="00F01EF7">
            <w:pPr>
              <w:widowControl w:val="0"/>
              <w:jc w:val="center"/>
              <w:rPr>
                <w:color w:val="000000"/>
                <w:sz w:val="20"/>
                <w:szCs w:val="20"/>
              </w:rPr>
            </w:pPr>
            <w:r w:rsidRPr="00014332">
              <w:rPr>
                <w:color w:val="000000"/>
                <w:sz w:val="20"/>
                <w:szCs w:val="20"/>
              </w:rPr>
              <w:t>TAK/ NIE*</w:t>
            </w:r>
          </w:p>
          <w:p w14:paraId="66EAB443" w14:textId="77777777" w:rsidR="0013624D" w:rsidRPr="00014332" w:rsidRDefault="0013624D">
            <w:pPr>
              <w:widowControl w:val="0"/>
              <w:rPr>
                <w:color w:val="000000"/>
                <w:sz w:val="20"/>
                <w:szCs w:val="20"/>
              </w:rPr>
            </w:pPr>
          </w:p>
        </w:tc>
      </w:tr>
      <w:tr w:rsidR="0013624D" w:rsidRPr="00014332" w14:paraId="64AAB986" w14:textId="77777777">
        <w:trPr>
          <w:trHeight w:val="512"/>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39C0FA60"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3B52019A" w14:textId="77777777" w:rsidR="0013624D" w:rsidRPr="00014332" w:rsidRDefault="00F01EF7">
            <w:pPr>
              <w:widowControl w:val="0"/>
              <w:jc w:val="center"/>
              <w:rPr>
                <w:b/>
                <w:sz w:val="20"/>
                <w:szCs w:val="20"/>
              </w:rPr>
            </w:pPr>
            <w:r w:rsidRPr="00014332">
              <w:rPr>
                <w:b/>
                <w:sz w:val="20"/>
                <w:szCs w:val="20"/>
              </w:rPr>
              <w:t>Kontroler RAID</w:t>
            </w:r>
          </w:p>
        </w:tc>
        <w:tc>
          <w:tcPr>
            <w:tcW w:w="4536" w:type="dxa"/>
            <w:tcBorders>
              <w:top w:val="single" w:sz="4" w:space="0" w:color="000000"/>
              <w:left w:val="single" w:sz="4" w:space="0" w:color="000000"/>
              <w:bottom w:val="single" w:sz="4" w:space="0" w:color="000000"/>
              <w:right w:val="single" w:sz="4" w:space="0" w:color="000000"/>
            </w:tcBorders>
            <w:vAlign w:val="center"/>
          </w:tcPr>
          <w:p w14:paraId="54144AC9" w14:textId="1FE4946F" w:rsidR="0013624D" w:rsidRPr="00014332" w:rsidRDefault="00547941">
            <w:pPr>
              <w:widowControl w:val="0"/>
              <w:rPr>
                <w:color w:val="000000"/>
                <w:sz w:val="20"/>
                <w:szCs w:val="20"/>
              </w:rPr>
            </w:pPr>
            <w:r w:rsidRPr="00014332">
              <w:rPr>
                <w:color w:val="000000"/>
                <w:sz w:val="20"/>
                <w:szCs w:val="20"/>
              </w:rPr>
              <w:t>Sprzętowy kontroler dyskowy z pojemnością cache min. 6GB,</w:t>
            </w:r>
            <w:r w:rsidRPr="00014332">
              <w:rPr>
                <w:color w:val="000000"/>
                <w:sz w:val="20"/>
              </w:rPr>
              <w:t xml:space="preserve"> </w:t>
            </w:r>
            <w:r w:rsidRPr="00014332">
              <w:rPr>
                <w:color w:val="000000"/>
                <w:sz w:val="20"/>
                <w:szCs w:val="20"/>
              </w:rPr>
              <w:t>możliwe konfiguracje poziomów RAID: 0,1,5,6,10,50,60.</w:t>
            </w:r>
          </w:p>
        </w:tc>
        <w:tc>
          <w:tcPr>
            <w:tcW w:w="3402" w:type="dxa"/>
            <w:tcBorders>
              <w:top w:val="single" w:sz="4" w:space="0" w:color="000000"/>
              <w:left w:val="single" w:sz="4" w:space="0" w:color="000000"/>
              <w:bottom w:val="single" w:sz="4" w:space="0" w:color="000000"/>
              <w:right w:val="single" w:sz="4" w:space="0" w:color="000000"/>
            </w:tcBorders>
            <w:vAlign w:val="center"/>
          </w:tcPr>
          <w:p w14:paraId="2985D2B1" w14:textId="77777777" w:rsidR="0013624D" w:rsidRPr="00014332" w:rsidRDefault="00F01EF7">
            <w:pPr>
              <w:widowControl w:val="0"/>
              <w:jc w:val="center"/>
              <w:rPr>
                <w:color w:val="000000"/>
                <w:sz w:val="20"/>
                <w:szCs w:val="20"/>
              </w:rPr>
            </w:pPr>
            <w:r w:rsidRPr="00014332">
              <w:rPr>
                <w:color w:val="000000"/>
                <w:sz w:val="20"/>
                <w:szCs w:val="20"/>
              </w:rPr>
              <w:t>TAK/ NIE*</w:t>
            </w:r>
          </w:p>
          <w:p w14:paraId="0DF0A9B2" w14:textId="77777777" w:rsidR="0013624D" w:rsidRPr="00014332" w:rsidRDefault="0013624D">
            <w:pPr>
              <w:widowControl w:val="0"/>
              <w:jc w:val="center"/>
              <w:rPr>
                <w:color w:val="000000"/>
                <w:sz w:val="20"/>
                <w:szCs w:val="20"/>
              </w:rPr>
            </w:pPr>
          </w:p>
        </w:tc>
      </w:tr>
      <w:tr w:rsidR="0013624D" w:rsidRPr="00014332" w14:paraId="45179AB6"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049C3BCD" w14:textId="77777777" w:rsidR="0013624D" w:rsidRPr="00014332" w:rsidRDefault="0013624D">
            <w:pPr>
              <w:pStyle w:val="Akapitzlist"/>
              <w:widowControl w:val="0"/>
              <w:numPr>
                <w:ilvl w:val="0"/>
                <w:numId w:val="14"/>
              </w:numPr>
              <w:spacing w:after="160" w:line="259" w:lineRule="auto"/>
              <w:jc w:val="center"/>
              <w:rPr>
                <w:b/>
                <w:sz w:val="20"/>
                <w:szCs w:val="20"/>
                <w:lang w:val="de-DE"/>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8AECD15" w14:textId="77777777" w:rsidR="0013624D" w:rsidRPr="00014332" w:rsidRDefault="00F01EF7">
            <w:pPr>
              <w:widowControl w:val="0"/>
              <w:jc w:val="center"/>
              <w:rPr>
                <w:b/>
                <w:sz w:val="20"/>
                <w:szCs w:val="20"/>
                <w:lang w:val="de-DE"/>
              </w:rPr>
            </w:pPr>
            <w:proofErr w:type="spellStart"/>
            <w:r w:rsidRPr="00014332">
              <w:rPr>
                <w:b/>
                <w:sz w:val="20"/>
                <w:szCs w:val="20"/>
                <w:lang w:val="de-DE"/>
              </w:rPr>
              <w:t>Wbudowane</w:t>
            </w:r>
            <w:proofErr w:type="spellEnd"/>
            <w:r w:rsidRPr="00014332">
              <w:rPr>
                <w:b/>
                <w:sz w:val="20"/>
                <w:szCs w:val="20"/>
                <w:lang w:val="de-DE"/>
              </w:rPr>
              <w:t xml:space="preserve"> </w:t>
            </w:r>
            <w:proofErr w:type="spellStart"/>
            <w:r w:rsidRPr="00014332">
              <w:rPr>
                <w:b/>
                <w:sz w:val="20"/>
                <w:szCs w:val="20"/>
                <w:lang w:val="de-DE"/>
              </w:rPr>
              <w:t>porty</w:t>
            </w:r>
            <w:proofErr w:type="spellEnd"/>
          </w:p>
        </w:tc>
        <w:tc>
          <w:tcPr>
            <w:tcW w:w="4536" w:type="dxa"/>
            <w:tcBorders>
              <w:top w:val="single" w:sz="4" w:space="0" w:color="000000"/>
              <w:left w:val="single" w:sz="4" w:space="0" w:color="000000"/>
              <w:bottom w:val="single" w:sz="4" w:space="0" w:color="000000"/>
              <w:right w:val="single" w:sz="4" w:space="0" w:color="000000"/>
            </w:tcBorders>
            <w:vAlign w:val="center"/>
          </w:tcPr>
          <w:p w14:paraId="64FEA5DF" w14:textId="77777777" w:rsidR="0013624D" w:rsidRPr="00014332" w:rsidRDefault="00F01EF7">
            <w:pPr>
              <w:widowControl w:val="0"/>
              <w:rPr>
                <w:sz w:val="20"/>
                <w:szCs w:val="20"/>
              </w:rPr>
            </w:pPr>
            <w:r w:rsidRPr="00014332">
              <w:rPr>
                <w:color w:val="000000"/>
                <w:sz w:val="20"/>
                <w:szCs w:val="20"/>
              </w:rPr>
              <w:t>min. 1 port USB 2.0 oraz 2 porty USB 3.0, 2 porty SFP+ i 2 porty RJ45, 1 port VGA, min. 1 port RS232.</w:t>
            </w:r>
          </w:p>
        </w:tc>
        <w:tc>
          <w:tcPr>
            <w:tcW w:w="3402" w:type="dxa"/>
            <w:tcBorders>
              <w:top w:val="single" w:sz="4" w:space="0" w:color="000000"/>
              <w:left w:val="single" w:sz="4" w:space="0" w:color="000000"/>
              <w:bottom w:val="single" w:sz="4" w:space="0" w:color="000000"/>
              <w:right w:val="single" w:sz="4" w:space="0" w:color="000000"/>
            </w:tcBorders>
            <w:vAlign w:val="center"/>
          </w:tcPr>
          <w:p w14:paraId="182E56F9" w14:textId="77777777" w:rsidR="0013624D" w:rsidRPr="00014332" w:rsidRDefault="00F01EF7">
            <w:pPr>
              <w:widowControl w:val="0"/>
              <w:jc w:val="center"/>
              <w:rPr>
                <w:color w:val="000000"/>
                <w:sz w:val="20"/>
                <w:szCs w:val="20"/>
              </w:rPr>
            </w:pPr>
            <w:r w:rsidRPr="00014332">
              <w:rPr>
                <w:color w:val="000000"/>
                <w:sz w:val="20"/>
                <w:szCs w:val="20"/>
              </w:rPr>
              <w:t>TAK/ NIE*</w:t>
            </w:r>
          </w:p>
          <w:p w14:paraId="44CB44B5" w14:textId="77777777" w:rsidR="0013624D" w:rsidRPr="00014332" w:rsidRDefault="0013624D">
            <w:pPr>
              <w:widowControl w:val="0"/>
              <w:jc w:val="center"/>
              <w:rPr>
                <w:color w:val="000000"/>
                <w:sz w:val="20"/>
                <w:szCs w:val="20"/>
              </w:rPr>
            </w:pPr>
          </w:p>
        </w:tc>
      </w:tr>
      <w:tr w:rsidR="0013624D" w:rsidRPr="00014332" w14:paraId="4FB9552A"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3597127B" w14:textId="77777777" w:rsidR="0013624D" w:rsidRPr="00014332" w:rsidRDefault="0013624D">
            <w:pPr>
              <w:pStyle w:val="Akapitzlist"/>
              <w:widowControl w:val="0"/>
              <w:numPr>
                <w:ilvl w:val="0"/>
                <w:numId w:val="14"/>
              </w:numPr>
              <w:spacing w:after="160" w:line="259" w:lineRule="auto"/>
              <w:jc w:val="center"/>
              <w:rPr>
                <w:b/>
                <w:sz w:val="20"/>
                <w:szCs w:val="20"/>
                <w:lang w:val="de-DE"/>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FACD4C4" w14:textId="77777777" w:rsidR="0013624D" w:rsidRPr="00014332" w:rsidRDefault="00F01EF7">
            <w:pPr>
              <w:widowControl w:val="0"/>
              <w:jc w:val="center"/>
              <w:rPr>
                <w:b/>
                <w:sz w:val="20"/>
                <w:szCs w:val="20"/>
                <w:lang w:val="de-DE"/>
              </w:rPr>
            </w:pPr>
            <w:r w:rsidRPr="00014332">
              <w:rPr>
                <w:b/>
                <w:sz w:val="20"/>
                <w:szCs w:val="20"/>
                <w:lang w:val="de-DE"/>
              </w:rPr>
              <w:t>Video</w:t>
            </w:r>
          </w:p>
        </w:tc>
        <w:tc>
          <w:tcPr>
            <w:tcW w:w="4536" w:type="dxa"/>
            <w:tcBorders>
              <w:top w:val="single" w:sz="4" w:space="0" w:color="000000"/>
              <w:left w:val="single" w:sz="4" w:space="0" w:color="000000"/>
              <w:bottom w:val="single" w:sz="4" w:space="0" w:color="000000"/>
              <w:right w:val="single" w:sz="4" w:space="0" w:color="000000"/>
            </w:tcBorders>
          </w:tcPr>
          <w:p w14:paraId="246B6C79" w14:textId="77777777" w:rsidR="0013624D" w:rsidRPr="00014332" w:rsidRDefault="00F01EF7">
            <w:pPr>
              <w:widowControl w:val="0"/>
              <w:rPr>
                <w:color w:val="000000"/>
                <w:sz w:val="20"/>
                <w:szCs w:val="20"/>
              </w:rPr>
            </w:pPr>
            <w:r w:rsidRPr="00014332">
              <w:rPr>
                <w:color w:val="000000"/>
                <w:sz w:val="20"/>
                <w:szCs w:val="20"/>
              </w:rPr>
              <w:t>Zintegrowana karta graficzna umożliwiająca wyświetlenie rozdzielczości min. 1600x900</w:t>
            </w:r>
          </w:p>
        </w:tc>
        <w:tc>
          <w:tcPr>
            <w:tcW w:w="3402" w:type="dxa"/>
            <w:tcBorders>
              <w:top w:val="single" w:sz="4" w:space="0" w:color="000000"/>
              <w:left w:val="single" w:sz="4" w:space="0" w:color="000000"/>
              <w:bottom w:val="single" w:sz="4" w:space="0" w:color="000000"/>
              <w:right w:val="single" w:sz="4" w:space="0" w:color="000000"/>
            </w:tcBorders>
            <w:vAlign w:val="center"/>
          </w:tcPr>
          <w:p w14:paraId="482D2ECE" w14:textId="77777777" w:rsidR="0013624D" w:rsidRPr="00014332" w:rsidRDefault="00F01EF7">
            <w:pPr>
              <w:widowControl w:val="0"/>
              <w:jc w:val="center"/>
              <w:rPr>
                <w:color w:val="000000"/>
                <w:sz w:val="20"/>
                <w:szCs w:val="20"/>
              </w:rPr>
            </w:pPr>
            <w:r w:rsidRPr="00014332">
              <w:rPr>
                <w:color w:val="000000"/>
                <w:sz w:val="20"/>
                <w:szCs w:val="20"/>
              </w:rPr>
              <w:t>TAK/ NIE*</w:t>
            </w:r>
          </w:p>
          <w:p w14:paraId="08696E4E" w14:textId="77777777" w:rsidR="0013624D" w:rsidRPr="00014332" w:rsidRDefault="0013624D">
            <w:pPr>
              <w:widowControl w:val="0"/>
              <w:jc w:val="center"/>
              <w:rPr>
                <w:color w:val="000000"/>
                <w:sz w:val="20"/>
                <w:szCs w:val="20"/>
              </w:rPr>
            </w:pPr>
          </w:p>
        </w:tc>
      </w:tr>
      <w:tr w:rsidR="0013624D" w:rsidRPr="00014332" w14:paraId="27EF43FC"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14051A41"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22CCFBF8" w14:textId="77777777" w:rsidR="0013624D" w:rsidRPr="00014332" w:rsidRDefault="00F01EF7">
            <w:pPr>
              <w:widowControl w:val="0"/>
              <w:jc w:val="center"/>
              <w:rPr>
                <w:b/>
                <w:sz w:val="20"/>
                <w:szCs w:val="20"/>
              </w:rPr>
            </w:pPr>
            <w:r w:rsidRPr="00014332">
              <w:rPr>
                <w:b/>
                <w:sz w:val="20"/>
                <w:szCs w:val="20"/>
              </w:rPr>
              <w:t>Wentylatory</w:t>
            </w:r>
          </w:p>
        </w:tc>
        <w:tc>
          <w:tcPr>
            <w:tcW w:w="4536" w:type="dxa"/>
            <w:tcBorders>
              <w:top w:val="single" w:sz="4" w:space="0" w:color="000000"/>
              <w:left w:val="single" w:sz="4" w:space="0" w:color="000000"/>
              <w:bottom w:val="single" w:sz="4" w:space="0" w:color="000000"/>
              <w:right w:val="single" w:sz="4" w:space="0" w:color="000000"/>
            </w:tcBorders>
            <w:vAlign w:val="center"/>
          </w:tcPr>
          <w:p w14:paraId="2CEB1018" w14:textId="2B3D7006" w:rsidR="0013624D" w:rsidRPr="00014332" w:rsidRDefault="00F01EF7">
            <w:pPr>
              <w:widowControl w:val="0"/>
              <w:rPr>
                <w:sz w:val="20"/>
                <w:szCs w:val="20"/>
              </w:rPr>
            </w:pPr>
            <w:r w:rsidRPr="00014332">
              <w:rPr>
                <w:color w:val="000000"/>
                <w:sz w:val="20"/>
                <w:szCs w:val="20"/>
              </w:rPr>
              <w:t>Redundantne</w:t>
            </w:r>
          </w:p>
        </w:tc>
        <w:tc>
          <w:tcPr>
            <w:tcW w:w="3402" w:type="dxa"/>
            <w:tcBorders>
              <w:top w:val="single" w:sz="4" w:space="0" w:color="000000"/>
              <w:left w:val="single" w:sz="4" w:space="0" w:color="000000"/>
              <w:bottom w:val="single" w:sz="4" w:space="0" w:color="000000"/>
              <w:right w:val="single" w:sz="4" w:space="0" w:color="000000"/>
            </w:tcBorders>
            <w:vAlign w:val="center"/>
          </w:tcPr>
          <w:p w14:paraId="50D528A2" w14:textId="77777777" w:rsidR="0013624D" w:rsidRPr="00014332" w:rsidRDefault="00F01EF7">
            <w:pPr>
              <w:widowControl w:val="0"/>
              <w:jc w:val="center"/>
              <w:rPr>
                <w:color w:val="000000"/>
                <w:sz w:val="20"/>
                <w:szCs w:val="20"/>
              </w:rPr>
            </w:pPr>
            <w:r w:rsidRPr="00014332">
              <w:rPr>
                <w:color w:val="000000"/>
                <w:sz w:val="20"/>
                <w:szCs w:val="20"/>
              </w:rPr>
              <w:t>TAK/ NIE*</w:t>
            </w:r>
          </w:p>
          <w:p w14:paraId="1C84A65F" w14:textId="77777777" w:rsidR="0013624D" w:rsidRPr="00014332" w:rsidRDefault="0013624D">
            <w:pPr>
              <w:widowControl w:val="0"/>
              <w:jc w:val="center"/>
              <w:rPr>
                <w:color w:val="000000"/>
                <w:sz w:val="20"/>
                <w:szCs w:val="20"/>
              </w:rPr>
            </w:pPr>
          </w:p>
        </w:tc>
      </w:tr>
      <w:tr w:rsidR="0013624D" w:rsidRPr="00014332" w14:paraId="3B7ABDCE"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210FDA3D"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83418C5" w14:textId="77777777" w:rsidR="0013624D" w:rsidRPr="00014332" w:rsidRDefault="00F01EF7">
            <w:pPr>
              <w:widowControl w:val="0"/>
              <w:jc w:val="center"/>
              <w:rPr>
                <w:b/>
                <w:sz w:val="20"/>
                <w:szCs w:val="20"/>
              </w:rPr>
            </w:pPr>
            <w:r w:rsidRPr="00014332">
              <w:rPr>
                <w:b/>
                <w:sz w:val="20"/>
                <w:szCs w:val="20"/>
              </w:rPr>
              <w:t>Zasilacze</w:t>
            </w:r>
          </w:p>
        </w:tc>
        <w:tc>
          <w:tcPr>
            <w:tcW w:w="4536" w:type="dxa"/>
            <w:tcBorders>
              <w:top w:val="single" w:sz="4" w:space="0" w:color="000000"/>
              <w:left w:val="single" w:sz="4" w:space="0" w:color="000000"/>
              <w:bottom w:val="single" w:sz="4" w:space="0" w:color="000000"/>
              <w:right w:val="single" w:sz="4" w:space="0" w:color="000000"/>
            </w:tcBorders>
            <w:vAlign w:val="center"/>
          </w:tcPr>
          <w:p w14:paraId="01A729C4" w14:textId="77777777" w:rsidR="0013624D" w:rsidRPr="00014332" w:rsidRDefault="00F01EF7">
            <w:pPr>
              <w:widowControl w:val="0"/>
              <w:rPr>
                <w:sz w:val="20"/>
                <w:szCs w:val="20"/>
              </w:rPr>
            </w:pPr>
            <w:r w:rsidRPr="00014332">
              <w:rPr>
                <w:sz w:val="20"/>
                <w:szCs w:val="20"/>
              </w:rPr>
              <w:t>Min. dwa zasilacze Hot-Plug min. 750W.</w:t>
            </w:r>
          </w:p>
        </w:tc>
        <w:tc>
          <w:tcPr>
            <w:tcW w:w="3402" w:type="dxa"/>
            <w:tcBorders>
              <w:top w:val="single" w:sz="4" w:space="0" w:color="000000"/>
              <w:left w:val="single" w:sz="4" w:space="0" w:color="000000"/>
              <w:bottom w:val="single" w:sz="4" w:space="0" w:color="000000"/>
              <w:right w:val="single" w:sz="4" w:space="0" w:color="000000"/>
            </w:tcBorders>
            <w:vAlign w:val="center"/>
          </w:tcPr>
          <w:p w14:paraId="04FA02C6" w14:textId="77777777" w:rsidR="0013624D" w:rsidRPr="00014332" w:rsidRDefault="00F01EF7">
            <w:pPr>
              <w:widowControl w:val="0"/>
              <w:jc w:val="center"/>
              <w:rPr>
                <w:color w:val="000000"/>
                <w:sz w:val="20"/>
                <w:szCs w:val="20"/>
              </w:rPr>
            </w:pPr>
            <w:r w:rsidRPr="00014332">
              <w:rPr>
                <w:color w:val="000000"/>
                <w:sz w:val="20"/>
                <w:szCs w:val="20"/>
              </w:rPr>
              <w:t>TAK/ NIE*</w:t>
            </w:r>
          </w:p>
          <w:p w14:paraId="06490CBF" w14:textId="77777777" w:rsidR="0013624D" w:rsidRPr="00014332" w:rsidRDefault="0013624D">
            <w:pPr>
              <w:widowControl w:val="0"/>
              <w:jc w:val="center"/>
              <w:rPr>
                <w:color w:val="000000"/>
                <w:sz w:val="20"/>
                <w:szCs w:val="20"/>
              </w:rPr>
            </w:pPr>
          </w:p>
        </w:tc>
      </w:tr>
      <w:tr w:rsidR="0013624D" w:rsidRPr="00014332" w14:paraId="4FBF4001" w14:textId="77777777">
        <w:trPr>
          <w:trHeight w:val="683"/>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6ED06E29"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4D1F1FF7" w14:textId="77777777" w:rsidR="0013624D" w:rsidRPr="00014332" w:rsidRDefault="00F01EF7">
            <w:pPr>
              <w:widowControl w:val="0"/>
              <w:jc w:val="center"/>
              <w:rPr>
                <w:b/>
                <w:sz w:val="20"/>
                <w:szCs w:val="20"/>
              </w:rPr>
            </w:pPr>
            <w:r w:rsidRPr="00014332">
              <w:rPr>
                <w:b/>
                <w:sz w:val="20"/>
                <w:szCs w:val="20"/>
              </w:rPr>
              <w:t>Bezpieczeństwo</w:t>
            </w:r>
          </w:p>
        </w:tc>
        <w:tc>
          <w:tcPr>
            <w:tcW w:w="4536" w:type="dxa"/>
            <w:tcBorders>
              <w:top w:val="single" w:sz="4" w:space="0" w:color="000000"/>
              <w:left w:val="single" w:sz="4" w:space="0" w:color="000000"/>
              <w:bottom w:val="single" w:sz="4" w:space="0" w:color="000000"/>
              <w:right w:val="single" w:sz="4" w:space="0" w:color="000000"/>
            </w:tcBorders>
            <w:vAlign w:val="center"/>
          </w:tcPr>
          <w:p w14:paraId="3E1A3759" w14:textId="77777777" w:rsidR="0013624D" w:rsidRPr="00014332" w:rsidRDefault="00F01EF7">
            <w:pPr>
              <w:widowControl w:val="0"/>
              <w:rPr>
                <w:sz w:val="20"/>
                <w:szCs w:val="20"/>
              </w:rPr>
            </w:pPr>
            <w:r w:rsidRPr="00014332">
              <w:rPr>
                <w:sz w:val="20"/>
                <w:szCs w:val="20"/>
              </w:rPr>
              <w:t xml:space="preserve">Zatrzask górnej pokrywy oraz blokada na ramce </w:t>
            </w:r>
            <w:proofErr w:type="spellStart"/>
            <w:r w:rsidRPr="00014332">
              <w:rPr>
                <w:sz w:val="20"/>
                <w:szCs w:val="20"/>
              </w:rPr>
              <w:t>panela</w:t>
            </w:r>
            <w:proofErr w:type="spellEnd"/>
            <w:r w:rsidRPr="00014332">
              <w:rPr>
                <w:sz w:val="20"/>
                <w:szCs w:val="20"/>
              </w:rPr>
              <w:t xml:space="preserve"> zamykana na klucz służąca do ochrony nieautoryzowanego dostępu do dysków twardych.</w:t>
            </w:r>
          </w:p>
          <w:p w14:paraId="0ECA2B66" w14:textId="77777777" w:rsidR="0013624D" w:rsidRPr="00014332" w:rsidRDefault="00F01EF7">
            <w:pPr>
              <w:widowControl w:val="0"/>
              <w:rPr>
                <w:color w:val="000000"/>
                <w:sz w:val="20"/>
                <w:szCs w:val="20"/>
              </w:rPr>
            </w:pPr>
            <w:r w:rsidRPr="00014332">
              <w:rPr>
                <w:color w:val="000000"/>
                <w:sz w:val="20"/>
                <w:szCs w:val="20"/>
              </w:rPr>
              <w:t>Możliwość wyłączenia w BIOS funkcji przycisku zasilania.</w:t>
            </w:r>
          </w:p>
          <w:p w14:paraId="7CEFA844" w14:textId="77777777" w:rsidR="0013624D" w:rsidRPr="00014332" w:rsidRDefault="00F01EF7">
            <w:pPr>
              <w:widowControl w:val="0"/>
              <w:rPr>
                <w:sz w:val="20"/>
                <w:szCs w:val="20"/>
              </w:rPr>
            </w:pPr>
            <w:r w:rsidRPr="00014332">
              <w:rPr>
                <w:sz w:val="20"/>
                <w:szCs w:val="20"/>
              </w:rPr>
              <w:t xml:space="preserve">BIOS ma możliwość przejścia do bezpiecznego trybu rozruchowego z możliwością zarządzania blokadą zasilania, panelem sterowania oraz zmianą hasła </w:t>
            </w:r>
          </w:p>
          <w:p w14:paraId="11172C19" w14:textId="77777777" w:rsidR="0013624D" w:rsidRPr="00014332" w:rsidRDefault="00F01EF7">
            <w:pPr>
              <w:widowControl w:val="0"/>
              <w:rPr>
                <w:bCs/>
                <w:sz w:val="20"/>
                <w:szCs w:val="20"/>
              </w:rPr>
            </w:pPr>
            <w:r w:rsidRPr="00014332">
              <w:rPr>
                <w:sz w:val="20"/>
                <w:szCs w:val="20"/>
              </w:rPr>
              <w:t>Wbudowany czujnik otwarcia obudowy współpracujący z BIOS i kartą zarządzającą</w:t>
            </w:r>
          </w:p>
          <w:p w14:paraId="41036411" w14:textId="77777777" w:rsidR="0013624D" w:rsidRPr="00014332" w:rsidRDefault="00F01EF7">
            <w:pPr>
              <w:widowControl w:val="0"/>
              <w:rPr>
                <w:bCs/>
                <w:sz w:val="20"/>
                <w:szCs w:val="20"/>
              </w:rPr>
            </w:pPr>
            <w:r w:rsidRPr="00014332">
              <w:rPr>
                <w:bCs/>
                <w:sz w:val="20"/>
                <w:szCs w:val="20"/>
              </w:rPr>
              <w:t>TPM 2.0</w:t>
            </w:r>
          </w:p>
        </w:tc>
        <w:tc>
          <w:tcPr>
            <w:tcW w:w="3402" w:type="dxa"/>
            <w:tcBorders>
              <w:top w:val="single" w:sz="4" w:space="0" w:color="000000"/>
              <w:left w:val="single" w:sz="4" w:space="0" w:color="000000"/>
              <w:bottom w:val="single" w:sz="4" w:space="0" w:color="000000"/>
              <w:right w:val="single" w:sz="4" w:space="0" w:color="000000"/>
            </w:tcBorders>
            <w:vAlign w:val="center"/>
          </w:tcPr>
          <w:p w14:paraId="3A22C7BA" w14:textId="77777777" w:rsidR="0013624D" w:rsidRPr="00014332" w:rsidRDefault="00F01EF7">
            <w:pPr>
              <w:widowControl w:val="0"/>
              <w:jc w:val="center"/>
              <w:rPr>
                <w:color w:val="000000"/>
                <w:sz w:val="20"/>
                <w:szCs w:val="20"/>
              </w:rPr>
            </w:pPr>
            <w:r w:rsidRPr="00014332">
              <w:rPr>
                <w:color w:val="000000"/>
                <w:sz w:val="20"/>
                <w:szCs w:val="20"/>
              </w:rPr>
              <w:t>TAK/ NIE*</w:t>
            </w:r>
          </w:p>
          <w:p w14:paraId="63550575" w14:textId="77777777" w:rsidR="0013624D" w:rsidRPr="00014332" w:rsidRDefault="0013624D">
            <w:pPr>
              <w:widowControl w:val="0"/>
              <w:jc w:val="center"/>
              <w:rPr>
                <w:color w:val="000000"/>
                <w:sz w:val="20"/>
                <w:szCs w:val="20"/>
              </w:rPr>
            </w:pPr>
          </w:p>
        </w:tc>
      </w:tr>
      <w:tr w:rsidR="0013624D" w:rsidRPr="00014332" w14:paraId="00F4FC51" w14:textId="77777777">
        <w:trPr>
          <w:trHeight w:val="683"/>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770752C8"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6EFFBC7D" w14:textId="77777777" w:rsidR="0013624D" w:rsidRPr="00014332" w:rsidRDefault="00F01EF7">
            <w:pPr>
              <w:widowControl w:val="0"/>
              <w:jc w:val="center"/>
              <w:rPr>
                <w:b/>
                <w:sz w:val="20"/>
                <w:szCs w:val="20"/>
              </w:rPr>
            </w:pPr>
            <w:r w:rsidRPr="00014332">
              <w:rPr>
                <w:b/>
                <w:sz w:val="20"/>
                <w:szCs w:val="20"/>
              </w:rPr>
              <w:t>System Operacyjny</w:t>
            </w:r>
          </w:p>
        </w:tc>
        <w:tc>
          <w:tcPr>
            <w:tcW w:w="4536" w:type="dxa"/>
            <w:tcBorders>
              <w:top w:val="single" w:sz="4" w:space="0" w:color="000000"/>
              <w:left w:val="single" w:sz="4" w:space="0" w:color="000000"/>
              <w:bottom w:val="single" w:sz="4" w:space="0" w:color="000000"/>
              <w:right w:val="single" w:sz="4" w:space="0" w:color="000000"/>
            </w:tcBorders>
            <w:vAlign w:val="center"/>
          </w:tcPr>
          <w:p w14:paraId="63EEEEBC" w14:textId="63D47C4D" w:rsidR="0013624D" w:rsidRPr="00014332" w:rsidRDefault="00F01EF7">
            <w:pPr>
              <w:widowControl w:val="0"/>
              <w:rPr>
                <w:sz w:val="20"/>
                <w:szCs w:val="20"/>
              </w:rPr>
            </w:pPr>
            <w:r w:rsidRPr="00014332">
              <w:rPr>
                <w:sz w:val="20"/>
                <w:szCs w:val="20"/>
              </w:rPr>
              <w:t>Zainstalowany system Oracle Linux</w:t>
            </w:r>
            <w:r w:rsidR="0044152F" w:rsidRPr="00014332">
              <w:rPr>
                <w:sz w:val="20"/>
                <w:szCs w:val="20"/>
              </w:rPr>
              <w:t xml:space="preserve"> </w:t>
            </w:r>
            <w:r w:rsidR="00A20707" w:rsidRPr="00014332">
              <w:rPr>
                <w:sz w:val="20"/>
                <w:szCs w:val="20"/>
              </w:rPr>
              <w:t xml:space="preserve">7 </w:t>
            </w:r>
            <w:r w:rsidR="0044152F" w:rsidRPr="00014332">
              <w:rPr>
                <w:sz w:val="20"/>
                <w:szCs w:val="20"/>
              </w:rPr>
              <w:t>lub równoważny</w:t>
            </w:r>
            <w:r w:rsidR="004B2B77" w:rsidRPr="00014332">
              <w:rPr>
                <w:sz w:val="20"/>
                <w:szCs w:val="20"/>
              </w:rPr>
              <w:t xml:space="preserve"> </w:t>
            </w:r>
            <w:r w:rsidR="004C418D" w:rsidRPr="00014332">
              <w:rPr>
                <w:sz w:val="20"/>
                <w:szCs w:val="20"/>
              </w:rPr>
              <w:t>(opis równoważności pkt.16)</w:t>
            </w:r>
          </w:p>
        </w:tc>
        <w:tc>
          <w:tcPr>
            <w:tcW w:w="3402" w:type="dxa"/>
            <w:tcBorders>
              <w:top w:val="single" w:sz="4" w:space="0" w:color="000000"/>
              <w:left w:val="single" w:sz="4" w:space="0" w:color="000000"/>
              <w:bottom w:val="single" w:sz="4" w:space="0" w:color="000000"/>
              <w:right w:val="single" w:sz="4" w:space="0" w:color="000000"/>
            </w:tcBorders>
            <w:vAlign w:val="center"/>
          </w:tcPr>
          <w:p w14:paraId="60498EB7" w14:textId="77777777" w:rsidR="0013624D" w:rsidRPr="00014332" w:rsidRDefault="0013624D">
            <w:pPr>
              <w:widowControl w:val="0"/>
              <w:jc w:val="center"/>
              <w:rPr>
                <w:color w:val="000000"/>
                <w:sz w:val="20"/>
                <w:szCs w:val="20"/>
              </w:rPr>
            </w:pPr>
          </w:p>
        </w:tc>
      </w:tr>
      <w:tr w:rsidR="0013624D" w:rsidRPr="00014332" w14:paraId="178B9A1C"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5180703D"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475EB292" w14:textId="77777777" w:rsidR="0013624D" w:rsidRPr="00014332" w:rsidRDefault="00F01EF7">
            <w:pPr>
              <w:widowControl w:val="0"/>
              <w:jc w:val="center"/>
              <w:rPr>
                <w:b/>
                <w:sz w:val="20"/>
                <w:szCs w:val="20"/>
              </w:rPr>
            </w:pPr>
            <w:r w:rsidRPr="00014332">
              <w:rPr>
                <w:b/>
                <w:sz w:val="20"/>
                <w:szCs w:val="20"/>
              </w:rPr>
              <w:t>Karta Zarządzania</w:t>
            </w:r>
          </w:p>
        </w:tc>
        <w:tc>
          <w:tcPr>
            <w:tcW w:w="4536" w:type="dxa"/>
            <w:tcBorders>
              <w:top w:val="single" w:sz="4" w:space="0" w:color="000000"/>
              <w:left w:val="single" w:sz="4" w:space="0" w:color="000000"/>
              <w:bottom w:val="single" w:sz="4" w:space="0" w:color="000000"/>
              <w:right w:val="single" w:sz="4" w:space="0" w:color="000000"/>
            </w:tcBorders>
            <w:vAlign w:val="center"/>
          </w:tcPr>
          <w:p w14:paraId="16F56B40" w14:textId="77777777" w:rsidR="0013624D" w:rsidRPr="00014332" w:rsidRDefault="00F01EF7">
            <w:pPr>
              <w:widowControl w:val="0"/>
              <w:rPr>
                <w:color w:val="000000"/>
                <w:sz w:val="20"/>
                <w:szCs w:val="20"/>
              </w:rPr>
            </w:pPr>
            <w:r w:rsidRPr="00014332">
              <w:rPr>
                <w:color w:val="000000"/>
                <w:sz w:val="20"/>
                <w:szCs w:val="20"/>
              </w:rPr>
              <w:t>Niezależna od zainstalowanego na serwerze systemu operacyjnego posiadająca dedykowane port RJ-45 Gigabit Ethernet umożliwiająca:</w:t>
            </w:r>
          </w:p>
          <w:p w14:paraId="6020326A"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zdalny dostęp do graficznego interfejsu Web karty zarządzającej</w:t>
            </w:r>
          </w:p>
          <w:p w14:paraId="4E3B073D"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szyfrowane połączenie (TLS) oraz autentykacje i autoryzację użytkownika</w:t>
            </w:r>
          </w:p>
          <w:p w14:paraId="49919D3B"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podmontowania zdalnych wirtualnych napędów</w:t>
            </w:r>
          </w:p>
          <w:p w14:paraId="7249B3C0"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wirtualną konsolę z dostępem do myszy, klawiatury</w:t>
            </w:r>
          </w:p>
          <w:p w14:paraId="1081CC5B"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wsparcie dla IPv6</w:t>
            </w:r>
          </w:p>
          <w:p w14:paraId="5E897F6C"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wsparcie dla SNMP; IPMI2.0, VLAN </w:t>
            </w:r>
            <w:proofErr w:type="spellStart"/>
            <w:r w:rsidRPr="00014332">
              <w:rPr>
                <w:color w:val="000000"/>
                <w:sz w:val="20"/>
                <w:szCs w:val="20"/>
              </w:rPr>
              <w:t>tagging</w:t>
            </w:r>
            <w:proofErr w:type="spellEnd"/>
            <w:r w:rsidRPr="00014332">
              <w:rPr>
                <w:color w:val="000000"/>
                <w:sz w:val="20"/>
                <w:szCs w:val="20"/>
              </w:rPr>
              <w:t xml:space="preserve">, SSH </w:t>
            </w:r>
          </w:p>
          <w:p w14:paraId="5BEA2D32" w14:textId="77777777" w:rsidR="0013624D" w:rsidRPr="00014332" w:rsidRDefault="00F01EF7">
            <w:pPr>
              <w:pStyle w:val="Akapitzlist"/>
              <w:widowControl w:val="0"/>
              <w:numPr>
                <w:ilvl w:val="0"/>
                <w:numId w:val="13"/>
              </w:numPr>
              <w:spacing w:after="160" w:line="259" w:lineRule="auto"/>
              <w:rPr>
                <w:sz w:val="20"/>
              </w:rPr>
            </w:pPr>
            <w:bookmarkStart w:id="1" w:name="_Hlk11747756"/>
            <w:r w:rsidRPr="00014332">
              <w:rPr>
                <w:sz w:val="20"/>
              </w:rPr>
              <w:t>możliwość zdalnego monitorowania w czasie rzeczywistym poboru prądu przez serwer, dane historyczne powinny być dostępne przez min. 7 dni wstecz.</w:t>
            </w:r>
            <w:bookmarkEnd w:id="1"/>
          </w:p>
          <w:p w14:paraId="41D4C4A2"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zdalnego ustawienia limitu poboru prądu przez konkretny serwer</w:t>
            </w:r>
          </w:p>
          <w:p w14:paraId="1A886328"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integracja z Active Directory</w:t>
            </w:r>
          </w:p>
          <w:p w14:paraId="7D50A302"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obsługi przez ośmiu administratorów jednocześnie</w:t>
            </w:r>
          </w:p>
          <w:p w14:paraId="198A8DBF"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Wsparcie dla automatycznej rejestracji DNS</w:t>
            </w:r>
          </w:p>
          <w:p w14:paraId="736CA257"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wsparcie dla LLDP </w:t>
            </w:r>
          </w:p>
          <w:p w14:paraId="299CC829"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wysyłanie do administratora maila z powiadomieniem o awarii lub zmianie konfiguracji sprzętowej</w:t>
            </w:r>
          </w:p>
          <w:p w14:paraId="7EB79DBD"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podłączenia lokalnego poprzez złącze RS-232.</w:t>
            </w:r>
          </w:p>
          <w:p w14:paraId="652B5B7C"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możliwość zarządzania bezpośredniego poprzez złącze </w:t>
            </w:r>
            <w:proofErr w:type="spellStart"/>
            <w:r w:rsidRPr="00014332">
              <w:rPr>
                <w:color w:val="000000"/>
                <w:sz w:val="20"/>
                <w:szCs w:val="20"/>
              </w:rPr>
              <w:t>microUSB</w:t>
            </w:r>
            <w:proofErr w:type="spellEnd"/>
            <w:r w:rsidRPr="00014332">
              <w:rPr>
                <w:color w:val="000000"/>
                <w:sz w:val="20"/>
                <w:szCs w:val="20"/>
              </w:rPr>
              <w:t xml:space="preserve"> umieszczone na froncie obudowy.</w:t>
            </w:r>
          </w:p>
          <w:p w14:paraId="4B619FC1"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Monitorowanie zużycia dysków SSD</w:t>
            </w:r>
          </w:p>
          <w:p w14:paraId="7B3A84AE"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możliwość monitorowania z jednej konsoli min. 100 serwerami fizycznymi,</w:t>
            </w:r>
          </w:p>
          <w:p w14:paraId="0F00F1B0"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Automatyczne zgłaszanie alertów do centrum serwisowego producenta</w:t>
            </w:r>
          </w:p>
          <w:p w14:paraId="3244A4C3"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 xml:space="preserve">Automatyczne update </w:t>
            </w:r>
            <w:proofErr w:type="spellStart"/>
            <w:r w:rsidRPr="00014332">
              <w:rPr>
                <w:color w:val="000000" w:themeColor="text1"/>
                <w:sz w:val="20"/>
                <w:szCs w:val="20"/>
              </w:rPr>
              <w:t>firmware</w:t>
            </w:r>
            <w:proofErr w:type="spellEnd"/>
            <w:r w:rsidRPr="00014332">
              <w:rPr>
                <w:color w:val="000000" w:themeColor="text1"/>
                <w:sz w:val="20"/>
                <w:szCs w:val="20"/>
              </w:rPr>
              <w:t xml:space="preserve"> dla wszystkich komponentów serwera</w:t>
            </w:r>
          </w:p>
          <w:p w14:paraId="0E718CAF"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 xml:space="preserve">Możliwość przywrócenia poprzednich wersji </w:t>
            </w:r>
            <w:proofErr w:type="spellStart"/>
            <w:r w:rsidRPr="00014332">
              <w:rPr>
                <w:color w:val="000000" w:themeColor="text1"/>
                <w:sz w:val="20"/>
                <w:szCs w:val="20"/>
              </w:rPr>
              <w:t>firmware</w:t>
            </w:r>
            <w:proofErr w:type="spellEnd"/>
          </w:p>
          <w:p w14:paraId="352EBFC3"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 xml:space="preserve">Możliwość eksportu eksportu/importu konfiguracji (ustawienie karty zarządzającej, </w:t>
            </w:r>
            <w:proofErr w:type="spellStart"/>
            <w:r w:rsidRPr="00014332">
              <w:rPr>
                <w:color w:val="000000" w:themeColor="text1"/>
                <w:sz w:val="20"/>
                <w:szCs w:val="20"/>
              </w:rPr>
              <w:t>BIOSu</w:t>
            </w:r>
            <w:proofErr w:type="spellEnd"/>
            <w:r w:rsidRPr="00014332">
              <w:rPr>
                <w:color w:val="000000" w:themeColor="text1"/>
                <w:sz w:val="20"/>
                <w:szCs w:val="20"/>
              </w:rPr>
              <w:t>, kart sieciowych, HBA oraz konfiguracji kontrolera RAID) serwera do pliku XML lub JSON</w:t>
            </w:r>
          </w:p>
          <w:p w14:paraId="5D7F596E"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 xml:space="preserve">Możliwość zaimportowania ustawień, poprzez bezpośrednie podłączenie plików konfiguracyjnych </w:t>
            </w:r>
          </w:p>
          <w:p w14:paraId="7996B6A3"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Szybki podgląd stanu środowiska</w:t>
            </w:r>
          </w:p>
          <w:p w14:paraId="25E977B7"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Podsumowanie stanu dla każdego urządzenia</w:t>
            </w:r>
          </w:p>
          <w:p w14:paraId="08A25B8F"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Szczegółowy status urządzenia/elementu/komponentu</w:t>
            </w:r>
          </w:p>
          <w:p w14:paraId="579F39A4"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Generowanie alertów przy zmianie stanu urządzenia.</w:t>
            </w:r>
          </w:p>
          <w:p w14:paraId="1273275E"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Filtry raportów umożliwiające podgląd najważniejszych zdarzeń</w:t>
            </w:r>
          </w:p>
          <w:p w14:paraId="66B9EC01"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Integracja z service </w:t>
            </w:r>
            <w:proofErr w:type="spellStart"/>
            <w:r w:rsidRPr="00014332">
              <w:rPr>
                <w:color w:val="000000"/>
                <w:sz w:val="20"/>
                <w:szCs w:val="20"/>
              </w:rPr>
              <w:t>desk</w:t>
            </w:r>
            <w:proofErr w:type="spellEnd"/>
            <w:r w:rsidRPr="00014332">
              <w:rPr>
                <w:color w:val="000000"/>
                <w:sz w:val="20"/>
                <w:szCs w:val="20"/>
              </w:rPr>
              <w:t xml:space="preserve"> producenta dostarczonej platformy sprzętowej </w:t>
            </w:r>
          </w:p>
          <w:p w14:paraId="059FDEAC"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przejęcia zdalnego pulpitu</w:t>
            </w:r>
          </w:p>
          <w:p w14:paraId="612E2D12" w14:textId="77777777" w:rsidR="0013624D" w:rsidRPr="00014332" w:rsidRDefault="0013624D">
            <w:pPr>
              <w:widowControl w:val="0"/>
              <w:rPr>
                <w:color w:val="000000"/>
                <w:sz w:val="20"/>
                <w:szCs w:val="20"/>
              </w:rPr>
            </w:pPr>
          </w:p>
          <w:p w14:paraId="4383FB68" w14:textId="77777777" w:rsidR="0013624D" w:rsidRPr="00014332" w:rsidRDefault="0013624D">
            <w:pPr>
              <w:widowControl w:val="0"/>
              <w:rPr>
                <w:color w:val="000000"/>
                <w:sz w:val="20"/>
                <w:szCs w:val="20"/>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3950A5E4" w14:textId="77777777" w:rsidR="0013624D" w:rsidRPr="00014332" w:rsidRDefault="00F01EF7">
            <w:pPr>
              <w:widowControl w:val="0"/>
              <w:jc w:val="center"/>
              <w:rPr>
                <w:color w:val="000000"/>
                <w:sz w:val="20"/>
                <w:szCs w:val="20"/>
              </w:rPr>
            </w:pPr>
            <w:r w:rsidRPr="00014332">
              <w:rPr>
                <w:color w:val="000000"/>
                <w:sz w:val="20"/>
                <w:szCs w:val="20"/>
              </w:rPr>
              <w:t>TAK/ NIE*</w:t>
            </w:r>
          </w:p>
          <w:p w14:paraId="65F8DEE3" w14:textId="77777777" w:rsidR="0013624D" w:rsidRPr="00014332" w:rsidRDefault="0013624D">
            <w:pPr>
              <w:widowControl w:val="0"/>
              <w:rPr>
                <w:bCs/>
                <w:sz w:val="20"/>
                <w:szCs w:val="20"/>
              </w:rPr>
            </w:pPr>
          </w:p>
        </w:tc>
      </w:tr>
      <w:tr w:rsidR="0013624D" w:rsidRPr="00014332" w14:paraId="210EC0D0"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61A3F05F"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6949624C" w14:textId="77777777" w:rsidR="0013624D" w:rsidRPr="00014332" w:rsidRDefault="00F01EF7">
            <w:pPr>
              <w:widowControl w:val="0"/>
              <w:jc w:val="center"/>
              <w:rPr>
                <w:b/>
                <w:sz w:val="20"/>
                <w:szCs w:val="20"/>
              </w:rPr>
            </w:pPr>
            <w:r w:rsidRPr="00014332">
              <w:rPr>
                <w:b/>
                <w:sz w:val="20"/>
                <w:szCs w:val="20"/>
              </w:rPr>
              <w:t>Certyfikaty</w:t>
            </w:r>
          </w:p>
        </w:tc>
        <w:tc>
          <w:tcPr>
            <w:tcW w:w="4536" w:type="dxa"/>
            <w:tcBorders>
              <w:top w:val="single" w:sz="4" w:space="0" w:color="000000"/>
              <w:left w:val="single" w:sz="4" w:space="0" w:color="000000"/>
              <w:bottom w:val="single" w:sz="4" w:space="0" w:color="000000"/>
              <w:right w:val="single" w:sz="4" w:space="0" w:color="000000"/>
            </w:tcBorders>
            <w:vAlign w:val="center"/>
          </w:tcPr>
          <w:p w14:paraId="3F4CEC21" w14:textId="77777777" w:rsidR="0013624D" w:rsidRPr="00014332" w:rsidRDefault="00F01EF7">
            <w:pPr>
              <w:widowControl w:val="0"/>
              <w:rPr>
                <w:sz w:val="20"/>
                <w:szCs w:val="20"/>
              </w:rPr>
            </w:pPr>
            <w:r w:rsidRPr="00014332">
              <w:rPr>
                <w:color w:val="000000"/>
                <w:sz w:val="20"/>
                <w:szCs w:val="20"/>
              </w:rPr>
              <w:t xml:space="preserve">Serwer musi być wyprodukowany zgodnie z normą  ISO-9001:2008 lub równoważną oraz ISO-14001 lub równoważną. </w:t>
            </w:r>
            <w:r w:rsidRPr="00014332">
              <w:rPr>
                <w:color w:val="000000"/>
                <w:sz w:val="20"/>
                <w:szCs w:val="20"/>
              </w:rPr>
              <w:br/>
              <w:t>Serwer musi posiadać deklaracja CE.</w:t>
            </w:r>
            <w:r w:rsidRPr="00014332">
              <w:rPr>
                <w:color w:val="000000"/>
                <w:sz w:val="20"/>
                <w:szCs w:val="20"/>
              </w:rPr>
              <w:br/>
              <w:t xml:space="preserve">Oferowany serwer musi znajdować się na liście Windows Server </w:t>
            </w:r>
            <w:proofErr w:type="spellStart"/>
            <w:r w:rsidRPr="00014332">
              <w:rPr>
                <w:color w:val="000000"/>
                <w:sz w:val="20"/>
                <w:szCs w:val="20"/>
              </w:rPr>
              <w:t>Catalog</w:t>
            </w:r>
            <w:proofErr w:type="spellEnd"/>
            <w:r w:rsidRPr="00014332">
              <w:rPr>
                <w:color w:val="000000"/>
                <w:sz w:val="20"/>
                <w:szCs w:val="20"/>
              </w:rPr>
              <w:t xml:space="preserve"> i posiadać status „</w:t>
            </w:r>
            <w:proofErr w:type="spellStart"/>
            <w:r w:rsidRPr="00014332">
              <w:rPr>
                <w:color w:val="000000"/>
                <w:sz w:val="20"/>
                <w:szCs w:val="20"/>
              </w:rPr>
              <w:t>Certified</w:t>
            </w:r>
            <w:proofErr w:type="spellEnd"/>
            <w:r w:rsidRPr="00014332">
              <w:rPr>
                <w:color w:val="000000"/>
                <w:sz w:val="20"/>
                <w:szCs w:val="20"/>
              </w:rPr>
              <w:t xml:space="preserve"> for Windows” dla systemów Microsoft Windows 2012, Microsoft Windows 2012 R2, Microsoft Windows 2016, Microsoft Windows 2019 .</w:t>
            </w:r>
          </w:p>
        </w:tc>
        <w:tc>
          <w:tcPr>
            <w:tcW w:w="3402" w:type="dxa"/>
            <w:tcBorders>
              <w:top w:val="single" w:sz="4" w:space="0" w:color="000000"/>
              <w:left w:val="single" w:sz="4" w:space="0" w:color="000000"/>
              <w:bottom w:val="single" w:sz="4" w:space="0" w:color="000000"/>
              <w:right w:val="single" w:sz="4" w:space="0" w:color="000000"/>
            </w:tcBorders>
            <w:vAlign w:val="center"/>
          </w:tcPr>
          <w:p w14:paraId="050B84C2" w14:textId="77777777" w:rsidR="0013624D" w:rsidRPr="00014332" w:rsidRDefault="00F01EF7">
            <w:pPr>
              <w:widowControl w:val="0"/>
              <w:jc w:val="center"/>
              <w:rPr>
                <w:color w:val="000000"/>
                <w:sz w:val="20"/>
                <w:szCs w:val="20"/>
              </w:rPr>
            </w:pPr>
            <w:r w:rsidRPr="00014332">
              <w:rPr>
                <w:color w:val="000000"/>
                <w:sz w:val="20"/>
                <w:szCs w:val="20"/>
              </w:rPr>
              <w:t>TAK/ NIE*</w:t>
            </w:r>
          </w:p>
          <w:p w14:paraId="25F0C6FE" w14:textId="77777777" w:rsidR="0013624D" w:rsidRPr="00014332" w:rsidRDefault="0013624D">
            <w:pPr>
              <w:widowControl w:val="0"/>
              <w:rPr>
                <w:bCs/>
                <w:sz w:val="20"/>
                <w:szCs w:val="20"/>
              </w:rPr>
            </w:pPr>
          </w:p>
        </w:tc>
      </w:tr>
      <w:tr w:rsidR="0013624D" w:rsidRPr="00014332" w14:paraId="4AF2FB8A" w14:textId="77777777">
        <w:trPr>
          <w:trHeight w:val="620"/>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4E07AA6D"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72200A6" w14:textId="77777777" w:rsidR="0013624D" w:rsidRPr="00014332" w:rsidRDefault="00F01EF7">
            <w:pPr>
              <w:widowControl w:val="0"/>
              <w:jc w:val="center"/>
              <w:rPr>
                <w:b/>
                <w:sz w:val="20"/>
                <w:szCs w:val="20"/>
              </w:rPr>
            </w:pPr>
            <w:r w:rsidRPr="00014332">
              <w:rPr>
                <w:b/>
                <w:sz w:val="20"/>
                <w:szCs w:val="20"/>
              </w:rPr>
              <w:t>Warunki gwarancji</w:t>
            </w:r>
          </w:p>
        </w:tc>
        <w:tc>
          <w:tcPr>
            <w:tcW w:w="4536" w:type="dxa"/>
            <w:tcBorders>
              <w:top w:val="single" w:sz="4" w:space="0" w:color="000000"/>
              <w:left w:val="single" w:sz="4" w:space="0" w:color="000000"/>
              <w:bottom w:val="single" w:sz="4" w:space="0" w:color="000000"/>
              <w:right w:val="single" w:sz="4" w:space="0" w:color="000000"/>
            </w:tcBorders>
            <w:vAlign w:val="center"/>
          </w:tcPr>
          <w:p w14:paraId="0E7FAD1C" w14:textId="1F1F34ED" w:rsidR="0013624D" w:rsidRPr="00014332" w:rsidRDefault="00064E9C">
            <w:pPr>
              <w:widowControl w:val="0"/>
              <w:rPr>
                <w:color w:val="000000"/>
                <w:sz w:val="20"/>
                <w:szCs w:val="20"/>
              </w:rPr>
            </w:pPr>
            <w:r w:rsidRPr="00014332">
              <w:rPr>
                <w:color w:val="000000"/>
                <w:sz w:val="20"/>
                <w:szCs w:val="20"/>
              </w:rPr>
              <w:t xml:space="preserve">3 </w:t>
            </w:r>
            <w:r w:rsidR="00F01EF7" w:rsidRPr="00014332">
              <w:rPr>
                <w:color w:val="000000"/>
                <w:sz w:val="20"/>
                <w:szCs w:val="20"/>
              </w:rPr>
              <w:t>lat</w:t>
            </w:r>
            <w:r w:rsidRPr="00014332">
              <w:rPr>
                <w:color w:val="000000"/>
                <w:sz w:val="20"/>
                <w:szCs w:val="20"/>
              </w:rPr>
              <w:t>a</w:t>
            </w:r>
            <w:r w:rsidR="00F01EF7" w:rsidRPr="00014332">
              <w:rPr>
                <w:color w:val="000000"/>
                <w:sz w:val="20"/>
                <w:szCs w:val="20"/>
              </w:rPr>
              <w:t xml:space="preserve"> gwarancji </w:t>
            </w:r>
            <w:r w:rsidRPr="00014332">
              <w:rPr>
                <w:color w:val="000000"/>
                <w:sz w:val="20"/>
                <w:szCs w:val="20"/>
              </w:rPr>
              <w:t xml:space="preserve">(parametr oceniany) </w:t>
            </w:r>
            <w:r w:rsidR="00F01EF7" w:rsidRPr="00014332">
              <w:rPr>
                <w:color w:val="000000"/>
                <w:sz w:val="20"/>
                <w:szCs w:val="20"/>
              </w:rPr>
              <w:t xml:space="preserve">producenta </w:t>
            </w:r>
            <w:r w:rsidR="004F11BE" w:rsidRPr="00014332">
              <w:rPr>
                <w:color w:val="000000"/>
                <w:sz w:val="20"/>
                <w:szCs w:val="20"/>
              </w:rPr>
              <w:t xml:space="preserve">lub autoryzowanego partnera </w:t>
            </w:r>
            <w:r w:rsidR="0044152F" w:rsidRPr="00014332">
              <w:rPr>
                <w:color w:val="000000"/>
                <w:sz w:val="20"/>
                <w:szCs w:val="20"/>
              </w:rPr>
              <w:t xml:space="preserve">serwisowego </w:t>
            </w:r>
            <w:r w:rsidR="004F11BE" w:rsidRPr="00014332">
              <w:rPr>
                <w:color w:val="000000"/>
                <w:sz w:val="20"/>
                <w:szCs w:val="20"/>
              </w:rPr>
              <w:t xml:space="preserve">producenta z </w:t>
            </w:r>
            <w:r w:rsidR="00F01EF7" w:rsidRPr="00014332">
              <w:rPr>
                <w:color w:val="000000"/>
                <w:sz w:val="20"/>
                <w:szCs w:val="20"/>
              </w:rPr>
              <w:t xml:space="preserve">czasem reakcji do następnego dnia roboczego od przyjęcia zgłoszenia, możliwość zgłaszania awarii w trybie 365x7x24 </w:t>
            </w:r>
            <w:r w:rsidR="00BE42D0" w:rsidRPr="00014332">
              <w:rPr>
                <w:color w:val="000000"/>
                <w:sz w:val="20"/>
                <w:szCs w:val="20"/>
              </w:rPr>
              <w:t xml:space="preserve">w języku polskim </w:t>
            </w:r>
            <w:r w:rsidR="00F01EF7" w:rsidRPr="00014332">
              <w:rPr>
                <w:color w:val="000000"/>
                <w:sz w:val="20"/>
                <w:szCs w:val="20"/>
              </w:rPr>
              <w:t xml:space="preserve">poprzez </w:t>
            </w:r>
            <w:r w:rsidR="003B048F" w:rsidRPr="00014332">
              <w:rPr>
                <w:color w:val="000000"/>
                <w:sz w:val="20"/>
                <w:szCs w:val="20"/>
              </w:rPr>
              <w:t xml:space="preserve">ogólnie dostępną linię telefoniczną producenta lub autoryzowanego partnera </w:t>
            </w:r>
            <w:r w:rsidR="0044152F" w:rsidRPr="00014332">
              <w:rPr>
                <w:color w:val="000000"/>
                <w:sz w:val="20"/>
                <w:szCs w:val="20"/>
              </w:rPr>
              <w:t xml:space="preserve">serwisowego </w:t>
            </w:r>
            <w:r w:rsidR="003B048F" w:rsidRPr="00014332">
              <w:rPr>
                <w:color w:val="000000"/>
                <w:sz w:val="20"/>
                <w:szCs w:val="20"/>
              </w:rPr>
              <w:t>producenta</w:t>
            </w:r>
            <w:r w:rsidR="00BE42D0" w:rsidRPr="00014332">
              <w:rPr>
                <w:color w:val="000000"/>
                <w:sz w:val="20"/>
                <w:szCs w:val="20"/>
              </w:rPr>
              <w:t>.</w:t>
            </w:r>
          </w:p>
          <w:p w14:paraId="5320C59D" w14:textId="77777777" w:rsidR="0013624D" w:rsidRPr="00014332" w:rsidRDefault="00F01EF7">
            <w:pPr>
              <w:widowControl w:val="0"/>
              <w:rPr>
                <w:sz w:val="20"/>
                <w:szCs w:val="20"/>
              </w:rPr>
            </w:pPr>
            <w:r w:rsidRPr="00014332">
              <w:rPr>
                <w:sz w:val="20"/>
                <w:szCs w:val="20"/>
              </w:rPr>
              <w:t xml:space="preserve">Zamawiający wymaga od podmiotu realizującego serwis lub producenta sprzętu dołączenia do oferty oświadczenia, że w przypadku wystąpienia awarii dysku twardego w urządzeniu objętym aktywnym wparciem technicznym, uszkodzony dysk twardy pozostaje u Zamawiającego. </w:t>
            </w:r>
          </w:p>
          <w:p w14:paraId="2B4A0BF3" w14:textId="77777777" w:rsidR="0013624D" w:rsidRPr="00014332" w:rsidRDefault="00F01EF7">
            <w:pPr>
              <w:widowControl w:val="0"/>
              <w:jc w:val="both"/>
              <w:rPr>
                <w:sz w:val="20"/>
                <w:szCs w:val="20"/>
              </w:rPr>
            </w:pPr>
            <w:r w:rsidRPr="00014332">
              <w:rPr>
                <w:sz w:val="20"/>
                <w:szCs w:val="20"/>
              </w:rPr>
              <w:t>Wymagane dołączenie do oferty oświadczenia Producenta potwierdzając, że Serwis urządzeń będzie realizowany bezpośrednio przez Producenta i/lub we współpracy z Autoryzowanym Partnerem Serwisowym Producenta.</w:t>
            </w:r>
          </w:p>
        </w:tc>
        <w:tc>
          <w:tcPr>
            <w:tcW w:w="3402" w:type="dxa"/>
            <w:tcBorders>
              <w:top w:val="single" w:sz="4" w:space="0" w:color="000000"/>
              <w:left w:val="single" w:sz="4" w:space="0" w:color="000000"/>
              <w:bottom w:val="single" w:sz="4" w:space="0" w:color="000000"/>
              <w:right w:val="single" w:sz="4" w:space="0" w:color="000000"/>
            </w:tcBorders>
            <w:vAlign w:val="center"/>
          </w:tcPr>
          <w:p w14:paraId="52B9430A" w14:textId="77777777" w:rsidR="0013624D" w:rsidRPr="00014332" w:rsidRDefault="00F01EF7">
            <w:pPr>
              <w:widowControl w:val="0"/>
              <w:jc w:val="center"/>
              <w:rPr>
                <w:color w:val="000000"/>
                <w:sz w:val="20"/>
                <w:szCs w:val="20"/>
              </w:rPr>
            </w:pPr>
            <w:r w:rsidRPr="00014332">
              <w:rPr>
                <w:color w:val="000000"/>
                <w:sz w:val="20"/>
                <w:szCs w:val="20"/>
              </w:rPr>
              <w:t>TAK/ NIE*</w:t>
            </w:r>
          </w:p>
          <w:p w14:paraId="04B92F88" w14:textId="77777777" w:rsidR="0013624D" w:rsidRDefault="0013624D" w:rsidP="00917573">
            <w:pPr>
              <w:widowControl w:val="0"/>
              <w:jc w:val="center"/>
              <w:rPr>
                <w:bCs/>
                <w:sz w:val="20"/>
                <w:szCs w:val="20"/>
              </w:rPr>
            </w:pPr>
          </w:p>
          <w:p w14:paraId="4F61349F" w14:textId="77777777" w:rsidR="00917573" w:rsidRPr="00917573" w:rsidRDefault="00917573" w:rsidP="00917573">
            <w:pPr>
              <w:widowControl w:val="0"/>
              <w:jc w:val="center"/>
              <w:rPr>
                <w:i/>
                <w:iCs/>
                <w:color w:val="000000"/>
                <w:sz w:val="20"/>
                <w:szCs w:val="20"/>
              </w:rPr>
            </w:pPr>
            <w:r w:rsidRPr="00917573">
              <w:rPr>
                <w:i/>
                <w:iCs/>
                <w:color w:val="000000"/>
                <w:sz w:val="20"/>
                <w:szCs w:val="20"/>
              </w:rPr>
              <w:t>Oferowany okres gwarancji:</w:t>
            </w:r>
          </w:p>
          <w:p w14:paraId="5F2C84C9" w14:textId="77777777" w:rsidR="00917573" w:rsidRPr="00917573" w:rsidRDefault="00917573" w:rsidP="00917573">
            <w:pPr>
              <w:widowControl w:val="0"/>
              <w:jc w:val="center"/>
              <w:rPr>
                <w:i/>
                <w:iCs/>
                <w:color w:val="000000"/>
                <w:sz w:val="20"/>
                <w:szCs w:val="20"/>
              </w:rPr>
            </w:pPr>
          </w:p>
          <w:p w14:paraId="284DC7B4" w14:textId="49EF08BB" w:rsidR="00917573" w:rsidRPr="00014332" w:rsidRDefault="00917573" w:rsidP="00917573">
            <w:pPr>
              <w:widowControl w:val="0"/>
              <w:jc w:val="center"/>
              <w:rPr>
                <w:bCs/>
                <w:sz w:val="20"/>
                <w:szCs w:val="20"/>
              </w:rPr>
            </w:pPr>
            <w:r w:rsidRPr="00917573">
              <w:rPr>
                <w:i/>
                <w:iCs/>
                <w:color w:val="000000"/>
                <w:sz w:val="20"/>
                <w:szCs w:val="20"/>
              </w:rPr>
              <w:t>…………………….</w:t>
            </w:r>
          </w:p>
        </w:tc>
      </w:tr>
      <w:tr w:rsidR="0013624D" w:rsidRPr="00014332" w14:paraId="46EED7F1" w14:textId="77777777">
        <w:trPr>
          <w:trHeight w:val="230"/>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66A8AAFB" w14:textId="77777777" w:rsidR="0013624D" w:rsidRPr="00014332" w:rsidRDefault="0013624D">
            <w:pPr>
              <w:pStyle w:val="Akapitzlist"/>
              <w:widowControl w:val="0"/>
              <w:numPr>
                <w:ilvl w:val="0"/>
                <w:numId w:val="14"/>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6FB454D2" w14:textId="77777777" w:rsidR="0013624D" w:rsidRPr="00014332" w:rsidRDefault="00F01EF7">
            <w:pPr>
              <w:widowControl w:val="0"/>
              <w:jc w:val="center"/>
              <w:rPr>
                <w:b/>
                <w:sz w:val="20"/>
                <w:szCs w:val="20"/>
              </w:rPr>
            </w:pPr>
            <w:r w:rsidRPr="00014332">
              <w:rPr>
                <w:b/>
                <w:sz w:val="20"/>
                <w:szCs w:val="20"/>
              </w:rPr>
              <w:t>Dokumentacja użytkownika</w:t>
            </w:r>
          </w:p>
        </w:tc>
        <w:tc>
          <w:tcPr>
            <w:tcW w:w="4536" w:type="dxa"/>
            <w:tcBorders>
              <w:top w:val="single" w:sz="4" w:space="0" w:color="000000"/>
              <w:left w:val="single" w:sz="4" w:space="0" w:color="000000"/>
              <w:bottom w:val="single" w:sz="4" w:space="0" w:color="000000"/>
              <w:right w:val="single" w:sz="4" w:space="0" w:color="000000"/>
            </w:tcBorders>
            <w:vAlign w:val="center"/>
          </w:tcPr>
          <w:p w14:paraId="7426DCDE" w14:textId="77777777" w:rsidR="0013624D" w:rsidRPr="00014332" w:rsidRDefault="00F01EF7">
            <w:pPr>
              <w:widowControl w:val="0"/>
              <w:rPr>
                <w:sz w:val="20"/>
                <w:szCs w:val="20"/>
              </w:rPr>
            </w:pPr>
            <w:r w:rsidRPr="00014332">
              <w:rPr>
                <w:sz w:val="20"/>
                <w:szCs w:val="20"/>
              </w:rPr>
              <w:t>Zamawiający wymaga dokumentacji w języku polskim lub angi</w:t>
            </w:r>
            <w:r w:rsidRPr="00014332">
              <w:rPr>
                <w:i/>
                <w:sz w:val="20"/>
                <w:szCs w:val="20"/>
              </w:rPr>
              <w:t>e</w:t>
            </w:r>
            <w:r w:rsidRPr="00014332">
              <w:rPr>
                <w:sz w:val="20"/>
                <w:szCs w:val="20"/>
              </w:rPr>
              <w:t>lskim.</w:t>
            </w:r>
          </w:p>
          <w:p w14:paraId="11F43619" w14:textId="77777777" w:rsidR="0013624D" w:rsidRPr="00014332" w:rsidRDefault="00F01EF7">
            <w:pPr>
              <w:widowControl w:val="0"/>
              <w:rPr>
                <w:sz w:val="20"/>
                <w:szCs w:val="20"/>
              </w:rPr>
            </w:pPr>
            <w:r w:rsidRPr="00014332">
              <w:rPr>
                <w:bCs/>
                <w:sz w:val="20"/>
                <w:szCs w:val="20"/>
              </w:rPr>
              <w:t>Możliwość telefonicznego sprawdzenia konfiguracji sprzętowej serwera oraz warunków gwarancji po podaniu numeru seryjnego bezpośrednio u producenta lub jego przedstawiciela.</w:t>
            </w:r>
          </w:p>
        </w:tc>
        <w:tc>
          <w:tcPr>
            <w:tcW w:w="3402" w:type="dxa"/>
            <w:tcBorders>
              <w:top w:val="single" w:sz="4" w:space="0" w:color="000000"/>
              <w:left w:val="single" w:sz="4" w:space="0" w:color="000000"/>
              <w:bottom w:val="single" w:sz="4" w:space="0" w:color="000000"/>
              <w:right w:val="single" w:sz="4" w:space="0" w:color="000000"/>
            </w:tcBorders>
            <w:vAlign w:val="center"/>
          </w:tcPr>
          <w:p w14:paraId="60CC23E3" w14:textId="77777777" w:rsidR="0013624D" w:rsidRPr="00014332" w:rsidRDefault="00F01EF7">
            <w:pPr>
              <w:widowControl w:val="0"/>
              <w:jc w:val="center"/>
              <w:rPr>
                <w:color w:val="000000"/>
                <w:sz w:val="20"/>
                <w:szCs w:val="20"/>
              </w:rPr>
            </w:pPr>
            <w:r w:rsidRPr="00014332">
              <w:rPr>
                <w:color w:val="000000"/>
                <w:sz w:val="20"/>
                <w:szCs w:val="20"/>
              </w:rPr>
              <w:t>TAK/ NIE*</w:t>
            </w:r>
          </w:p>
          <w:p w14:paraId="1289AE42" w14:textId="77777777" w:rsidR="0013624D" w:rsidRPr="00014332" w:rsidRDefault="0013624D">
            <w:pPr>
              <w:widowControl w:val="0"/>
              <w:rPr>
                <w:sz w:val="20"/>
                <w:szCs w:val="20"/>
              </w:rPr>
            </w:pPr>
          </w:p>
        </w:tc>
      </w:tr>
    </w:tbl>
    <w:p w14:paraId="53DF1AB5" w14:textId="107E850F" w:rsidR="00014332" w:rsidRDefault="00014332"/>
    <w:p w14:paraId="60C350E3" w14:textId="77777777" w:rsidR="00014332" w:rsidRDefault="00014332">
      <w:r>
        <w:br w:type="page"/>
      </w:r>
    </w:p>
    <w:p w14:paraId="1321BDE4" w14:textId="77777777" w:rsidR="0013624D" w:rsidRPr="00014332" w:rsidRDefault="0013624D"/>
    <w:tbl>
      <w:tblPr>
        <w:tblW w:w="10846" w:type="dxa"/>
        <w:jc w:val="center"/>
        <w:tblLayout w:type="fixed"/>
        <w:tblCellMar>
          <w:left w:w="70" w:type="dxa"/>
          <w:right w:w="70" w:type="dxa"/>
        </w:tblCellMar>
        <w:tblLook w:val="0000" w:firstRow="0" w:lastRow="0" w:firstColumn="0" w:lastColumn="0" w:noHBand="0" w:noVBand="0"/>
      </w:tblPr>
      <w:tblGrid>
        <w:gridCol w:w="1067"/>
        <w:gridCol w:w="2123"/>
        <w:gridCol w:w="4254"/>
        <w:gridCol w:w="3402"/>
      </w:tblGrid>
      <w:tr w:rsidR="0013624D" w:rsidRPr="00014332" w14:paraId="5DB1BB40" w14:textId="77777777">
        <w:trPr>
          <w:trHeight w:val="450"/>
          <w:jc w:val="center"/>
        </w:trPr>
        <w:tc>
          <w:tcPr>
            <w:tcW w:w="1084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1069A5" w14:textId="77777777" w:rsidR="0013624D" w:rsidRPr="00014332" w:rsidRDefault="00F01EF7">
            <w:pPr>
              <w:widowControl w:val="0"/>
              <w:jc w:val="center"/>
              <w:rPr>
                <w:b/>
                <w:bCs/>
              </w:rPr>
            </w:pPr>
            <w:r w:rsidRPr="00014332">
              <w:rPr>
                <w:b/>
                <w:bCs/>
              </w:rPr>
              <w:t>5. Serwer kopii zapasowych – 1 szt.</w:t>
            </w:r>
          </w:p>
        </w:tc>
      </w:tr>
      <w:tr w:rsidR="0013624D" w:rsidRPr="00014332" w14:paraId="53B58613" w14:textId="77777777">
        <w:trPr>
          <w:jc w:val="center"/>
        </w:trPr>
        <w:tc>
          <w:tcPr>
            <w:tcW w:w="1066" w:type="dxa"/>
            <w:vMerge w:val="restart"/>
            <w:tcBorders>
              <w:top w:val="single" w:sz="4" w:space="0" w:color="000000"/>
              <w:left w:val="single" w:sz="4" w:space="0" w:color="000000"/>
              <w:bottom w:val="single" w:sz="4" w:space="0" w:color="000000"/>
              <w:right w:val="single" w:sz="4" w:space="0" w:color="000000"/>
            </w:tcBorders>
            <w:vAlign w:val="center"/>
          </w:tcPr>
          <w:p w14:paraId="06697E10" w14:textId="77777777" w:rsidR="0013624D" w:rsidRPr="00014332" w:rsidRDefault="00F01EF7">
            <w:pPr>
              <w:widowControl w:val="0"/>
              <w:jc w:val="center"/>
              <w:rPr>
                <w:b/>
                <w:sz w:val="20"/>
                <w:szCs w:val="20"/>
              </w:rPr>
            </w:pPr>
            <w:r w:rsidRPr="00014332">
              <w:rPr>
                <w:b/>
                <w:sz w:val="20"/>
                <w:szCs w:val="20"/>
              </w:rPr>
              <w:t>Lp.</w:t>
            </w:r>
          </w:p>
        </w:tc>
        <w:tc>
          <w:tcPr>
            <w:tcW w:w="21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15F04D" w14:textId="77777777" w:rsidR="0013624D" w:rsidRPr="00014332" w:rsidRDefault="00F01EF7">
            <w:pPr>
              <w:widowControl w:val="0"/>
              <w:jc w:val="center"/>
              <w:rPr>
                <w:b/>
                <w:sz w:val="20"/>
                <w:szCs w:val="20"/>
              </w:rPr>
            </w:pPr>
            <w:r w:rsidRPr="00014332">
              <w:rPr>
                <w:b/>
                <w:sz w:val="20"/>
                <w:szCs w:val="20"/>
              </w:rPr>
              <w:t>Nazwa parametru, elementu lub cechy</w:t>
            </w:r>
          </w:p>
        </w:tc>
        <w:tc>
          <w:tcPr>
            <w:tcW w:w="4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06E33" w14:textId="44DAD4A3" w:rsidR="0013624D" w:rsidRPr="00014332" w:rsidRDefault="00F01EF7">
            <w:pPr>
              <w:widowControl w:val="0"/>
              <w:jc w:val="center"/>
              <w:rPr>
                <w:b/>
                <w:i/>
                <w:sz w:val="20"/>
                <w:szCs w:val="20"/>
              </w:rPr>
            </w:pPr>
            <w:r w:rsidRPr="00014332">
              <w:rPr>
                <w:b/>
                <w:sz w:val="20"/>
                <w:szCs w:val="20"/>
              </w:rPr>
              <w:t xml:space="preserve">Wymagane </w:t>
            </w:r>
            <w:r w:rsidR="00D70482" w:rsidRPr="00014332">
              <w:rPr>
                <w:b/>
                <w:sz w:val="20"/>
                <w:szCs w:val="20"/>
              </w:rPr>
              <w:t xml:space="preserve">minimalne </w:t>
            </w:r>
            <w:r w:rsidRPr="00014332">
              <w:rPr>
                <w:b/>
                <w:sz w:val="20"/>
                <w:szCs w:val="20"/>
              </w:rPr>
              <w:t>parametry techniczne</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06528" w14:textId="77777777" w:rsidR="0013624D" w:rsidRPr="00014332" w:rsidRDefault="00F01EF7">
            <w:pPr>
              <w:widowControl w:val="0"/>
              <w:jc w:val="center"/>
              <w:rPr>
                <w:b/>
                <w:sz w:val="20"/>
                <w:szCs w:val="20"/>
              </w:rPr>
            </w:pPr>
            <w:r w:rsidRPr="00014332">
              <w:rPr>
                <w:b/>
                <w:sz w:val="20"/>
                <w:szCs w:val="20"/>
              </w:rPr>
              <w:t>Parametry techniczne oferowanego urządzenia</w:t>
            </w:r>
          </w:p>
        </w:tc>
      </w:tr>
      <w:tr w:rsidR="0013624D" w:rsidRPr="00014332" w14:paraId="2795AFD5" w14:textId="77777777">
        <w:trPr>
          <w:jc w:val="center"/>
        </w:trPr>
        <w:tc>
          <w:tcPr>
            <w:tcW w:w="1066" w:type="dxa"/>
            <w:vMerge/>
            <w:tcBorders>
              <w:top w:val="single" w:sz="4" w:space="0" w:color="000000"/>
              <w:left w:val="single" w:sz="4" w:space="0" w:color="000000"/>
              <w:bottom w:val="single" w:sz="4" w:space="0" w:color="000000"/>
              <w:right w:val="single" w:sz="4" w:space="0" w:color="000000"/>
            </w:tcBorders>
          </w:tcPr>
          <w:p w14:paraId="75E558DF" w14:textId="77777777" w:rsidR="0013624D" w:rsidRPr="00014332" w:rsidRDefault="0013624D">
            <w:pPr>
              <w:widowControl w:val="0"/>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F5845" w14:textId="77777777" w:rsidR="0013624D" w:rsidRPr="00014332" w:rsidRDefault="00F01EF7">
            <w:pPr>
              <w:widowControl w:val="0"/>
              <w:jc w:val="center"/>
              <w:rPr>
                <w:b/>
                <w:sz w:val="20"/>
                <w:szCs w:val="20"/>
              </w:rPr>
            </w:pPr>
            <w:r w:rsidRPr="00014332">
              <w:rPr>
                <w:b/>
                <w:sz w:val="20"/>
                <w:szCs w:val="20"/>
              </w:rPr>
              <w:t>1</w:t>
            </w:r>
          </w:p>
        </w:tc>
        <w:tc>
          <w:tcPr>
            <w:tcW w:w="4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A599B" w14:textId="77777777" w:rsidR="0013624D" w:rsidRPr="00014332" w:rsidRDefault="00F01EF7">
            <w:pPr>
              <w:widowControl w:val="0"/>
              <w:jc w:val="center"/>
              <w:rPr>
                <w:b/>
                <w:sz w:val="20"/>
                <w:szCs w:val="20"/>
              </w:rPr>
            </w:pPr>
            <w:r w:rsidRPr="00014332">
              <w:rPr>
                <w:b/>
                <w:sz w:val="20"/>
                <w:szCs w:val="20"/>
              </w:rPr>
              <w:t>2</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C89F8" w14:textId="77777777" w:rsidR="0013624D" w:rsidRPr="00014332" w:rsidRDefault="00F01EF7">
            <w:pPr>
              <w:widowControl w:val="0"/>
              <w:jc w:val="center"/>
              <w:rPr>
                <w:b/>
                <w:sz w:val="20"/>
                <w:szCs w:val="20"/>
              </w:rPr>
            </w:pPr>
            <w:r w:rsidRPr="00014332">
              <w:rPr>
                <w:b/>
                <w:sz w:val="20"/>
                <w:szCs w:val="20"/>
              </w:rPr>
              <w:t>3</w:t>
            </w:r>
          </w:p>
        </w:tc>
      </w:tr>
      <w:tr w:rsidR="0013624D" w:rsidRPr="00014332" w14:paraId="04B963D9" w14:textId="77777777">
        <w:trPr>
          <w:jc w:val="center"/>
        </w:trPr>
        <w:tc>
          <w:tcPr>
            <w:tcW w:w="3189" w:type="dxa"/>
            <w:gridSpan w:val="2"/>
            <w:tcBorders>
              <w:top w:val="single" w:sz="4" w:space="0" w:color="000000"/>
              <w:left w:val="single" w:sz="4" w:space="0" w:color="000000"/>
              <w:bottom w:val="single" w:sz="4" w:space="0" w:color="000000"/>
              <w:right w:val="single" w:sz="4" w:space="0" w:color="000000"/>
            </w:tcBorders>
            <w:vAlign w:val="center"/>
          </w:tcPr>
          <w:p w14:paraId="348755D2" w14:textId="77777777" w:rsidR="0013624D" w:rsidRPr="00014332" w:rsidRDefault="00F01EF7">
            <w:pPr>
              <w:widowControl w:val="0"/>
              <w:jc w:val="center"/>
              <w:rPr>
                <w:b/>
                <w:sz w:val="20"/>
                <w:szCs w:val="20"/>
              </w:rPr>
            </w:pPr>
            <w:r w:rsidRPr="00014332">
              <w:rPr>
                <w:b/>
                <w:sz w:val="20"/>
                <w:szCs w:val="20"/>
              </w:rPr>
              <w:t>TYP</w:t>
            </w:r>
          </w:p>
        </w:tc>
        <w:tc>
          <w:tcPr>
            <w:tcW w:w="4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43227" w14:textId="77777777" w:rsidR="0013624D" w:rsidRPr="00014332" w:rsidRDefault="00F01EF7">
            <w:pPr>
              <w:widowControl w:val="0"/>
              <w:jc w:val="center"/>
              <w:rPr>
                <w:b/>
                <w:sz w:val="20"/>
                <w:szCs w:val="20"/>
              </w:rPr>
            </w:pPr>
            <w:r w:rsidRPr="00014332">
              <w:rPr>
                <w:color w:val="000000"/>
                <w:sz w:val="20"/>
                <w:szCs w:val="20"/>
              </w:rPr>
              <w:t>W ofercie wymagane jest podanie modelu, symbolu oraz producenta</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4EC58" w14:textId="77777777" w:rsidR="0013624D" w:rsidRPr="00014332" w:rsidRDefault="0013624D">
            <w:pPr>
              <w:widowControl w:val="0"/>
              <w:jc w:val="center"/>
              <w:rPr>
                <w:color w:val="000000"/>
                <w:sz w:val="20"/>
                <w:szCs w:val="20"/>
              </w:rPr>
            </w:pPr>
          </w:p>
          <w:p w14:paraId="065BAE36" w14:textId="77777777" w:rsidR="0013624D" w:rsidRPr="00014332" w:rsidRDefault="00F01EF7">
            <w:pPr>
              <w:widowControl w:val="0"/>
              <w:jc w:val="center"/>
              <w:rPr>
                <w:color w:val="000000"/>
                <w:sz w:val="20"/>
                <w:szCs w:val="20"/>
              </w:rPr>
            </w:pPr>
            <w:r w:rsidRPr="00014332">
              <w:rPr>
                <w:color w:val="000000"/>
                <w:sz w:val="20"/>
                <w:szCs w:val="20"/>
              </w:rPr>
              <w:t>……………………………………………………………</w:t>
            </w:r>
          </w:p>
          <w:p w14:paraId="0636F09D" w14:textId="77777777" w:rsidR="0013624D" w:rsidRPr="00014332" w:rsidRDefault="00F01EF7">
            <w:pPr>
              <w:widowControl w:val="0"/>
              <w:jc w:val="center"/>
              <w:rPr>
                <w:b/>
                <w:sz w:val="20"/>
                <w:szCs w:val="20"/>
              </w:rPr>
            </w:pPr>
            <w:r w:rsidRPr="00014332">
              <w:rPr>
                <w:color w:val="000000"/>
                <w:sz w:val="20"/>
                <w:szCs w:val="20"/>
              </w:rPr>
              <w:t>/wpisać: model, symbol, producent urządzenia/</w:t>
            </w:r>
          </w:p>
        </w:tc>
      </w:tr>
      <w:tr w:rsidR="0013624D" w:rsidRPr="00014332" w14:paraId="63B8819B"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573820C5" w14:textId="77777777" w:rsidR="0013624D" w:rsidRPr="00014332" w:rsidRDefault="0013624D">
            <w:pPr>
              <w:pStyle w:val="Akapitzlist"/>
              <w:widowControl w:val="0"/>
              <w:numPr>
                <w:ilvl w:val="0"/>
                <w:numId w:val="18"/>
              </w:numPr>
              <w:spacing w:after="160" w:line="259" w:lineRule="auto"/>
              <w:jc w:val="center"/>
              <w:rPr>
                <w:bCs/>
                <w:sz w:val="20"/>
                <w:szCs w:val="20"/>
              </w:rPr>
            </w:pPr>
          </w:p>
        </w:tc>
        <w:tc>
          <w:tcPr>
            <w:tcW w:w="2123" w:type="dxa"/>
            <w:vMerge w:val="restart"/>
            <w:tcBorders>
              <w:top w:val="single" w:sz="4" w:space="0" w:color="000000"/>
              <w:left w:val="single" w:sz="4" w:space="0" w:color="000000"/>
              <w:bottom w:val="single" w:sz="4" w:space="0" w:color="000000"/>
              <w:right w:val="single" w:sz="4" w:space="0" w:color="000000"/>
            </w:tcBorders>
            <w:vAlign w:val="center"/>
          </w:tcPr>
          <w:p w14:paraId="1F4E1476" w14:textId="77777777" w:rsidR="0013624D" w:rsidRPr="00014332" w:rsidRDefault="00F01EF7">
            <w:pPr>
              <w:widowControl w:val="0"/>
              <w:jc w:val="center"/>
              <w:rPr>
                <w:b/>
                <w:sz w:val="20"/>
                <w:szCs w:val="20"/>
              </w:rPr>
            </w:pPr>
            <w:r w:rsidRPr="00014332">
              <w:rPr>
                <w:b/>
                <w:sz w:val="20"/>
                <w:szCs w:val="20"/>
              </w:rPr>
              <w:t>Obudowa</w:t>
            </w:r>
          </w:p>
        </w:tc>
        <w:tc>
          <w:tcPr>
            <w:tcW w:w="4254" w:type="dxa"/>
            <w:tcBorders>
              <w:top w:val="single" w:sz="4" w:space="0" w:color="000000"/>
              <w:left w:val="single" w:sz="4" w:space="0" w:color="000000"/>
              <w:bottom w:val="single" w:sz="4" w:space="0" w:color="000000"/>
              <w:right w:val="single" w:sz="4" w:space="0" w:color="000000"/>
            </w:tcBorders>
            <w:vAlign w:val="center"/>
          </w:tcPr>
          <w:p w14:paraId="1173C61E" w14:textId="77777777" w:rsidR="0013624D" w:rsidRPr="00014332" w:rsidRDefault="00F01EF7">
            <w:pPr>
              <w:widowControl w:val="0"/>
              <w:rPr>
                <w:color w:val="000000"/>
                <w:sz w:val="20"/>
                <w:szCs w:val="20"/>
              </w:rPr>
            </w:pPr>
            <w:r w:rsidRPr="00014332">
              <w:rPr>
                <w:color w:val="000000"/>
                <w:sz w:val="20"/>
                <w:szCs w:val="20"/>
              </w:rPr>
              <w:t xml:space="preserve">Obudowa </w:t>
            </w:r>
            <w:proofErr w:type="spellStart"/>
            <w:r w:rsidRPr="00014332">
              <w:rPr>
                <w:color w:val="000000"/>
                <w:sz w:val="20"/>
                <w:szCs w:val="20"/>
              </w:rPr>
              <w:t>Rack</w:t>
            </w:r>
            <w:proofErr w:type="spellEnd"/>
            <w:r w:rsidRPr="00014332">
              <w:rPr>
                <w:color w:val="000000"/>
                <w:sz w:val="20"/>
                <w:szCs w:val="20"/>
              </w:rPr>
              <w:t xml:space="preserve"> o wysokości max 2U z możliwością instalacji min. 16 dysków 2,5” Hot-Plug. Komplet wysuwanych szyn umożliwiających montaż w szafie </w:t>
            </w:r>
            <w:proofErr w:type="spellStart"/>
            <w:r w:rsidRPr="00014332">
              <w:rPr>
                <w:color w:val="000000"/>
                <w:sz w:val="20"/>
                <w:szCs w:val="20"/>
              </w:rPr>
              <w:t>rack</w:t>
            </w:r>
            <w:proofErr w:type="spellEnd"/>
            <w:r w:rsidRPr="00014332">
              <w:rPr>
                <w:color w:val="000000"/>
                <w:sz w:val="20"/>
                <w:szCs w:val="20"/>
              </w:rPr>
              <w:t xml:space="preserve"> i wysuwanie serwera do celów serwisowych. </w:t>
            </w:r>
          </w:p>
        </w:tc>
        <w:tc>
          <w:tcPr>
            <w:tcW w:w="3402" w:type="dxa"/>
            <w:tcBorders>
              <w:top w:val="single" w:sz="4" w:space="0" w:color="000000"/>
              <w:left w:val="single" w:sz="4" w:space="0" w:color="000000"/>
              <w:bottom w:val="single" w:sz="4" w:space="0" w:color="000000"/>
              <w:right w:val="single" w:sz="4" w:space="0" w:color="000000"/>
            </w:tcBorders>
            <w:vAlign w:val="center"/>
          </w:tcPr>
          <w:p w14:paraId="218418CF"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684D9497"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3851114B"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vMerge/>
            <w:tcBorders>
              <w:top w:val="single" w:sz="4" w:space="0" w:color="000000"/>
              <w:left w:val="single" w:sz="4" w:space="0" w:color="000000"/>
              <w:bottom w:val="single" w:sz="4" w:space="0" w:color="000000"/>
              <w:right w:val="single" w:sz="4" w:space="0" w:color="000000"/>
            </w:tcBorders>
            <w:vAlign w:val="center"/>
          </w:tcPr>
          <w:p w14:paraId="19113900" w14:textId="77777777" w:rsidR="0013624D" w:rsidRPr="00014332" w:rsidRDefault="0013624D">
            <w:pPr>
              <w:widowControl w:val="0"/>
              <w:jc w:val="center"/>
              <w:rPr>
                <w:b/>
                <w:sz w:val="20"/>
                <w:szCs w:val="20"/>
              </w:rPr>
            </w:pPr>
          </w:p>
        </w:tc>
        <w:tc>
          <w:tcPr>
            <w:tcW w:w="4254" w:type="dxa"/>
            <w:tcBorders>
              <w:top w:val="single" w:sz="4" w:space="0" w:color="000000"/>
              <w:left w:val="single" w:sz="4" w:space="0" w:color="000000"/>
              <w:bottom w:val="single" w:sz="4" w:space="0" w:color="000000"/>
              <w:right w:val="single" w:sz="4" w:space="0" w:color="000000"/>
            </w:tcBorders>
            <w:vAlign w:val="center"/>
          </w:tcPr>
          <w:p w14:paraId="44C464CE" w14:textId="6BD0E440" w:rsidR="0013624D" w:rsidRPr="00014332" w:rsidRDefault="00F01EF7">
            <w:pPr>
              <w:widowControl w:val="0"/>
              <w:rPr>
                <w:color w:val="000000"/>
                <w:sz w:val="20"/>
                <w:szCs w:val="20"/>
              </w:rPr>
            </w:pPr>
            <w:r w:rsidRPr="00014332">
              <w:rPr>
                <w:color w:val="000000"/>
                <w:sz w:val="20"/>
                <w:szCs w:val="20"/>
              </w:rPr>
              <w:t xml:space="preserve">Obudowa z możliwością wyposażenia w </w:t>
            </w:r>
            <w:r w:rsidRPr="00014332">
              <w:rPr>
                <w:color w:val="000000" w:themeColor="text1"/>
                <w:sz w:val="20"/>
                <w:szCs w:val="20"/>
              </w:rPr>
              <w:t>kartę umożliwiającą dostęp bezpośredni poprzez urządzenia mobilne  - serwer musi posiadać możliwość konfiguracji oraz monitoringu najważniejszych komponentów serwera przy użyciu dedykowanej aplikacji mobilnej (Android/ Apple iOS) przy użyciu jednego z protokołów BLE</w:t>
            </w:r>
            <w:r w:rsidR="007E7F68" w:rsidRPr="00014332">
              <w:rPr>
                <w:color w:val="000000" w:themeColor="text1"/>
                <w:sz w:val="20"/>
                <w:szCs w:val="20"/>
              </w:rPr>
              <w:t xml:space="preserve">, </w:t>
            </w:r>
            <w:r w:rsidRPr="00014332">
              <w:rPr>
                <w:color w:val="000000" w:themeColor="text1"/>
                <w:sz w:val="20"/>
                <w:szCs w:val="20"/>
              </w:rPr>
              <w:t>WIFI</w:t>
            </w:r>
            <w:r w:rsidR="007E7F68" w:rsidRPr="00014332">
              <w:rPr>
                <w:color w:val="000000" w:themeColor="text1"/>
                <w:sz w:val="20"/>
                <w:szCs w:val="20"/>
              </w:rPr>
              <w:t>, USB</w:t>
            </w:r>
          </w:p>
        </w:tc>
        <w:tc>
          <w:tcPr>
            <w:tcW w:w="3402" w:type="dxa"/>
            <w:tcBorders>
              <w:top w:val="single" w:sz="4" w:space="0" w:color="000000"/>
              <w:left w:val="single" w:sz="4" w:space="0" w:color="000000"/>
              <w:bottom w:val="single" w:sz="4" w:space="0" w:color="000000"/>
              <w:right w:val="single" w:sz="4" w:space="0" w:color="000000"/>
            </w:tcBorders>
            <w:vAlign w:val="center"/>
          </w:tcPr>
          <w:p w14:paraId="3D5C0854" w14:textId="77777777" w:rsidR="0013624D" w:rsidRPr="00014332" w:rsidRDefault="00F01EF7">
            <w:pPr>
              <w:widowControl w:val="0"/>
              <w:jc w:val="center"/>
              <w:rPr>
                <w:color w:val="000000"/>
                <w:sz w:val="20"/>
                <w:szCs w:val="20"/>
              </w:rPr>
            </w:pPr>
            <w:r w:rsidRPr="00014332">
              <w:rPr>
                <w:color w:val="000000"/>
                <w:sz w:val="20"/>
                <w:szCs w:val="20"/>
              </w:rPr>
              <w:t>TAK/ NIE*</w:t>
            </w:r>
          </w:p>
          <w:p w14:paraId="0EB86206" w14:textId="77777777" w:rsidR="0013624D" w:rsidRPr="00014332" w:rsidRDefault="0013624D">
            <w:pPr>
              <w:widowControl w:val="0"/>
              <w:jc w:val="center"/>
              <w:rPr>
                <w:color w:val="000000"/>
                <w:sz w:val="20"/>
                <w:szCs w:val="20"/>
              </w:rPr>
            </w:pPr>
          </w:p>
          <w:p w14:paraId="52953C0C" w14:textId="77777777" w:rsidR="0013624D" w:rsidRPr="00014332" w:rsidRDefault="00F01EF7">
            <w:pPr>
              <w:widowControl w:val="0"/>
              <w:jc w:val="center"/>
              <w:rPr>
                <w:i/>
                <w:iCs/>
                <w:color w:val="000000"/>
                <w:sz w:val="18"/>
                <w:szCs w:val="18"/>
              </w:rPr>
            </w:pPr>
            <w:r w:rsidRPr="00014332">
              <w:rPr>
                <w:i/>
                <w:iCs/>
                <w:color w:val="000000"/>
                <w:sz w:val="18"/>
                <w:szCs w:val="18"/>
              </w:rPr>
              <w:t>Punktacja:</w:t>
            </w:r>
          </w:p>
          <w:p w14:paraId="422D7738" w14:textId="77777777" w:rsidR="0013624D" w:rsidRPr="00014332" w:rsidRDefault="00F01EF7">
            <w:pPr>
              <w:widowControl w:val="0"/>
              <w:jc w:val="center"/>
              <w:rPr>
                <w:i/>
                <w:iCs/>
                <w:color w:val="000000"/>
                <w:sz w:val="18"/>
                <w:szCs w:val="18"/>
              </w:rPr>
            </w:pPr>
            <w:r w:rsidRPr="00014332">
              <w:rPr>
                <w:i/>
                <w:iCs/>
                <w:color w:val="000000"/>
                <w:sz w:val="18"/>
                <w:szCs w:val="18"/>
              </w:rPr>
              <w:t>Oferowane urządzenie nie posiada opisanej funkcji - 0 pkt.</w:t>
            </w:r>
          </w:p>
          <w:p w14:paraId="65437788" w14:textId="77777777" w:rsidR="0013624D" w:rsidRPr="00014332" w:rsidRDefault="00F01EF7">
            <w:pPr>
              <w:widowControl w:val="0"/>
              <w:jc w:val="center"/>
              <w:rPr>
                <w:color w:val="000000"/>
                <w:sz w:val="20"/>
                <w:szCs w:val="20"/>
              </w:rPr>
            </w:pPr>
            <w:r w:rsidRPr="00014332">
              <w:rPr>
                <w:i/>
                <w:iCs/>
                <w:color w:val="000000"/>
                <w:sz w:val="18"/>
                <w:szCs w:val="18"/>
              </w:rPr>
              <w:t>Oferowane urządzenie posiada opisaną funkcję - 5 pkt</w:t>
            </w:r>
          </w:p>
        </w:tc>
      </w:tr>
      <w:tr w:rsidR="0013624D" w:rsidRPr="00014332" w14:paraId="3AF502BC"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034A4C30"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54596D0E" w14:textId="77777777" w:rsidR="0013624D" w:rsidRPr="00014332" w:rsidRDefault="00F01EF7">
            <w:pPr>
              <w:widowControl w:val="0"/>
              <w:jc w:val="center"/>
              <w:rPr>
                <w:b/>
                <w:sz w:val="20"/>
                <w:szCs w:val="20"/>
              </w:rPr>
            </w:pPr>
            <w:r w:rsidRPr="00014332">
              <w:rPr>
                <w:b/>
                <w:sz w:val="20"/>
                <w:szCs w:val="20"/>
              </w:rPr>
              <w:t>Płyta główna</w:t>
            </w:r>
          </w:p>
        </w:tc>
        <w:tc>
          <w:tcPr>
            <w:tcW w:w="4254" w:type="dxa"/>
            <w:tcBorders>
              <w:top w:val="single" w:sz="4" w:space="0" w:color="000000"/>
              <w:left w:val="single" w:sz="4" w:space="0" w:color="000000"/>
              <w:bottom w:val="single" w:sz="4" w:space="0" w:color="000000"/>
              <w:right w:val="single" w:sz="4" w:space="0" w:color="000000"/>
            </w:tcBorders>
            <w:vAlign w:val="center"/>
          </w:tcPr>
          <w:p w14:paraId="05B9A4F5" w14:textId="67F7CB0C" w:rsidR="0013624D" w:rsidRPr="00014332" w:rsidRDefault="00F01EF7">
            <w:pPr>
              <w:widowControl w:val="0"/>
              <w:rPr>
                <w:sz w:val="20"/>
                <w:szCs w:val="20"/>
              </w:rPr>
            </w:pPr>
            <w:r w:rsidRPr="00014332">
              <w:rPr>
                <w:color w:val="000000"/>
                <w:sz w:val="20"/>
                <w:szCs w:val="20"/>
              </w:rPr>
              <w:t>Płyta główna z możliwością zainstalowania minimum dwóch procesorów</w:t>
            </w:r>
          </w:p>
        </w:tc>
        <w:tc>
          <w:tcPr>
            <w:tcW w:w="3402" w:type="dxa"/>
            <w:tcBorders>
              <w:top w:val="single" w:sz="4" w:space="0" w:color="000000"/>
              <w:left w:val="single" w:sz="4" w:space="0" w:color="000000"/>
              <w:bottom w:val="single" w:sz="4" w:space="0" w:color="000000"/>
              <w:right w:val="single" w:sz="4" w:space="0" w:color="000000"/>
            </w:tcBorders>
            <w:vAlign w:val="center"/>
          </w:tcPr>
          <w:p w14:paraId="3DFA0094"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082CD696"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6476BF62"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3A9911AE" w14:textId="77777777" w:rsidR="0013624D" w:rsidRPr="00014332" w:rsidRDefault="00F01EF7">
            <w:pPr>
              <w:widowControl w:val="0"/>
              <w:jc w:val="center"/>
              <w:rPr>
                <w:b/>
                <w:sz w:val="20"/>
                <w:szCs w:val="20"/>
              </w:rPr>
            </w:pPr>
            <w:r w:rsidRPr="00014332">
              <w:rPr>
                <w:b/>
                <w:sz w:val="20"/>
                <w:szCs w:val="20"/>
              </w:rPr>
              <w:t>Chipset</w:t>
            </w:r>
          </w:p>
        </w:tc>
        <w:tc>
          <w:tcPr>
            <w:tcW w:w="4254" w:type="dxa"/>
            <w:tcBorders>
              <w:top w:val="single" w:sz="4" w:space="0" w:color="000000"/>
              <w:left w:val="single" w:sz="4" w:space="0" w:color="000000"/>
              <w:bottom w:val="single" w:sz="4" w:space="0" w:color="000000"/>
              <w:right w:val="single" w:sz="4" w:space="0" w:color="000000"/>
            </w:tcBorders>
            <w:vAlign w:val="center"/>
          </w:tcPr>
          <w:p w14:paraId="1D481C73" w14:textId="2835802D" w:rsidR="0013624D" w:rsidRPr="00014332" w:rsidRDefault="00F01EF7">
            <w:pPr>
              <w:widowControl w:val="0"/>
              <w:rPr>
                <w:bCs/>
                <w:sz w:val="20"/>
                <w:szCs w:val="20"/>
              </w:rPr>
            </w:pPr>
            <w:r w:rsidRPr="00014332">
              <w:rPr>
                <w:bCs/>
                <w:sz w:val="20"/>
                <w:szCs w:val="20"/>
              </w:rPr>
              <w:t>Dedykowany do pracy w serwerach dwuprocesorowych</w:t>
            </w:r>
            <w:r w:rsidR="000B5687" w:rsidRPr="00014332">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tcPr>
          <w:p w14:paraId="72783241"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44231E4A"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3B30EC6B"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5EEA99FD" w14:textId="77777777" w:rsidR="0013624D" w:rsidRPr="00014332" w:rsidRDefault="00F01EF7">
            <w:pPr>
              <w:widowControl w:val="0"/>
              <w:jc w:val="center"/>
              <w:rPr>
                <w:b/>
                <w:sz w:val="20"/>
                <w:szCs w:val="20"/>
              </w:rPr>
            </w:pPr>
            <w:r w:rsidRPr="00014332">
              <w:rPr>
                <w:b/>
                <w:sz w:val="20"/>
                <w:szCs w:val="20"/>
              </w:rPr>
              <w:t>Procesor</w:t>
            </w:r>
          </w:p>
        </w:tc>
        <w:tc>
          <w:tcPr>
            <w:tcW w:w="4254" w:type="dxa"/>
            <w:tcBorders>
              <w:top w:val="single" w:sz="4" w:space="0" w:color="000000"/>
              <w:left w:val="single" w:sz="4" w:space="0" w:color="000000"/>
              <w:bottom w:val="single" w:sz="4" w:space="0" w:color="000000"/>
              <w:right w:val="single" w:sz="4" w:space="0" w:color="000000"/>
            </w:tcBorders>
            <w:vAlign w:val="center"/>
          </w:tcPr>
          <w:p w14:paraId="692265EF" w14:textId="77777777" w:rsidR="0013624D" w:rsidRPr="00014332" w:rsidRDefault="00F01EF7">
            <w:pPr>
              <w:widowControl w:val="0"/>
              <w:rPr>
                <w:sz w:val="20"/>
                <w:szCs w:val="20"/>
              </w:rPr>
            </w:pPr>
            <w:r w:rsidRPr="00014332">
              <w:rPr>
                <w:sz w:val="20"/>
                <w:szCs w:val="20"/>
              </w:rPr>
              <w:t>Zainstalowane dwa procesory ośmio-rdzeniowe klasy x86 dedykowany do pracy z zaoferowanym serwerem umożliwiający osiągnięcie wyniku min. 92.8 punktów w teście SPECrate2017_int_base</w:t>
            </w:r>
            <w:r w:rsidRPr="00014332">
              <w:t xml:space="preserve"> </w:t>
            </w:r>
            <w:r w:rsidRPr="00014332">
              <w:rPr>
                <w:sz w:val="20"/>
                <w:szCs w:val="20"/>
              </w:rPr>
              <w:t>dostępnym na stronie www.spec.org dla dwóch procesorów. Wynik nie musi pochodzić dla oferowanego serwera.</w:t>
            </w:r>
          </w:p>
        </w:tc>
        <w:tc>
          <w:tcPr>
            <w:tcW w:w="3402" w:type="dxa"/>
            <w:tcBorders>
              <w:top w:val="single" w:sz="4" w:space="0" w:color="000000"/>
              <w:left w:val="single" w:sz="4" w:space="0" w:color="000000"/>
              <w:bottom w:val="single" w:sz="4" w:space="0" w:color="000000"/>
              <w:right w:val="single" w:sz="4" w:space="0" w:color="000000"/>
            </w:tcBorders>
            <w:vAlign w:val="center"/>
          </w:tcPr>
          <w:p w14:paraId="67AD78A9" w14:textId="77777777" w:rsidR="0013624D" w:rsidRPr="00014332" w:rsidRDefault="00F01EF7">
            <w:pPr>
              <w:widowControl w:val="0"/>
              <w:jc w:val="center"/>
              <w:rPr>
                <w:color w:val="000000"/>
                <w:sz w:val="20"/>
                <w:szCs w:val="20"/>
              </w:rPr>
            </w:pPr>
            <w:r w:rsidRPr="00014332">
              <w:rPr>
                <w:color w:val="000000"/>
                <w:sz w:val="20"/>
                <w:szCs w:val="20"/>
              </w:rPr>
              <w:t>TAK/ NIE*</w:t>
            </w:r>
          </w:p>
          <w:p w14:paraId="04FAC862" w14:textId="77777777" w:rsidR="0013624D" w:rsidRPr="00014332" w:rsidRDefault="0013624D">
            <w:pPr>
              <w:widowControl w:val="0"/>
              <w:jc w:val="center"/>
              <w:rPr>
                <w:color w:val="000000"/>
                <w:sz w:val="20"/>
                <w:szCs w:val="20"/>
              </w:rPr>
            </w:pPr>
          </w:p>
          <w:p w14:paraId="23E61B0A" w14:textId="77777777" w:rsidR="0013624D" w:rsidRPr="00014332" w:rsidRDefault="00F01EF7">
            <w:pPr>
              <w:widowControl w:val="0"/>
              <w:jc w:val="center"/>
              <w:rPr>
                <w:color w:val="000000"/>
                <w:sz w:val="20"/>
                <w:szCs w:val="20"/>
              </w:rPr>
            </w:pPr>
            <w:r w:rsidRPr="00014332">
              <w:rPr>
                <w:color w:val="000000"/>
                <w:sz w:val="20"/>
                <w:szCs w:val="20"/>
              </w:rPr>
              <w:t>……………………………………………..</w:t>
            </w:r>
          </w:p>
          <w:p w14:paraId="4DA81464" w14:textId="77777777" w:rsidR="0013624D" w:rsidRPr="00014332" w:rsidRDefault="00F01EF7">
            <w:pPr>
              <w:widowControl w:val="0"/>
              <w:jc w:val="center"/>
              <w:rPr>
                <w:sz w:val="20"/>
                <w:szCs w:val="20"/>
              </w:rPr>
            </w:pPr>
            <w:r w:rsidRPr="00014332">
              <w:rPr>
                <w:i/>
                <w:iCs/>
                <w:color w:val="000000"/>
                <w:sz w:val="14"/>
                <w:szCs w:val="14"/>
              </w:rPr>
              <w:t>/podać wynik w teście SPECrate2017_in_base/</w:t>
            </w:r>
          </w:p>
        </w:tc>
      </w:tr>
      <w:tr w:rsidR="0013624D" w:rsidRPr="00014332" w14:paraId="7B4522AA"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124DCE2F"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4DEB979F" w14:textId="77777777" w:rsidR="0013624D" w:rsidRPr="00014332" w:rsidRDefault="00F01EF7">
            <w:pPr>
              <w:widowControl w:val="0"/>
              <w:jc w:val="center"/>
              <w:rPr>
                <w:b/>
                <w:sz w:val="20"/>
                <w:szCs w:val="20"/>
              </w:rPr>
            </w:pPr>
            <w:r w:rsidRPr="00014332">
              <w:rPr>
                <w:b/>
                <w:sz w:val="20"/>
                <w:szCs w:val="20"/>
              </w:rPr>
              <w:t>RAM</w:t>
            </w:r>
          </w:p>
        </w:tc>
        <w:tc>
          <w:tcPr>
            <w:tcW w:w="4254" w:type="dxa"/>
            <w:tcBorders>
              <w:top w:val="single" w:sz="4" w:space="0" w:color="000000"/>
              <w:left w:val="single" w:sz="4" w:space="0" w:color="000000"/>
              <w:bottom w:val="single" w:sz="4" w:space="0" w:color="000000"/>
              <w:right w:val="single" w:sz="4" w:space="0" w:color="000000"/>
            </w:tcBorders>
            <w:vAlign w:val="center"/>
          </w:tcPr>
          <w:p w14:paraId="62249197" w14:textId="77777777" w:rsidR="0013624D" w:rsidRPr="00014332" w:rsidRDefault="00F01EF7">
            <w:pPr>
              <w:widowControl w:val="0"/>
              <w:rPr>
                <w:sz w:val="20"/>
                <w:szCs w:val="20"/>
              </w:rPr>
            </w:pPr>
            <w:r w:rsidRPr="00014332">
              <w:rPr>
                <w:sz w:val="20"/>
                <w:szCs w:val="20"/>
              </w:rPr>
              <w:t>Min. 128GB DDR4 RDIMM 2666MT/s, na płycie głównej powinno znajdować się minimum 24 slotów przeznaczonych do instalacji pamięci. Płyta główna powinna obsługiwać do 3TB pamięci RAM.</w:t>
            </w:r>
          </w:p>
        </w:tc>
        <w:tc>
          <w:tcPr>
            <w:tcW w:w="3402" w:type="dxa"/>
            <w:tcBorders>
              <w:top w:val="single" w:sz="4" w:space="0" w:color="000000"/>
              <w:left w:val="single" w:sz="4" w:space="0" w:color="000000"/>
              <w:bottom w:val="single" w:sz="4" w:space="0" w:color="000000"/>
              <w:right w:val="single" w:sz="4" w:space="0" w:color="000000"/>
            </w:tcBorders>
            <w:vAlign w:val="center"/>
          </w:tcPr>
          <w:p w14:paraId="2FF23E19"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536FF6E3"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264FCEF1"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5EC2BEB4" w14:textId="77777777" w:rsidR="0013624D" w:rsidRPr="00014332" w:rsidRDefault="00F01EF7">
            <w:pPr>
              <w:widowControl w:val="0"/>
              <w:jc w:val="center"/>
              <w:rPr>
                <w:b/>
                <w:sz w:val="20"/>
                <w:szCs w:val="20"/>
              </w:rPr>
            </w:pPr>
            <w:r w:rsidRPr="00014332">
              <w:rPr>
                <w:b/>
                <w:sz w:val="20"/>
                <w:szCs w:val="20"/>
              </w:rPr>
              <w:t>Zabezpieczenia pamięci RAM</w:t>
            </w:r>
          </w:p>
        </w:tc>
        <w:tc>
          <w:tcPr>
            <w:tcW w:w="4254" w:type="dxa"/>
            <w:tcBorders>
              <w:top w:val="single" w:sz="4" w:space="0" w:color="000000"/>
              <w:left w:val="single" w:sz="4" w:space="0" w:color="000000"/>
              <w:bottom w:val="single" w:sz="4" w:space="0" w:color="000000"/>
              <w:right w:val="single" w:sz="4" w:space="0" w:color="000000"/>
            </w:tcBorders>
            <w:vAlign w:val="center"/>
          </w:tcPr>
          <w:p w14:paraId="701AE058" w14:textId="77777777" w:rsidR="0013624D" w:rsidRPr="00014332" w:rsidRDefault="00F01EF7">
            <w:pPr>
              <w:widowControl w:val="0"/>
              <w:rPr>
                <w:sz w:val="20"/>
                <w:szCs w:val="20"/>
                <w:lang w:val="en-US"/>
              </w:rPr>
            </w:pPr>
            <w:r w:rsidRPr="00014332">
              <w:rPr>
                <w:sz w:val="20"/>
                <w:szCs w:val="20"/>
                <w:lang w:val="en-US"/>
              </w:rPr>
              <w:t>Memory Rank Sparing, Memory Mirror, SDDC.</w:t>
            </w:r>
          </w:p>
        </w:tc>
        <w:tc>
          <w:tcPr>
            <w:tcW w:w="3402" w:type="dxa"/>
            <w:tcBorders>
              <w:top w:val="single" w:sz="4" w:space="0" w:color="000000"/>
              <w:left w:val="single" w:sz="4" w:space="0" w:color="000000"/>
              <w:bottom w:val="single" w:sz="4" w:space="0" w:color="000000"/>
              <w:right w:val="single" w:sz="4" w:space="0" w:color="000000"/>
            </w:tcBorders>
            <w:vAlign w:val="center"/>
          </w:tcPr>
          <w:p w14:paraId="521D91D2"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5A9F1390"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095F34E4"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247CBAD0" w14:textId="77777777" w:rsidR="0013624D" w:rsidRPr="00014332" w:rsidRDefault="00F01EF7">
            <w:pPr>
              <w:widowControl w:val="0"/>
              <w:jc w:val="center"/>
              <w:rPr>
                <w:b/>
                <w:sz w:val="20"/>
                <w:szCs w:val="20"/>
              </w:rPr>
            </w:pPr>
            <w:r w:rsidRPr="00014332">
              <w:rPr>
                <w:b/>
                <w:sz w:val="20"/>
                <w:szCs w:val="20"/>
              </w:rPr>
              <w:t>Gniazda PCI</w:t>
            </w:r>
          </w:p>
        </w:tc>
        <w:tc>
          <w:tcPr>
            <w:tcW w:w="4254" w:type="dxa"/>
            <w:tcBorders>
              <w:top w:val="single" w:sz="4" w:space="0" w:color="000000"/>
              <w:left w:val="single" w:sz="4" w:space="0" w:color="000000"/>
              <w:bottom w:val="single" w:sz="4" w:space="0" w:color="000000"/>
              <w:right w:val="single" w:sz="4" w:space="0" w:color="000000"/>
            </w:tcBorders>
          </w:tcPr>
          <w:p w14:paraId="601788F0" w14:textId="77777777" w:rsidR="0013624D" w:rsidRPr="00014332" w:rsidRDefault="00F01EF7">
            <w:pPr>
              <w:widowControl w:val="0"/>
              <w:rPr>
                <w:color w:val="000000"/>
                <w:sz w:val="20"/>
                <w:szCs w:val="20"/>
              </w:rPr>
            </w:pPr>
            <w:r w:rsidRPr="00014332">
              <w:rPr>
                <w:color w:val="000000"/>
                <w:sz w:val="20"/>
                <w:szCs w:val="20"/>
              </w:rPr>
              <w:t xml:space="preserve">Min. 6 x </w:t>
            </w:r>
            <w:proofErr w:type="spellStart"/>
            <w:r w:rsidRPr="00014332">
              <w:rPr>
                <w:color w:val="000000"/>
                <w:sz w:val="20"/>
                <w:szCs w:val="20"/>
              </w:rPr>
              <w:t>PCIe</w:t>
            </w:r>
            <w:proofErr w:type="spellEnd"/>
            <w:r w:rsidRPr="00014332">
              <w:rPr>
                <w:color w:val="000000"/>
                <w:sz w:val="20"/>
                <w:szCs w:val="20"/>
              </w:rPr>
              <w:t xml:space="preserve"> Gen 3 o prędkości min. x8 i 2 x </w:t>
            </w:r>
            <w:proofErr w:type="spellStart"/>
            <w:r w:rsidRPr="00014332">
              <w:rPr>
                <w:color w:val="000000"/>
                <w:sz w:val="20"/>
                <w:szCs w:val="20"/>
              </w:rPr>
              <w:t>PCIe</w:t>
            </w:r>
            <w:proofErr w:type="spellEnd"/>
            <w:r w:rsidRPr="00014332">
              <w:rPr>
                <w:color w:val="000000"/>
                <w:sz w:val="20"/>
                <w:szCs w:val="20"/>
              </w:rPr>
              <w:t xml:space="preserve"> Gen 3 o prędkości x16.</w:t>
            </w:r>
          </w:p>
        </w:tc>
        <w:tc>
          <w:tcPr>
            <w:tcW w:w="3402" w:type="dxa"/>
            <w:tcBorders>
              <w:top w:val="single" w:sz="4" w:space="0" w:color="000000"/>
              <w:left w:val="single" w:sz="4" w:space="0" w:color="000000"/>
              <w:bottom w:val="single" w:sz="4" w:space="0" w:color="000000"/>
              <w:right w:val="single" w:sz="4" w:space="0" w:color="000000"/>
            </w:tcBorders>
            <w:vAlign w:val="center"/>
          </w:tcPr>
          <w:p w14:paraId="01ED550E" w14:textId="77777777" w:rsidR="0013624D" w:rsidRPr="00014332" w:rsidRDefault="00F01EF7">
            <w:pPr>
              <w:widowControl w:val="0"/>
              <w:jc w:val="center"/>
              <w:rPr>
                <w:color w:val="000000"/>
                <w:sz w:val="20"/>
                <w:szCs w:val="20"/>
              </w:rPr>
            </w:pPr>
            <w:r w:rsidRPr="00014332">
              <w:rPr>
                <w:color w:val="000000"/>
                <w:sz w:val="20"/>
                <w:szCs w:val="20"/>
              </w:rPr>
              <w:t>TAK/ NIE*</w:t>
            </w:r>
          </w:p>
          <w:p w14:paraId="08E4A2DA" w14:textId="77777777" w:rsidR="0013624D" w:rsidRPr="00014332" w:rsidRDefault="00F01EF7">
            <w:pPr>
              <w:widowControl w:val="0"/>
              <w:jc w:val="center"/>
              <w:rPr>
                <w:color w:val="000000"/>
                <w:sz w:val="20"/>
                <w:szCs w:val="20"/>
              </w:rPr>
            </w:pPr>
            <w:r w:rsidRPr="00014332">
              <w:rPr>
                <w:color w:val="000000"/>
                <w:sz w:val="20"/>
                <w:szCs w:val="20"/>
              </w:rPr>
              <w:t>…………………………………………….</w:t>
            </w:r>
          </w:p>
          <w:p w14:paraId="4648317B" w14:textId="77777777" w:rsidR="0013624D" w:rsidRPr="00014332" w:rsidRDefault="00F01EF7">
            <w:pPr>
              <w:widowControl w:val="0"/>
              <w:jc w:val="center"/>
              <w:rPr>
                <w:color w:val="000000"/>
                <w:sz w:val="20"/>
                <w:szCs w:val="20"/>
              </w:rPr>
            </w:pPr>
            <w:r w:rsidRPr="00014332">
              <w:rPr>
                <w:i/>
                <w:iCs/>
                <w:color w:val="000000"/>
                <w:sz w:val="14"/>
                <w:szCs w:val="14"/>
              </w:rPr>
              <w:t xml:space="preserve">/podać ilość i rodzaj slotów </w:t>
            </w:r>
            <w:proofErr w:type="spellStart"/>
            <w:r w:rsidRPr="00014332">
              <w:rPr>
                <w:i/>
                <w:iCs/>
                <w:color w:val="000000"/>
                <w:sz w:val="14"/>
                <w:szCs w:val="14"/>
              </w:rPr>
              <w:t>PCIe</w:t>
            </w:r>
            <w:proofErr w:type="spellEnd"/>
            <w:r w:rsidRPr="00014332">
              <w:rPr>
                <w:i/>
                <w:iCs/>
                <w:color w:val="000000"/>
                <w:sz w:val="14"/>
                <w:szCs w:val="14"/>
              </w:rPr>
              <w:t>/</w:t>
            </w:r>
          </w:p>
        </w:tc>
      </w:tr>
      <w:tr w:rsidR="0013624D" w:rsidRPr="00014332" w14:paraId="72D28D34"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23BE6EB4"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vMerge w:val="restart"/>
            <w:tcBorders>
              <w:top w:val="single" w:sz="4" w:space="0" w:color="000000"/>
              <w:left w:val="single" w:sz="4" w:space="0" w:color="000000"/>
              <w:bottom w:val="single" w:sz="4" w:space="0" w:color="000000"/>
              <w:right w:val="single" w:sz="4" w:space="0" w:color="000000"/>
            </w:tcBorders>
            <w:vAlign w:val="center"/>
          </w:tcPr>
          <w:p w14:paraId="5BA9BEBD" w14:textId="77777777" w:rsidR="0013624D" w:rsidRPr="00014332" w:rsidRDefault="00F01EF7">
            <w:pPr>
              <w:widowControl w:val="0"/>
              <w:jc w:val="center"/>
              <w:rPr>
                <w:b/>
                <w:sz w:val="20"/>
                <w:szCs w:val="20"/>
              </w:rPr>
            </w:pPr>
            <w:r w:rsidRPr="00014332">
              <w:rPr>
                <w:b/>
                <w:sz w:val="20"/>
                <w:szCs w:val="20"/>
              </w:rPr>
              <w:t>Interfejsy sieciowe/FC/SAS</w:t>
            </w:r>
          </w:p>
        </w:tc>
        <w:tc>
          <w:tcPr>
            <w:tcW w:w="4254" w:type="dxa"/>
            <w:tcBorders>
              <w:top w:val="single" w:sz="4" w:space="0" w:color="000000"/>
              <w:left w:val="single" w:sz="4" w:space="0" w:color="000000"/>
              <w:bottom w:val="single" w:sz="4" w:space="0" w:color="000000"/>
              <w:right w:val="single" w:sz="4" w:space="0" w:color="000000"/>
            </w:tcBorders>
            <w:vAlign w:val="center"/>
          </w:tcPr>
          <w:p w14:paraId="1A074037" w14:textId="77777777" w:rsidR="0013624D" w:rsidRPr="00014332" w:rsidRDefault="00F01EF7">
            <w:pPr>
              <w:widowControl w:val="0"/>
              <w:rPr>
                <w:color w:val="000000"/>
                <w:sz w:val="20"/>
                <w:szCs w:val="20"/>
              </w:rPr>
            </w:pPr>
            <w:r w:rsidRPr="00014332">
              <w:rPr>
                <w:color w:val="000000"/>
                <w:sz w:val="20"/>
                <w:szCs w:val="20"/>
              </w:rPr>
              <w:t xml:space="preserve">Wbudowane dwa interfejsy sieciowe 1Gb Ethernet w standardzie </w:t>
            </w:r>
            <w:proofErr w:type="spellStart"/>
            <w:r w:rsidRPr="00014332">
              <w:rPr>
                <w:color w:val="000000"/>
                <w:sz w:val="20"/>
                <w:szCs w:val="20"/>
              </w:rPr>
              <w:t>BaseT</w:t>
            </w:r>
            <w:proofErr w:type="spellEnd"/>
            <w:r w:rsidRPr="00014332">
              <w:rPr>
                <w:color w:val="000000"/>
                <w:sz w:val="20"/>
                <w:szCs w:val="20"/>
              </w:rPr>
              <w:t xml:space="preserve"> oraz dwa interfejsy sieciowe 10Gb Ethernet ze złączami w standardzie SFP+ dla każdego portu 10Gb należy dostarczyć wkładkę 10 </w:t>
            </w:r>
            <w:proofErr w:type="spellStart"/>
            <w:r w:rsidRPr="00014332">
              <w:rPr>
                <w:color w:val="000000"/>
                <w:sz w:val="20"/>
                <w:szCs w:val="20"/>
              </w:rPr>
              <w:t>Gb</w:t>
            </w:r>
            <w:proofErr w:type="spellEnd"/>
            <w:r w:rsidRPr="00014332">
              <w:rPr>
                <w:color w:val="000000"/>
                <w:sz w:val="20"/>
                <w:szCs w:val="20"/>
              </w:rPr>
              <w:t xml:space="preserve"> SFP+ SR.</w:t>
            </w:r>
          </w:p>
          <w:p w14:paraId="23373282" w14:textId="47D14E01" w:rsidR="0013624D" w:rsidRPr="00014332" w:rsidRDefault="00F01EF7">
            <w:pPr>
              <w:widowControl w:val="0"/>
              <w:rPr>
                <w:color w:val="000000"/>
                <w:sz w:val="20"/>
                <w:szCs w:val="20"/>
              </w:rPr>
            </w:pPr>
            <w:r w:rsidRPr="00014332">
              <w:rPr>
                <w:color w:val="000000"/>
                <w:sz w:val="20"/>
                <w:szCs w:val="20"/>
              </w:rPr>
              <w:t xml:space="preserve">Dodatkowo zainstalowana jedna karta dwuportowa 10Gb Ethernet w standardzie SFP+ dla każdego portu 10Gb należy dostarczyć wkładkę 10 </w:t>
            </w:r>
            <w:proofErr w:type="spellStart"/>
            <w:r w:rsidRPr="00014332">
              <w:rPr>
                <w:color w:val="000000"/>
                <w:sz w:val="20"/>
                <w:szCs w:val="20"/>
              </w:rPr>
              <w:t>Gb</w:t>
            </w:r>
            <w:proofErr w:type="spellEnd"/>
            <w:r w:rsidRPr="00014332">
              <w:rPr>
                <w:color w:val="000000"/>
                <w:sz w:val="20"/>
                <w:szCs w:val="20"/>
              </w:rPr>
              <w:t xml:space="preserve"> SFP+ SR</w:t>
            </w:r>
            <w:r w:rsidR="00F13597" w:rsidRPr="00014332">
              <w:rPr>
                <w:color w:val="000000"/>
                <w:sz w:val="20"/>
                <w:szCs w:val="20"/>
              </w:rPr>
              <w:t xml:space="preserve"> oraz </w:t>
            </w:r>
            <w:r w:rsidR="00F13597" w:rsidRPr="00014332">
              <w:rPr>
                <w:sz w:val="20"/>
                <w:szCs w:val="20"/>
              </w:rPr>
              <w:t>karta SAS HBA 12Gb/s Dual Port</w:t>
            </w:r>
          </w:p>
        </w:tc>
        <w:tc>
          <w:tcPr>
            <w:tcW w:w="3402" w:type="dxa"/>
            <w:tcBorders>
              <w:top w:val="single" w:sz="4" w:space="0" w:color="000000"/>
              <w:left w:val="single" w:sz="4" w:space="0" w:color="000000"/>
              <w:bottom w:val="single" w:sz="4" w:space="0" w:color="000000"/>
              <w:right w:val="single" w:sz="4" w:space="0" w:color="000000"/>
            </w:tcBorders>
            <w:vAlign w:val="center"/>
          </w:tcPr>
          <w:p w14:paraId="1799655E"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7039F34C"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127FFDBA"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vMerge/>
            <w:tcBorders>
              <w:top w:val="single" w:sz="4" w:space="0" w:color="000000"/>
              <w:left w:val="single" w:sz="4" w:space="0" w:color="000000"/>
              <w:bottom w:val="single" w:sz="4" w:space="0" w:color="000000"/>
              <w:right w:val="single" w:sz="4" w:space="0" w:color="000000"/>
            </w:tcBorders>
            <w:vAlign w:val="center"/>
          </w:tcPr>
          <w:p w14:paraId="53358988" w14:textId="77777777" w:rsidR="0013624D" w:rsidRPr="00014332" w:rsidRDefault="0013624D">
            <w:pPr>
              <w:widowControl w:val="0"/>
              <w:jc w:val="center"/>
              <w:rPr>
                <w:b/>
                <w:sz w:val="20"/>
                <w:szCs w:val="20"/>
              </w:rPr>
            </w:pPr>
          </w:p>
        </w:tc>
        <w:tc>
          <w:tcPr>
            <w:tcW w:w="4254" w:type="dxa"/>
            <w:tcBorders>
              <w:top w:val="single" w:sz="4" w:space="0" w:color="000000"/>
              <w:left w:val="single" w:sz="4" w:space="0" w:color="000000"/>
              <w:bottom w:val="single" w:sz="4" w:space="0" w:color="000000"/>
              <w:right w:val="single" w:sz="4" w:space="0" w:color="000000"/>
            </w:tcBorders>
            <w:vAlign w:val="center"/>
          </w:tcPr>
          <w:p w14:paraId="47EA12C1" w14:textId="77777777" w:rsidR="0013624D" w:rsidRPr="00014332" w:rsidRDefault="00F01EF7">
            <w:pPr>
              <w:widowControl w:val="0"/>
              <w:rPr>
                <w:color w:val="000000"/>
                <w:sz w:val="20"/>
                <w:szCs w:val="20"/>
              </w:rPr>
            </w:pPr>
            <w:r w:rsidRPr="00014332">
              <w:rPr>
                <w:color w:val="000000"/>
                <w:sz w:val="20"/>
                <w:szCs w:val="20"/>
              </w:rPr>
              <w:t xml:space="preserve">Możliwość instalacji wymiennie modułów udostępniających: </w:t>
            </w:r>
          </w:p>
          <w:p w14:paraId="79DE429D" w14:textId="77777777" w:rsidR="0013624D" w:rsidRPr="00014332" w:rsidRDefault="00F01EF7">
            <w:pPr>
              <w:widowControl w:val="0"/>
              <w:rPr>
                <w:color w:val="000000"/>
                <w:sz w:val="20"/>
                <w:szCs w:val="20"/>
              </w:rPr>
            </w:pPr>
            <w:r w:rsidRPr="00014332">
              <w:rPr>
                <w:color w:val="000000"/>
                <w:sz w:val="20"/>
                <w:szCs w:val="20"/>
              </w:rPr>
              <w:t>- cztery interfejsy sieciowe 10Gb Ethernet w standardzie SFP+.</w:t>
            </w:r>
          </w:p>
          <w:p w14:paraId="5EAE6C55" w14:textId="77777777" w:rsidR="0013624D" w:rsidRPr="00014332" w:rsidRDefault="00F01EF7">
            <w:pPr>
              <w:widowControl w:val="0"/>
              <w:rPr>
                <w:color w:val="000000"/>
                <w:sz w:val="20"/>
                <w:szCs w:val="20"/>
              </w:rPr>
            </w:pPr>
            <w:r w:rsidRPr="00014332">
              <w:rPr>
                <w:color w:val="000000"/>
                <w:sz w:val="20"/>
                <w:szCs w:val="20"/>
              </w:rPr>
              <w:t>- cztery interfejsy sieciowe 10Gb Ethernet w standardzie Base-T.</w:t>
            </w:r>
          </w:p>
          <w:p w14:paraId="647ED6E9" w14:textId="77777777" w:rsidR="0013624D" w:rsidRPr="00014332" w:rsidRDefault="00F01EF7">
            <w:pPr>
              <w:widowControl w:val="0"/>
              <w:rPr>
                <w:color w:val="000000"/>
                <w:sz w:val="20"/>
                <w:szCs w:val="20"/>
              </w:rPr>
            </w:pPr>
            <w:r w:rsidRPr="00014332">
              <w:rPr>
                <w:color w:val="000000"/>
                <w:sz w:val="20"/>
                <w:szCs w:val="20"/>
              </w:rPr>
              <w:t xml:space="preserve">- dwa interfejsy sieciowe 1Gb Ethernet w standardzie </w:t>
            </w:r>
            <w:proofErr w:type="spellStart"/>
            <w:r w:rsidRPr="00014332">
              <w:rPr>
                <w:color w:val="000000"/>
                <w:sz w:val="20"/>
                <w:szCs w:val="20"/>
              </w:rPr>
              <w:t>BaseT</w:t>
            </w:r>
            <w:proofErr w:type="spellEnd"/>
            <w:r w:rsidRPr="00014332">
              <w:rPr>
                <w:color w:val="000000"/>
                <w:sz w:val="20"/>
                <w:szCs w:val="20"/>
              </w:rPr>
              <w:t xml:space="preserve"> oraz dwa interfejsy sieciowe 10Gb Ethernet ze złączami w standardzie </w:t>
            </w:r>
            <w:proofErr w:type="spellStart"/>
            <w:r w:rsidRPr="00014332">
              <w:rPr>
                <w:color w:val="000000"/>
                <w:sz w:val="20"/>
                <w:szCs w:val="20"/>
              </w:rPr>
              <w:t>BaseT</w:t>
            </w:r>
            <w:proofErr w:type="spellEnd"/>
          </w:p>
          <w:p w14:paraId="7107A745" w14:textId="77777777" w:rsidR="0013624D" w:rsidRPr="00014332" w:rsidRDefault="00F01EF7">
            <w:pPr>
              <w:widowControl w:val="0"/>
              <w:rPr>
                <w:color w:val="000000"/>
                <w:sz w:val="20"/>
                <w:szCs w:val="20"/>
              </w:rPr>
            </w:pPr>
            <w:r w:rsidRPr="00014332">
              <w:rPr>
                <w:color w:val="000000"/>
                <w:sz w:val="20"/>
                <w:szCs w:val="20"/>
              </w:rPr>
              <w:t xml:space="preserve">- cztery interfejsy sieciowe 1Gb Ethernet w standardzie </w:t>
            </w:r>
            <w:proofErr w:type="spellStart"/>
            <w:r w:rsidRPr="00014332">
              <w:rPr>
                <w:color w:val="000000"/>
                <w:sz w:val="20"/>
                <w:szCs w:val="20"/>
              </w:rPr>
              <w:t>BaseT</w:t>
            </w:r>
            <w:proofErr w:type="spellEnd"/>
            <w:r w:rsidRPr="00014332">
              <w:rPr>
                <w:color w:val="000000"/>
                <w:sz w:val="20"/>
                <w:szCs w:val="20"/>
              </w:rPr>
              <w:t>.</w:t>
            </w:r>
          </w:p>
          <w:p w14:paraId="4DA90138" w14:textId="77777777" w:rsidR="0013624D" w:rsidRPr="00014332" w:rsidRDefault="00F01EF7">
            <w:pPr>
              <w:widowControl w:val="0"/>
              <w:rPr>
                <w:color w:val="000000"/>
                <w:sz w:val="20"/>
                <w:szCs w:val="20"/>
              </w:rPr>
            </w:pPr>
            <w:r w:rsidRPr="00014332">
              <w:rPr>
                <w:color w:val="000000"/>
                <w:sz w:val="20"/>
                <w:szCs w:val="20"/>
              </w:rPr>
              <w:t>- dwa interfejsy sieciowe 25Gb Ethernet ze złączami SFP28.</w:t>
            </w:r>
          </w:p>
          <w:p w14:paraId="67A0A49F" w14:textId="77777777" w:rsidR="0013624D" w:rsidRPr="00014332" w:rsidRDefault="0013624D">
            <w:pPr>
              <w:widowControl w:val="0"/>
              <w:rPr>
                <w:sz w:val="20"/>
                <w:szCs w:val="20"/>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75800990" w14:textId="77777777" w:rsidR="007E48BA" w:rsidRDefault="007E48BA">
            <w:pPr>
              <w:widowControl w:val="0"/>
              <w:jc w:val="center"/>
              <w:rPr>
                <w:color w:val="000000"/>
                <w:sz w:val="20"/>
                <w:szCs w:val="20"/>
              </w:rPr>
            </w:pPr>
          </w:p>
          <w:p w14:paraId="18D85B74" w14:textId="57551128" w:rsidR="0013624D" w:rsidRPr="00014332" w:rsidRDefault="00F01EF7">
            <w:pPr>
              <w:widowControl w:val="0"/>
              <w:jc w:val="center"/>
              <w:rPr>
                <w:color w:val="000000"/>
                <w:sz w:val="20"/>
                <w:szCs w:val="20"/>
              </w:rPr>
            </w:pPr>
            <w:r w:rsidRPr="00014332">
              <w:rPr>
                <w:color w:val="000000"/>
                <w:sz w:val="20"/>
                <w:szCs w:val="20"/>
              </w:rPr>
              <w:t>TAK/ NIE*</w:t>
            </w:r>
          </w:p>
          <w:p w14:paraId="3F393600" w14:textId="77777777" w:rsidR="0013624D" w:rsidRPr="00014332" w:rsidRDefault="0013624D">
            <w:pPr>
              <w:widowControl w:val="0"/>
              <w:jc w:val="center"/>
              <w:rPr>
                <w:color w:val="000000"/>
                <w:sz w:val="20"/>
                <w:szCs w:val="20"/>
              </w:rPr>
            </w:pPr>
          </w:p>
          <w:p w14:paraId="7AF07337" w14:textId="77777777" w:rsidR="007E48BA" w:rsidRDefault="007E48BA">
            <w:pPr>
              <w:widowControl w:val="0"/>
              <w:jc w:val="center"/>
              <w:rPr>
                <w:i/>
                <w:iCs/>
                <w:color w:val="000000"/>
                <w:sz w:val="18"/>
                <w:szCs w:val="18"/>
              </w:rPr>
            </w:pPr>
          </w:p>
          <w:p w14:paraId="70ED369D" w14:textId="77777777" w:rsidR="007E48BA" w:rsidRDefault="007E48BA">
            <w:pPr>
              <w:widowControl w:val="0"/>
              <w:jc w:val="center"/>
              <w:rPr>
                <w:i/>
                <w:iCs/>
                <w:color w:val="000000"/>
                <w:sz w:val="18"/>
                <w:szCs w:val="18"/>
              </w:rPr>
            </w:pPr>
          </w:p>
          <w:p w14:paraId="10D97512" w14:textId="75810016" w:rsidR="0013624D" w:rsidRPr="00014332" w:rsidRDefault="00F01EF7">
            <w:pPr>
              <w:widowControl w:val="0"/>
              <w:jc w:val="center"/>
              <w:rPr>
                <w:i/>
                <w:iCs/>
                <w:color w:val="000000"/>
                <w:sz w:val="18"/>
                <w:szCs w:val="18"/>
              </w:rPr>
            </w:pPr>
            <w:r w:rsidRPr="00014332">
              <w:rPr>
                <w:i/>
                <w:iCs/>
                <w:color w:val="000000"/>
                <w:sz w:val="18"/>
                <w:szCs w:val="18"/>
              </w:rPr>
              <w:t>Punktacja:</w:t>
            </w:r>
          </w:p>
          <w:p w14:paraId="016CE991" w14:textId="77777777" w:rsidR="0013624D" w:rsidRPr="00014332" w:rsidRDefault="00F01EF7">
            <w:pPr>
              <w:widowControl w:val="0"/>
              <w:jc w:val="center"/>
              <w:rPr>
                <w:i/>
                <w:iCs/>
                <w:color w:val="000000"/>
                <w:sz w:val="18"/>
                <w:szCs w:val="18"/>
              </w:rPr>
            </w:pPr>
            <w:r w:rsidRPr="00014332">
              <w:rPr>
                <w:i/>
                <w:iCs/>
                <w:color w:val="000000"/>
                <w:sz w:val="18"/>
                <w:szCs w:val="18"/>
              </w:rPr>
              <w:t>Oferowane urządzenie nie posiada opisanej funkcji - 0 pkt.</w:t>
            </w:r>
          </w:p>
          <w:p w14:paraId="4A4911BA" w14:textId="77777777" w:rsidR="0013624D" w:rsidRPr="00014332" w:rsidRDefault="00F01EF7">
            <w:pPr>
              <w:widowControl w:val="0"/>
              <w:jc w:val="center"/>
              <w:rPr>
                <w:sz w:val="20"/>
                <w:szCs w:val="20"/>
              </w:rPr>
            </w:pPr>
            <w:r w:rsidRPr="00014332">
              <w:rPr>
                <w:i/>
                <w:iCs/>
                <w:color w:val="000000"/>
                <w:sz w:val="18"/>
                <w:szCs w:val="18"/>
              </w:rPr>
              <w:t>Oferowane urządzenie posiada opisaną funkcję - 5 pkt</w:t>
            </w:r>
          </w:p>
        </w:tc>
      </w:tr>
      <w:tr w:rsidR="0013624D" w:rsidRPr="00014332" w14:paraId="3F409BB3"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7A379108"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40C3EBCC" w14:textId="77777777" w:rsidR="0013624D" w:rsidRPr="00014332" w:rsidRDefault="00F01EF7">
            <w:pPr>
              <w:widowControl w:val="0"/>
              <w:jc w:val="center"/>
              <w:rPr>
                <w:b/>
                <w:sz w:val="20"/>
                <w:szCs w:val="20"/>
                <w:lang w:val="de-DE"/>
              </w:rPr>
            </w:pPr>
            <w:r w:rsidRPr="00014332">
              <w:rPr>
                <w:b/>
                <w:sz w:val="20"/>
                <w:szCs w:val="20"/>
              </w:rPr>
              <w:t>Dyski twarde</w:t>
            </w:r>
          </w:p>
        </w:tc>
        <w:tc>
          <w:tcPr>
            <w:tcW w:w="4254" w:type="dxa"/>
            <w:tcBorders>
              <w:top w:val="single" w:sz="4" w:space="0" w:color="000000"/>
              <w:left w:val="single" w:sz="4" w:space="0" w:color="000000"/>
              <w:bottom w:val="single" w:sz="4" w:space="0" w:color="000000"/>
              <w:right w:val="single" w:sz="4" w:space="0" w:color="000000"/>
            </w:tcBorders>
            <w:vAlign w:val="center"/>
          </w:tcPr>
          <w:p w14:paraId="3739CFBF" w14:textId="77777777" w:rsidR="0013624D" w:rsidRPr="00014332" w:rsidRDefault="00F01EF7">
            <w:pPr>
              <w:widowControl w:val="0"/>
              <w:rPr>
                <w:sz w:val="20"/>
                <w:szCs w:val="20"/>
                <w:lang w:val="de-DE"/>
              </w:rPr>
            </w:pPr>
            <w:proofErr w:type="spellStart"/>
            <w:r w:rsidRPr="00014332">
              <w:rPr>
                <w:sz w:val="20"/>
                <w:szCs w:val="20"/>
                <w:lang w:val="de-DE"/>
              </w:rPr>
              <w:t>Zainstalowane</w:t>
            </w:r>
            <w:proofErr w:type="spellEnd"/>
            <w:r w:rsidRPr="00014332">
              <w:rPr>
                <w:sz w:val="20"/>
                <w:szCs w:val="20"/>
                <w:lang w:val="de-DE"/>
              </w:rPr>
              <w:t xml:space="preserve"> min. 2 </w:t>
            </w:r>
            <w:proofErr w:type="spellStart"/>
            <w:r w:rsidRPr="00014332">
              <w:rPr>
                <w:sz w:val="20"/>
                <w:szCs w:val="20"/>
                <w:lang w:val="de-DE"/>
              </w:rPr>
              <w:t>dyski</w:t>
            </w:r>
            <w:proofErr w:type="spellEnd"/>
            <w:r w:rsidRPr="00014332">
              <w:rPr>
                <w:sz w:val="20"/>
                <w:szCs w:val="20"/>
                <w:lang w:val="de-DE"/>
              </w:rPr>
              <w:t xml:space="preserve">  SAS SSD 12Gb/s o </w:t>
            </w:r>
            <w:proofErr w:type="spellStart"/>
            <w:r w:rsidRPr="00014332">
              <w:rPr>
                <w:sz w:val="20"/>
                <w:szCs w:val="20"/>
                <w:lang w:val="de-DE"/>
              </w:rPr>
              <w:t>pojemności</w:t>
            </w:r>
            <w:proofErr w:type="spellEnd"/>
            <w:r w:rsidRPr="00014332">
              <w:rPr>
                <w:sz w:val="20"/>
                <w:szCs w:val="20"/>
                <w:lang w:val="de-DE"/>
              </w:rPr>
              <w:t xml:space="preserve"> min. 960GB DWPD min. 3 i 8 </w:t>
            </w:r>
            <w:proofErr w:type="spellStart"/>
            <w:r w:rsidRPr="00014332">
              <w:rPr>
                <w:sz w:val="20"/>
                <w:szCs w:val="20"/>
                <w:lang w:val="de-DE"/>
              </w:rPr>
              <w:t>dysków</w:t>
            </w:r>
            <w:proofErr w:type="spellEnd"/>
            <w:r w:rsidRPr="00014332">
              <w:rPr>
                <w:sz w:val="20"/>
                <w:szCs w:val="20"/>
                <w:lang w:val="de-DE"/>
              </w:rPr>
              <w:t xml:space="preserve"> 2.4TB SAS 10k. </w:t>
            </w:r>
          </w:p>
          <w:p w14:paraId="3FE395AC" w14:textId="77777777" w:rsidR="0013624D" w:rsidRPr="00014332" w:rsidRDefault="00F01EF7">
            <w:pPr>
              <w:widowControl w:val="0"/>
              <w:rPr>
                <w:color w:val="000000"/>
                <w:sz w:val="20"/>
                <w:szCs w:val="20"/>
              </w:rPr>
            </w:pPr>
            <w:r w:rsidRPr="00014332">
              <w:rPr>
                <w:color w:val="000000"/>
                <w:sz w:val="20"/>
                <w:szCs w:val="20"/>
              </w:rPr>
              <w:t xml:space="preserve">Możliwość instalacji modułu dla </w:t>
            </w:r>
            <w:proofErr w:type="spellStart"/>
            <w:r w:rsidRPr="00014332">
              <w:rPr>
                <w:color w:val="000000"/>
                <w:sz w:val="20"/>
                <w:szCs w:val="20"/>
              </w:rPr>
              <w:t>hypervisora</w:t>
            </w:r>
            <w:proofErr w:type="spellEnd"/>
            <w:r w:rsidRPr="00014332">
              <w:rPr>
                <w:color w:val="000000"/>
                <w:sz w:val="20"/>
                <w:szCs w:val="20"/>
              </w:rPr>
              <w:t xml:space="preserve"> </w:t>
            </w:r>
            <w:proofErr w:type="spellStart"/>
            <w:r w:rsidRPr="00014332">
              <w:rPr>
                <w:color w:val="000000"/>
                <w:sz w:val="20"/>
                <w:szCs w:val="20"/>
              </w:rPr>
              <w:t>wirtualizacyjnego</w:t>
            </w:r>
            <w:proofErr w:type="spellEnd"/>
            <w:r w:rsidRPr="00014332">
              <w:rPr>
                <w:color w:val="000000"/>
                <w:sz w:val="20"/>
                <w:szCs w:val="20"/>
              </w:rPr>
              <w:t xml:space="preserve"> z możliwością wyposażenia w  nośniki typu </w:t>
            </w:r>
            <w:proofErr w:type="spellStart"/>
            <w:r w:rsidRPr="00014332">
              <w:rPr>
                <w:color w:val="000000"/>
                <w:sz w:val="20"/>
                <w:szCs w:val="20"/>
              </w:rPr>
              <w:t>flash</w:t>
            </w:r>
            <w:proofErr w:type="spellEnd"/>
            <w:r w:rsidRPr="00014332">
              <w:rPr>
                <w:color w:val="000000"/>
                <w:sz w:val="20"/>
                <w:szCs w:val="20"/>
              </w:rPr>
              <w:t xml:space="preserve"> o pojemności min. 64GB, z </w:t>
            </w:r>
            <w:proofErr w:type="spellStart"/>
            <w:r w:rsidRPr="00014332">
              <w:rPr>
                <w:color w:val="000000"/>
                <w:sz w:val="20"/>
                <w:szCs w:val="20"/>
              </w:rPr>
              <w:t>możliwoscią</w:t>
            </w:r>
            <w:proofErr w:type="spellEnd"/>
            <w:r w:rsidRPr="00014332">
              <w:rPr>
                <w:color w:val="000000"/>
                <w:sz w:val="20"/>
                <w:szCs w:val="20"/>
              </w:rPr>
              <w:t xml:space="preserve"> konfiguracji zabezpieczenia synchronizacji pomiędzy nośnikami z poziomu BIOS serwera, rozwiązanie nie może powodować </w:t>
            </w:r>
            <w:proofErr w:type="spellStart"/>
            <w:r w:rsidRPr="00014332">
              <w:rPr>
                <w:color w:val="000000"/>
                <w:sz w:val="20"/>
                <w:szCs w:val="20"/>
              </w:rPr>
              <w:t>zmiejszenia</w:t>
            </w:r>
            <w:proofErr w:type="spellEnd"/>
            <w:r w:rsidRPr="00014332">
              <w:rPr>
                <w:color w:val="000000"/>
                <w:sz w:val="20"/>
                <w:szCs w:val="20"/>
              </w:rPr>
              <w:t xml:space="preserve"> ilości wnęk na dyski twarde.</w:t>
            </w:r>
          </w:p>
          <w:p w14:paraId="18F1C5AC" w14:textId="77777777" w:rsidR="0013624D" w:rsidRPr="00014332" w:rsidRDefault="00F01EF7">
            <w:pPr>
              <w:widowControl w:val="0"/>
              <w:rPr>
                <w:color w:val="000000"/>
                <w:sz w:val="20"/>
                <w:szCs w:val="20"/>
              </w:rPr>
            </w:pPr>
            <w:r w:rsidRPr="00014332">
              <w:rPr>
                <w:color w:val="000000"/>
                <w:sz w:val="20"/>
                <w:szCs w:val="20"/>
              </w:rPr>
              <w:t xml:space="preserve">Możliwość instalacji dwóch dysków M.2 SATA o pojemności min. 480GB z </w:t>
            </w:r>
            <w:proofErr w:type="spellStart"/>
            <w:r w:rsidRPr="00014332">
              <w:rPr>
                <w:color w:val="000000"/>
                <w:sz w:val="20"/>
                <w:szCs w:val="20"/>
              </w:rPr>
              <w:t>możliością</w:t>
            </w:r>
            <w:proofErr w:type="spellEnd"/>
            <w:r w:rsidRPr="00014332">
              <w:rPr>
                <w:color w:val="000000"/>
                <w:sz w:val="20"/>
                <w:szCs w:val="20"/>
              </w:rPr>
              <w:t xml:space="preserve"> konfiguracji RAID 1.</w:t>
            </w:r>
          </w:p>
        </w:tc>
        <w:tc>
          <w:tcPr>
            <w:tcW w:w="3402" w:type="dxa"/>
            <w:tcBorders>
              <w:top w:val="single" w:sz="4" w:space="0" w:color="000000"/>
              <w:left w:val="single" w:sz="4" w:space="0" w:color="000000"/>
              <w:bottom w:val="single" w:sz="4" w:space="0" w:color="000000"/>
              <w:right w:val="single" w:sz="4" w:space="0" w:color="000000"/>
            </w:tcBorders>
            <w:vAlign w:val="center"/>
          </w:tcPr>
          <w:p w14:paraId="0E391754"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767AD3C0"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2CA205FC"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5ECC53DC" w14:textId="77777777" w:rsidR="0013624D" w:rsidRPr="00014332" w:rsidRDefault="00F01EF7">
            <w:pPr>
              <w:widowControl w:val="0"/>
              <w:jc w:val="center"/>
              <w:rPr>
                <w:b/>
                <w:sz w:val="20"/>
                <w:szCs w:val="20"/>
              </w:rPr>
            </w:pPr>
            <w:r w:rsidRPr="00014332">
              <w:rPr>
                <w:b/>
                <w:bCs/>
                <w:sz w:val="20"/>
                <w:szCs w:val="20"/>
              </w:rPr>
              <w:t>Napęd optyczny</w:t>
            </w:r>
          </w:p>
        </w:tc>
        <w:tc>
          <w:tcPr>
            <w:tcW w:w="4254" w:type="dxa"/>
            <w:tcBorders>
              <w:top w:val="single" w:sz="4" w:space="0" w:color="000000"/>
              <w:left w:val="single" w:sz="4" w:space="0" w:color="000000"/>
              <w:bottom w:val="single" w:sz="4" w:space="0" w:color="000000"/>
              <w:right w:val="single" w:sz="4" w:space="0" w:color="000000"/>
            </w:tcBorders>
            <w:vAlign w:val="center"/>
          </w:tcPr>
          <w:p w14:paraId="5FBA0B6B" w14:textId="77777777" w:rsidR="0013624D" w:rsidRPr="00014332" w:rsidRDefault="00F01EF7">
            <w:pPr>
              <w:widowControl w:val="0"/>
              <w:rPr>
                <w:sz w:val="20"/>
                <w:szCs w:val="20"/>
                <w:lang w:val="de-DE"/>
              </w:rPr>
            </w:pPr>
            <w:r w:rsidRPr="00014332">
              <w:rPr>
                <w:sz w:val="20"/>
                <w:szCs w:val="20"/>
              </w:rPr>
              <w:t>Wbudowany DVD-ROM.</w:t>
            </w:r>
          </w:p>
        </w:tc>
        <w:tc>
          <w:tcPr>
            <w:tcW w:w="3402" w:type="dxa"/>
            <w:tcBorders>
              <w:top w:val="single" w:sz="4" w:space="0" w:color="000000"/>
              <w:left w:val="single" w:sz="4" w:space="0" w:color="000000"/>
              <w:bottom w:val="single" w:sz="4" w:space="0" w:color="000000"/>
              <w:right w:val="single" w:sz="4" w:space="0" w:color="000000"/>
            </w:tcBorders>
            <w:vAlign w:val="center"/>
          </w:tcPr>
          <w:p w14:paraId="7F54E24E"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4742F345"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611A720C"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4E961598" w14:textId="77777777" w:rsidR="0013624D" w:rsidRPr="00014332" w:rsidRDefault="00F01EF7">
            <w:pPr>
              <w:widowControl w:val="0"/>
              <w:jc w:val="center"/>
              <w:rPr>
                <w:b/>
                <w:sz w:val="20"/>
                <w:szCs w:val="20"/>
              </w:rPr>
            </w:pPr>
            <w:r w:rsidRPr="00014332">
              <w:rPr>
                <w:b/>
                <w:sz w:val="20"/>
                <w:szCs w:val="20"/>
              </w:rPr>
              <w:t>Kontroler RAID</w:t>
            </w:r>
          </w:p>
        </w:tc>
        <w:tc>
          <w:tcPr>
            <w:tcW w:w="4254" w:type="dxa"/>
            <w:tcBorders>
              <w:top w:val="single" w:sz="4" w:space="0" w:color="000000"/>
              <w:left w:val="single" w:sz="4" w:space="0" w:color="000000"/>
              <w:bottom w:val="single" w:sz="4" w:space="0" w:color="000000"/>
              <w:right w:val="single" w:sz="4" w:space="0" w:color="000000"/>
            </w:tcBorders>
            <w:vAlign w:val="center"/>
          </w:tcPr>
          <w:p w14:paraId="6EC73CE3" w14:textId="43AA65CA" w:rsidR="0013624D" w:rsidRPr="00014332" w:rsidRDefault="00F01EF7">
            <w:pPr>
              <w:widowControl w:val="0"/>
              <w:rPr>
                <w:sz w:val="20"/>
                <w:szCs w:val="20"/>
                <w:lang w:val="de-DE"/>
              </w:rPr>
            </w:pPr>
            <w:r w:rsidRPr="00014332">
              <w:rPr>
                <w:color w:val="000000"/>
                <w:sz w:val="20"/>
                <w:szCs w:val="20"/>
              </w:rPr>
              <w:t>Sprzętowy kontroler dyskowy z pojemnością cache</w:t>
            </w:r>
            <w:r w:rsidR="00343C1E" w:rsidRPr="00014332">
              <w:rPr>
                <w:color w:val="000000"/>
                <w:sz w:val="20"/>
                <w:szCs w:val="20"/>
              </w:rPr>
              <w:t xml:space="preserve"> min.</w:t>
            </w:r>
            <w:r w:rsidRPr="00014332">
              <w:rPr>
                <w:color w:val="000000"/>
                <w:sz w:val="20"/>
                <w:szCs w:val="20"/>
              </w:rPr>
              <w:t xml:space="preserve"> </w:t>
            </w:r>
            <w:r w:rsidR="00784A44" w:rsidRPr="00014332">
              <w:rPr>
                <w:color w:val="000000"/>
                <w:sz w:val="20"/>
                <w:szCs w:val="20"/>
              </w:rPr>
              <w:t>6</w:t>
            </w:r>
            <w:r w:rsidRPr="00014332">
              <w:rPr>
                <w:color w:val="000000"/>
                <w:sz w:val="20"/>
                <w:szCs w:val="20"/>
              </w:rPr>
              <w:t>GB,</w:t>
            </w:r>
            <w:r w:rsidRPr="00014332">
              <w:rPr>
                <w:color w:val="000000"/>
                <w:sz w:val="20"/>
              </w:rPr>
              <w:t xml:space="preserve"> </w:t>
            </w:r>
            <w:r w:rsidRPr="00014332">
              <w:rPr>
                <w:color w:val="000000"/>
                <w:sz w:val="20"/>
                <w:szCs w:val="20"/>
              </w:rPr>
              <w:t>możliwe konfiguracje poziomów RAID: 0,1,5,6,10,50,60.</w:t>
            </w:r>
          </w:p>
        </w:tc>
        <w:tc>
          <w:tcPr>
            <w:tcW w:w="3402" w:type="dxa"/>
            <w:tcBorders>
              <w:top w:val="single" w:sz="4" w:space="0" w:color="000000"/>
              <w:left w:val="single" w:sz="4" w:space="0" w:color="000000"/>
              <w:bottom w:val="single" w:sz="4" w:space="0" w:color="000000"/>
              <w:right w:val="single" w:sz="4" w:space="0" w:color="000000"/>
            </w:tcBorders>
            <w:vAlign w:val="center"/>
          </w:tcPr>
          <w:p w14:paraId="6C77B40B" w14:textId="77777777" w:rsidR="0013624D" w:rsidRPr="00014332" w:rsidRDefault="00F01EF7">
            <w:pPr>
              <w:widowControl w:val="0"/>
              <w:jc w:val="center"/>
              <w:rPr>
                <w:sz w:val="20"/>
                <w:szCs w:val="20"/>
                <w:lang w:val="de-DE"/>
              </w:rPr>
            </w:pPr>
            <w:r w:rsidRPr="00014332">
              <w:rPr>
                <w:color w:val="000000"/>
                <w:sz w:val="20"/>
                <w:szCs w:val="20"/>
              </w:rPr>
              <w:t>TAK/ NIE*</w:t>
            </w:r>
          </w:p>
        </w:tc>
      </w:tr>
      <w:tr w:rsidR="0013624D" w:rsidRPr="00014332" w14:paraId="6FF8B837"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6E7B7FD8" w14:textId="77777777" w:rsidR="0013624D" w:rsidRPr="00014332" w:rsidRDefault="0013624D">
            <w:pPr>
              <w:pStyle w:val="Akapitzlist"/>
              <w:widowControl w:val="0"/>
              <w:numPr>
                <w:ilvl w:val="0"/>
                <w:numId w:val="18"/>
              </w:numPr>
              <w:spacing w:after="160" w:line="259" w:lineRule="auto"/>
              <w:jc w:val="center"/>
              <w:rPr>
                <w:b/>
                <w:sz w:val="20"/>
                <w:szCs w:val="20"/>
                <w:lang w:val="de-DE"/>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12E4833F" w14:textId="77777777" w:rsidR="0013624D" w:rsidRPr="00014332" w:rsidRDefault="00F01EF7">
            <w:pPr>
              <w:widowControl w:val="0"/>
              <w:jc w:val="center"/>
              <w:rPr>
                <w:b/>
                <w:sz w:val="20"/>
                <w:szCs w:val="20"/>
                <w:lang w:val="de-DE"/>
              </w:rPr>
            </w:pPr>
            <w:proofErr w:type="spellStart"/>
            <w:r w:rsidRPr="00014332">
              <w:rPr>
                <w:b/>
                <w:sz w:val="20"/>
                <w:szCs w:val="20"/>
                <w:lang w:val="de-DE"/>
              </w:rPr>
              <w:t>Wbudowane</w:t>
            </w:r>
            <w:proofErr w:type="spellEnd"/>
            <w:r w:rsidRPr="00014332">
              <w:rPr>
                <w:b/>
                <w:sz w:val="20"/>
                <w:szCs w:val="20"/>
                <w:lang w:val="de-DE"/>
              </w:rPr>
              <w:t xml:space="preserve"> </w:t>
            </w:r>
            <w:proofErr w:type="spellStart"/>
            <w:r w:rsidRPr="00014332">
              <w:rPr>
                <w:b/>
                <w:sz w:val="20"/>
                <w:szCs w:val="20"/>
                <w:lang w:val="de-DE"/>
              </w:rPr>
              <w:t>porty</w:t>
            </w:r>
            <w:proofErr w:type="spellEnd"/>
          </w:p>
        </w:tc>
        <w:tc>
          <w:tcPr>
            <w:tcW w:w="4254" w:type="dxa"/>
            <w:tcBorders>
              <w:top w:val="single" w:sz="4" w:space="0" w:color="000000"/>
              <w:left w:val="single" w:sz="4" w:space="0" w:color="000000"/>
              <w:bottom w:val="single" w:sz="4" w:space="0" w:color="000000"/>
              <w:right w:val="single" w:sz="4" w:space="0" w:color="000000"/>
            </w:tcBorders>
            <w:vAlign w:val="center"/>
          </w:tcPr>
          <w:p w14:paraId="638BD270" w14:textId="7B0FBFA9" w:rsidR="0013624D" w:rsidRPr="00014332" w:rsidRDefault="00F01EF7">
            <w:pPr>
              <w:widowControl w:val="0"/>
              <w:rPr>
                <w:sz w:val="20"/>
                <w:szCs w:val="20"/>
                <w:lang w:val="de-DE"/>
              </w:rPr>
            </w:pPr>
            <w:r w:rsidRPr="00014332">
              <w:rPr>
                <w:color w:val="000000"/>
                <w:sz w:val="20"/>
                <w:szCs w:val="20"/>
                <w:lang w:val="de-DE"/>
              </w:rPr>
              <w:t xml:space="preserve">min. 1 </w:t>
            </w:r>
            <w:proofErr w:type="spellStart"/>
            <w:r w:rsidRPr="00014332">
              <w:rPr>
                <w:color w:val="000000"/>
                <w:sz w:val="20"/>
                <w:szCs w:val="20"/>
                <w:lang w:val="de-DE"/>
              </w:rPr>
              <w:t>port</w:t>
            </w:r>
            <w:proofErr w:type="spellEnd"/>
            <w:r w:rsidRPr="00014332">
              <w:rPr>
                <w:color w:val="000000"/>
                <w:sz w:val="20"/>
                <w:szCs w:val="20"/>
                <w:lang w:val="de-DE"/>
              </w:rPr>
              <w:t xml:space="preserve"> USB 2.0, min. 2 </w:t>
            </w:r>
            <w:proofErr w:type="spellStart"/>
            <w:r w:rsidRPr="00014332">
              <w:rPr>
                <w:color w:val="000000"/>
                <w:sz w:val="20"/>
                <w:szCs w:val="20"/>
                <w:lang w:val="de-DE"/>
              </w:rPr>
              <w:t>porty</w:t>
            </w:r>
            <w:proofErr w:type="spellEnd"/>
            <w:r w:rsidRPr="00014332">
              <w:rPr>
                <w:color w:val="000000"/>
                <w:sz w:val="20"/>
                <w:szCs w:val="20"/>
                <w:lang w:val="de-DE"/>
              </w:rPr>
              <w:t xml:space="preserve"> USB 3.0 , </w:t>
            </w:r>
            <w:r w:rsidRPr="00014332">
              <w:rPr>
                <w:sz w:val="20"/>
                <w:szCs w:val="20"/>
                <w:lang w:val="de-DE"/>
              </w:rPr>
              <w:t xml:space="preserve">min. 2 x </w:t>
            </w:r>
            <w:r w:rsidRPr="00014332">
              <w:rPr>
                <w:color w:val="000000"/>
                <w:sz w:val="20"/>
                <w:szCs w:val="20"/>
                <w:lang w:val="de-DE"/>
              </w:rPr>
              <w:t xml:space="preserve">10Gb </w:t>
            </w:r>
            <w:r w:rsidR="00343C1E" w:rsidRPr="00014332">
              <w:rPr>
                <w:color w:val="000000"/>
                <w:sz w:val="20"/>
                <w:szCs w:val="20"/>
                <w:lang w:val="de-DE"/>
              </w:rPr>
              <w:t>SFP+</w:t>
            </w:r>
            <w:r w:rsidRPr="00014332">
              <w:rPr>
                <w:color w:val="000000"/>
                <w:sz w:val="20"/>
                <w:szCs w:val="20"/>
                <w:lang w:val="de-DE"/>
              </w:rPr>
              <w:t xml:space="preserve">, </w:t>
            </w:r>
            <w:r w:rsidRPr="00014332">
              <w:rPr>
                <w:sz w:val="20"/>
                <w:szCs w:val="20"/>
                <w:lang w:val="de-DE"/>
              </w:rPr>
              <w:t xml:space="preserve">min. 2 x </w:t>
            </w:r>
            <w:r w:rsidRPr="00014332">
              <w:rPr>
                <w:color w:val="000000"/>
                <w:sz w:val="20"/>
                <w:szCs w:val="20"/>
                <w:lang w:val="de-DE"/>
              </w:rPr>
              <w:t xml:space="preserve">1Gb BASE-T, min. 1 </w:t>
            </w:r>
            <w:proofErr w:type="spellStart"/>
            <w:r w:rsidRPr="00014332">
              <w:rPr>
                <w:color w:val="000000"/>
                <w:sz w:val="20"/>
                <w:szCs w:val="20"/>
                <w:lang w:val="de-DE"/>
              </w:rPr>
              <w:t>port</w:t>
            </w:r>
            <w:proofErr w:type="spellEnd"/>
            <w:r w:rsidRPr="00014332">
              <w:rPr>
                <w:color w:val="000000"/>
                <w:sz w:val="20"/>
                <w:szCs w:val="20"/>
                <w:lang w:val="de-DE"/>
              </w:rPr>
              <w:t xml:space="preserve"> VGA, min. 1 </w:t>
            </w:r>
            <w:proofErr w:type="spellStart"/>
            <w:r w:rsidRPr="00014332">
              <w:rPr>
                <w:color w:val="000000"/>
                <w:sz w:val="20"/>
                <w:szCs w:val="20"/>
                <w:lang w:val="de-DE"/>
              </w:rPr>
              <w:t>port</w:t>
            </w:r>
            <w:proofErr w:type="spellEnd"/>
            <w:r w:rsidRPr="00014332">
              <w:rPr>
                <w:color w:val="000000"/>
                <w:sz w:val="20"/>
                <w:szCs w:val="20"/>
                <w:lang w:val="de-DE"/>
              </w:rPr>
              <w:t xml:space="preserve"> RS232.</w:t>
            </w:r>
          </w:p>
        </w:tc>
        <w:tc>
          <w:tcPr>
            <w:tcW w:w="3402" w:type="dxa"/>
            <w:tcBorders>
              <w:top w:val="single" w:sz="4" w:space="0" w:color="000000"/>
              <w:left w:val="single" w:sz="4" w:space="0" w:color="000000"/>
              <w:bottom w:val="single" w:sz="4" w:space="0" w:color="000000"/>
              <w:right w:val="single" w:sz="4" w:space="0" w:color="000000"/>
            </w:tcBorders>
            <w:vAlign w:val="center"/>
          </w:tcPr>
          <w:p w14:paraId="061508A1" w14:textId="77777777" w:rsidR="0013624D" w:rsidRPr="00014332" w:rsidRDefault="00F01EF7">
            <w:pPr>
              <w:widowControl w:val="0"/>
              <w:jc w:val="center"/>
              <w:rPr>
                <w:sz w:val="20"/>
                <w:szCs w:val="20"/>
              </w:rPr>
            </w:pPr>
            <w:r w:rsidRPr="00014332">
              <w:rPr>
                <w:color w:val="000000"/>
                <w:sz w:val="20"/>
                <w:szCs w:val="20"/>
              </w:rPr>
              <w:t>TAK/ NIE*</w:t>
            </w:r>
          </w:p>
        </w:tc>
      </w:tr>
      <w:tr w:rsidR="0013624D" w:rsidRPr="00014332" w14:paraId="05944B5B"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33C00ADF" w14:textId="77777777" w:rsidR="0013624D" w:rsidRPr="00014332" w:rsidRDefault="0013624D">
            <w:pPr>
              <w:pStyle w:val="Akapitzlist"/>
              <w:widowControl w:val="0"/>
              <w:numPr>
                <w:ilvl w:val="0"/>
                <w:numId w:val="18"/>
              </w:numPr>
              <w:spacing w:after="160" w:line="259" w:lineRule="auto"/>
              <w:jc w:val="center"/>
              <w:rPr>
                <w:b/>
                <w:sz w:val="20"/>
                <w:szCs w:val="20"/>
                <w:lang w:val="de-DE"/>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696DCE46" w14:textId="77777777" w:rsidR="0013624D" w:rsidRPr="00014332" w:rsidRDefault="00F01EF7">
            <w:pPr>
              <w:widowControl w:val="0"/>
              <w:jc w:val="center"/>
              <w:rPr>
                <w:b/>
                <w:sz w:val="20"/>
                <w:szCs w:val="20"/>
                <w:lang w:val="de-DE"/>
              </w:rPr>
            </w:pPr>
            <w:r w:rsidRPr="00014332">
              <w:rPr>
                <w:b/>
                <w:sz w:val="20"/>
                <w:szCs w:val="20"/>
                <w:lang w:val="de-DE"/>
              </w:rPr>
              <w:t>Video</w:t>
            </w:r>
          </w:p>
        </w:tc>
        <w:tc>
          <w:tcPr>
            <w:tcW w:w="4254" w:type="dxa"/>
            <w:tcBorders>
              <w:top w:val="single" w:sz="4" w:space="0" w:color="000000"/>
              <w:left w:val="single" w:sz="4" w:space="0" w:color="000000"/>
              <w:bottom w:val="single" w:sz="4" w:space="0" w:color="000000"/>
              <w:right w:val="single" w:sz="4" w:space="0" w:color="000000"/>
            </w:tcBorders>
          </w:tcPr>
          <w:p w14:paraId="348F3549" w14:textId="77777777" w:rsidR="0013624D" w:rsidRPr="00014332" w:rsidRDefault="00F01EF7">
            <w:pPr>
              <w:widowControl w:val="0"/>
              <w:rPr>
                <w:color w:val="000000"/>
                <w:sz w:val="20"/>
                <w:szCs w:val="20"/>
              </w:rPr>
            </w:pPr>
            <w:r w:rsidRPr="00014332">
              <w:rPr>
                <w:color w:val="000000"/>
                <w:sz w:val="20"/>
                <w:szCs w:val="20"/>
              </w:rPr>
              <w:t>Zintegrowana karta graficzna umożliwiająca wyświetlenie rozdzielczości min. 1600x1200.</w:t>
            </w:r>
          </w:p>
        </w:tc>
        <w:tc>
          <w:tcPr>
            <w:tcW w:w="3402" w:type="dxa"/>
            <w:tcBorders>
              <w:top w:val="single" w:sz="4" w:space="0" w:color="000000"/>
              <w:left w:val="single" w:sz="4" w:space="0" w:color="000000"/>
              <w:bottom w:val="single" w:sz="4" w:space="0" w:color="000000"/>
              <w:right w:val="single" w:sz="4" w:space="0" w:color="000000"/>
            </w:tcBorders>
            <w:vAlign w:val="center"/>
          </w:tcPr>
          <w:p w14:paraId="74FC13E6" w14:textId="77777777" w:rsidR="0013624D" w:rsidRPr="00014332" w:rsidRDefault="00F01EF7">
            <w:pPr>
              <w:widowControl w:val="0"/>
              <w:jc w:val="center"/>
              <w:rPr>
                <w:sz w:val="20"/>
                <w:szCs w:val="20"/>
                <w:lang w:val="de-DE"/>
              </w:rPr>
            </w:pPr>
            <w:r w:rsidRPr="00014332">
              <w:rPr>
                <w:color w:val="000000"/>
                <w:sz w:val="20"/>
                <w:szCs w:val="20"/>
              </w:rPr>
              <w:t>TAK/ NIE*</w:t>
            </w:r>
          </w:p>
        </w:tc>
      </w:tr>
      <w:tr w:rsidR="0013624D" w:rsidRPr="00014332" w14:paraId="67B475D6"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251B8BA5"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2CC90B84" w14:textId="77777777" w:rsidR="0013624D" w:rsidRPr="00014332" w:rsidRDefault="00F01EF7">
            <w:pPr>
              <w:widowControl w:val="0"/>
              <w:jc w:val="center"/>
              <w:rPr>
                <w:b/>
                <w:sz w:val="20"/>
                <w:szCs w:val="20"/>
              </w:rPr>
            </w:pPr>
            <w:r w:rsidRPr="00014332">
              <w:rPr>
                <w:b/>
                <w:sz w:val="20"/>
                <w:szCs w:val="20"/>
              </w:rPr>
              <w:t>Wentylatory</w:t>
            </w:r>
          </w:p>
        </w:tc>
        <w:tc>
          <w:tcPr>
            <w:tcW w:w="4254" w:type="dxa"/>
            <w:tcBorders>
              <w:top w:val="single" w:sz="4" w:space="0" w:color="000000"/>
              <w:left w:val="single" w:sz="4" w:space="0" w:color="000000"/>
              <w:bottom w:val="single" w:sz="4" w:space="0" w:color="000000"/>
              <w:right w:val="single" w:sz="4" w:space="0" w:color="000000"/>
            </w:tcBorders>
            <w:vAlign w:val="center"/>
          </w:tcPr>
          <w:p w14:paraId="37CB80E0" w14:textId="77777777" w:rsidR="0013624D" w:rsidRPr="00014332" w:rsidRDefault="00F01EF7">
            <w:pPr>
              <w:widowControl w:val="0"/>
              <w:rPr>
                <w:sz w:val="20"/>
                <w:szCs w:val="20"/>
              </w:rPr>
            </w:pPr>
            <w:r w:rsidRPr="00014332">
              <w:rPr>
                <w:color w:val="000000"/>
                <w:sz w:val="20"/>
                <w:szCs w:val="20"/>
              </w:rPr>
              <w:t>Redundantne</w:t>
            </w:r>
          </w:p>
        </w:tc>
        <w:tc>
          <w:tcPr>
            <w:tcW w:w="3402" w:type="dxa"/>
            <w:tcBorders>
              <w:top w:val="single" w:sz="4" w:space="0" w:color="000000"/>
              <w:left w:val="single" w:sz="4" w:space="0" w:color="000000"/>
              <w:bottom w:val="single" w:sz="4" w:space="0" w:color="000000"/>
              <w:right w:val="single" w:sz="4" w:space="0" w:color="000000"/>
            </w:tcBorders>
            <w:vAlign w:val="center"/>
          </w:tcPr>
          <w:p w14:paraId="151BD484" w14:textId="77777777" w:rsidR="0013624D" w:rsidRPr="00014332" w:rsidRDefault="00F01EF7">
            <w:pPr>
              <w:widowControl w:val="0"/>
              <w:jc w:val="center"/>
              <w:rPr>
                <w:sz w:val="20"/>
                <w:szCs w:val="20"/>
              </w:rPr>
            </w:pPr>
            <w:r w:rsidRPr="00014332">
              <w:rPr>
                <w:color w:val="000000"/>
                <w:sz w:val="20"/>
                <w:szCs w:val="20"/>
              </w:rPr>
              <w:t>TAK/ NIE*</w:t>
            </w:r>
          </w:p>
        </w:tc>
      </w:tr>
      <w:tr w:rsidR="0013624D" w:rsidRPr="00014332" w14:paraId="44AD41D1"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11198131"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1A7DDE3D" w14:textId="77777777" w:rsidR="0013624D" w:rsidRPr="00014332" w:rsidRDefault="00F01EF7">
            <w:pPr>
              <w:widowControl w:val="0"/>
              <w:jc w:val="center"/>
              <w:rPr>
                <w:b/>
                <w:sz w:val="20"/>
                <w:szCs w:val="20"/>
              </w:rPr>
            </w:pPr>
            <w:r w:rsidRPr="00014332">
              <w:rPr>
                <w:b/>
                <w:sz w:val="20"/>
                <w:szCs w:val="20"/>
              </w:rPr>
              <w:t>Zasilacze</w:t>
            </w:r>
          </w:p>
        </w:tc>
        <w:tc>
          <w:tcPr>
            <w:tcW w:w="4254" w:type="dxa"/>
            <w:tcBorders>
              <w:top w:val="single" w:sz="4" w:space="0" w:color="000000"/>
              <w:left w:val="single" w:sz="4" w:space="0" w:color="000000"/>
              <w:bottom w:val="single" w:sz="4" w:space="0" w:color="000000"/>
              <w:right w:val="single" w:sz="4" w:space="0" w:color="000000"/>
            </w:tcBorders>
            <w:vAlign w:val="center"/>
          </w:tcPr>
          <w:p w14:paraId="69C38ECB" w14:textId="77777777" w:rsidR="0013624D" w:rsidRPr="00014332" w:rsidRDefault="00F01EF7">
            <w:pPr>
              <w:widowControl w:val="0"/>
              <w:rPr>
                <w:sz w:val="20"/>
                <w:szCs w:val="20"/>
              </w:rPr>
            </w:pPr>
            <w:r w:rsidRPr="00014332">
              <w:rPr>
                <w:sz w:val="20"/>
                <w:szCs w:val="20"/>
              </w:rPr>
              <w:t>Redundantne, Hot-Plug min. 750W każdy.</w:t>
            </w:r>
          </w:p>
        </w:tc>
        <w:tc>
          <w:tcPr>
            <w:tcW w:w="3402" w:type="dxa"/>
            <w:tcBorders>
              <w:top w:val="single" w:sz="4" w:space="0" w:color="000000"/>
              <w:left w:val="single" w:sz="4" w:space="0" w:color="000000"/>
              <w:bottom w:val="single" w:sz="4" w:space="0" w:color="000000"/>
              <w:right w:val="single" w:sz="4" w:space="0" w:color="000000"/>
            </w:tcBorders>
            <w:vAlign w:val="center"/>
          </w:tcPr>
          <w:p w14:paraId="0E49EA46" w14:textId="77777777" w:rsidR="0013624D" w:rsidRPr="00014332" w:rsidRDefault="00F01EF7">
            <w:pPr>
              <w:widowControl w:val="0"/>
              <w:jc w:val="center"/>
              <w:rPr>
                <w:sz w:val="20"/>
                <w:szCs w:val="20"/>
              </w:rPr>
            </w:pPr>
            <w:r w:rsidRPr="00014332">
              <w:rPr>
                <w:color w:val="000000"/>
                <w:sz w:val="20"/>
                <w:szCs w:val="20"/>
              </w:rPr>
              <w:t>TAK/ NIE*</w:t>
            </w:r>
          </w:p>
        </w:tc>
      </w:tr>
      <w:tr w:rsidR="0013624D" w:rsidRPr="00014332" w14:paraId="72BDE290"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45C2C638"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5C3B1D45" w14:textId="77777777" w:rsidR="0013624D" w:rsidRPr="00014332" w:rsidRDefault="00F01EF7">
            <w:pPr>
              <w:widowControl w:val="0"/>
              <w:jc w:val="center"/>
              <w:rPr>
                <w:b/>
                <w:sz w:val="20"/>
                <w:szCs w:val="20"/>
              </w:rPr>
            </w:pPr>
            <w:r w:rsidRPr="00014332">
              <w:rPr>
                <w:b/>
                <w:sz w:val="20"/>
                <w:szCs w:val="20"/>
              </w:rPr>
              <w:t>Bezpieczeństwo</w:t>
            </w:r>
          </w:p>
        </w:tc>
        <w:tc>
          <w:tcPr>
            <w:tcW w:w="4254" w:type="dxa"/>
            <w:tcBorders>
              <w:top w:val="single" w:sz="4" w:space="0" w:color="000000"/>
              <w:left w:val="single" w:sz="4" w:space="0" w:color="000000"/>
              <w:bottom w:val="single" w:sz="4" w:space="0" w:color="000000"/>
              <w:right w:val="single" w:sz="4" w:space="0" w:color="000000"/>
            </w:tcBorders>
            <w:vAlign w:val="center"/>
          </w:tcPr>
          <w:p w14:paraId="62DED27B" w14:textId="77777777" w:rsidR="0013624D" w:rsidRPr="00014332" w:rsidRDefault="00F01EF7">
            <w:pPr>
              <w:widowControl w:val="0"/>
              <w:rPr>
                <w:sz w:val="20"/>
                <w:szCs w:val="20"/>
              </w:rPr>
            </w:pPr>
            <w:r w:rsidRPr="00014332">
              <w:rPr>
                <w:sz w:val="20"/>
                <w:szCs w:val="20"/>
              </w:rPr>
              <w:t>Zatrzask górnej pokrywy oraz blokada na ramce panelu zamykana na klucz służąca do ochrony nieautoryzowanego dostępu do dysków twardych.</w:t>
            </w:r>
          </w:p>
          <w:p w14:paraId="193DA089" w14:textId="77777777" w:rsidR="0013624D" w:rsidRPr="00014332" w:rsidRDefault="00F01EF7">
            <w:pPr>
              <w:widowControl w:val="0"/>
              <w:rPr>
                <w:color w:val="000000"/>
                <w:sz w:val="20"/>
                <w:szCs w:val="20"/>
              </w:rPr>
            </w:pPr>
            <w:r w:rsidRPr="00014332">
              <w:rPr>
                <w:color w:val="000000"/>
                <w:sz w:val="20"/>
                <w:szCs w:val="20"/>
              </w:rPr>
              <w:t>Możliwość wyłączenia w BIOS funkcji przycisku zasilania.</w:t>
            </w:r>
          </w:p>
          <w:p w14:paraId="6C44782A" w14:textId="77777777" w:rsidR="0013624D" w:rsidRPr="00014332" w:rsidRDefault="00F01EF7">
            <w:pPr>
              <w:widowControl w:val="0"/>
              <w:rPr>
                <w:sz w:val="20"/>
                <w:szCs w:val="20"/>
              </w:rPr>
            </w:pPr>
            <w:r w:rsidRPr="00014332">
              <w:rPr>
                <w:sz w:val="20"/>
                <w:szCs w:val="20"/>
              </w:rPr>
              <w:t>BIOS ma możliwość przejścia do bezpiecznego trybu rozruchowego z możliwością zarządzania blokadą zasilania, panelem sterowania oraz zmianą hasła.</w:t>
            </w:r>
          </w:p>
          <w:p w14:paraId="19C2DFA4" w14:textId="77777777" w:rsidR="0013624D" w:rsidRPr="00014332" w:rsidRDefault="00F01EF7">
            <w:pPr>
              <w:widowControl w:val="0"/>
              <w:rPr>
                <w:sz w:val="20"/>
                <w:szCs w:val="20"/>
              </w:rPr>
            </w:pPr>
            <w:r w:rsidRPr="00014332">
              <w:rPr>
                <w:sz w:val="20"/>
                <w:szCs w:val="20"/>
              </w:rPr>
              <w:t>Wbudowany czujnik otwarcia obudowy współpracujący z BIOS i kartą zarządzającą.</w:t>
            </w:r>
          </w:p>
          <w:p w14:paraId="640A5E22" w14:textId="77777777" w:rsidR="0013624D" w:rsidRPr="00014332" w:rsidRDefault="00F01EF7">
            <w:pPr>
              <w:widowControl w:val="0"/>
              <w:rPr>
                <w:bCs/>
                <w:sz w:val="20"/>
                <w:szCs w:val="20"/>
              </w:rPr>
            </w:pPr>
            <w:r w:rsidRPr="00014332">
              <w:rPr>
                <w:sz w:val="20"/>
                <w:szCs w:val="20"/>
              </w:rPr>
              <w:t>TPM 2.0</w:t>
            </w:r>
          </w:p>
        </w:tc>
        <w:tc>
          <w:tcPr>
            <w:tcW w:w="3402" w:type="dxa"/>
            <w:tcBorders>
              <w:top w:val="single" w:sz="4" w:space="0" w:color="000000"/>
              <w:left w:val="single" w:sz="4" w:space="0" w:color="000000"/>
              <w:bottom w:val="single" w:sz="4" w:space="0" w:color="000000"/>
              <w:right w:val="single" w:sz="4" w:space="0" w:color="000000"/>
            </w:tcBorders>
            <w:vAlign w:val="center"/>
          </w:tcPr>
          <w:p w14:paraId="7CCA2A18" w14:textId="77777777" w:rsidR="0013624D" w:rsidRPr="00014332" w:rsidRDefault="00F01EF7">
            <w:pPr>
              <w:widowControl w:val="0"/>
              <w:jc w:val="center"/>
              <w:rPr>
                <w:bCs/>
                <w:sz w:val="20"/>
                <w:szCs w:val="20"/>
              </w:rPr>
            </w:pPr>
            <w:r w:rsidRPr="00014332">
              <w:rPr>
                <w:color w:val="000000"/>
                <w:sz w:val="20"/>
                <w:szCs w:val="20"/>
              </w:rPr>
              <w:t>TAK/ NIE*</w:t>
            </w:r>
          </w:p>
        </w:tc>
      </w:tr>
      <w:tr w:rsidR="0013624D" w:rsidRPr="00014332" w14:paraId="0D420B48"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79A99449"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79AABCF6" w14:textId="77777777" w:rsidR="0013624D" w:rsidRPr="00014332" w:rsidRDefault="00F01EF7">
            <w:pPr>
              <w:widowControl w:val="0"/>
              <w:jc w:val="center"/>
              <w:rPr>
                <w:b/>
                <w:sz w:val="20"/>
                <w:szCs w:val="20"/>
              </w:rPr>
            </w:pPr>
            <w:r w:rsidRPr="00014332">
              <w:rPr>
                <w:b/>
                <w:bCs/>
                <w:sz w:val="20"/>
                <w:szCs w:val="20"/>
              </w:rPr>
              <w:t>Wspierane systemy operacyjne</w:t>
            </w:r>
          </w:p>
        </w:tc>
        <w:tc>
          <w:tcPr>
            <w:tcW w:w="4254" w:type="dxa"/>
            <w:tcBorders>
              <w:top w:val="single" w:sz="4" w:space="0" w:color="000000"/>
              <w:left w:val="single" w:sz="4" w:space="0" w:color="000000"/>
              <w:bottom w:val="single" w:sz="4" w:space="0" w:color="000000"/>
              <w:right w:val="single" w:sz="4" w:space="0" w:color="000000"/>
            </w:tcBorders>
            <w:vAlign w:val="center"/>
          </w:tcPr>
          <w:p w14:paraId="262020BB" w14:textId="77777777" w:rsidR="0013624D" w:rsidRPr="00014332" w:rsidRDefault="00F01EF7">
            <w:pPr>
              <w:widowControl w:val="0"/>
              <w:spacing w:before="40" w:after="40"/>
              <w:rPr>
                <w:sz w:val="20"/>
                <w:szCs w:val="20"/>
                <w:lang w:val="en-US"/>
              </w:rPr>
            </w:pPr>
            <w:r w:rsidRPr="00014332">
              <w:rPr>
                <w:sz w:val="20"/>
                <w:szCs w:val="20"/>
                <w:lang w:val="en-US"/>
              </w:rPr>
              <w:t xml:space="preserve">Canonical Ubuntu LTS, Citrix </w:t>
            </w:r>
            <w:proofErr w:type="spellStart"/>
            <w:r w:rsidRPr="00014332">
              <w:rPr>
                <w:sz w:val="20"/>
                <w:szCs w:val="20"/>
                <w:lang w:val="en-US"/>
              </w:rPr>
              <w:t>XenServer</w:t>
            </w:r>
            <w:proofErr w:type="spellEnd"/>
            <w:r w:rsidRPr="00014332">
              <w:rPr>
                <w:sz w:val="20"/>
                <w:szCs w:val="20"/>
                <w:lang w:val="en-US"/>
              </w:rPr>
              <w:br/>
              <w:t>Microsoft Windows Server with Hyper-V,</w:t>
            </w:r>
            <w:r w:rsidRPr="00014332">
              <w:rPr>
                <w:sz w:val="20"/>
                <w:szCs w:val="20"/>
                <w:lang w:val="en-US"/>
              </w:rPr>
              <w:br/>
              <w:t xml:space="preserve">Red Hat Enterprise Linux, SUSE Linux Enterprise Server, VMware </w:t>
            </w:r>
            <w:proofErr w:type="spellStart"/>
            <w:r w:rsidRPr="00014332">
              <w:rPr>
                <w:sz w:val="20"/>
                <w:szCs w:val="20"/>
                <w:lang w:val="en-US"/>
              </w:rPr>
              <w:t>ESXi</w:t>
            </w:r>
            <w:proofErr w:type="spellEnd"/>
            <w:r w:rsidRPr="00014332">
              <w:rPr>
                <w:color w:val="000000"/>
                <w:sz w:val="20"/>
                <w:szCs w:val="20"/>
                <w:lang w:val="en-US"/>
              </w:rPr>
              <w:t xml:space="preserve"> </w:t>
            </w:r>
          </w:p>
        </w:tc>
        <w:tc>
          <w:tcPr>
            <w:tcW w:w="3402" w:type="dxa"/>
            <w:tcBorders>
              <w:top w:val="single" w:sz="4" w:space="0" w:color="000000"/>
              <w:left w:val="single" w:sz="4" w:space="0" w:color="000000"/>
              <w:bottom w:val="single" w:sz="4" w:space="0" w:color="000000"/>
              <w:right w:val="single" w:sz="4" w:space="0" w:color="000000"/>
            </w:tcBorders>
            <w:vAlign w:val="center"/>
          </w:tcPr>
          <w:p w14:paraId="3994670C" w14:textId="581C44EF" w:rsidR="0013624D" w:rsidRPr="00014332" w:rsidRDefault="009A3143">
            <w:pPr>
              <w:widowControl w:val="0"/>
              <w:jc w:val="center"/>
              <w:rPr>
                <w:color w:val="000000"/>
                <w:sz w:val="20"/>
                <w:szCs w:val="20"/>
              </w:rPr>
            </w:pPr>
            <w:r w:rsidRPr="00014332">
              <w:rPr>
                <w:color w:val="000000"/>
                <w:sz w:val="20"/>
                <w:szCs w:val="20"/>
              </w:rPr>
              <w:t>TAK/ NIE*</w:t>
            </w:r>
          </w:p>
        </w:tc>
      </w:tr>
      <w:tr w:rsidR="0013624D" w:rsidRPr="00014332" w14:paraId="7442AF9C"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39B78D6B"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51B9078E" w14:textId="77777777" w:rsidR="0013624D" w:rsidRPr="00014332" w:rsidRDefault="00F01EF7">
            <w:pPr>
              <w:widowControl w:val="0"/>
              <w:jc w:val="center"/>
              <w:rPr>
                <w:b/>
                <w:bCs/>
                <w:sz w:val="20"/>
                <w:szCs w:val="20"/>
              </w:rPr>
            </w:pPr>
            <w:r w:rsidRPr="00014332">
              <w:rPr>
                <w:b/>
                <w:sz w:val="20"/>
                <w:szCs w:val="20"/>
              </w:rPr>
              <w:t>System Operacyjny/ Backup</w:t>
            </w:r>
          </w:p>
        </w:tc>
        <w:tc>
          <w:tcPr>
            <w:tcW w:w="4254" w:type="dxa"/>
            <w:tcBorders>
              <w:top w:val="single" w:sz="4" w:space="0" w:color="000000"/>
              <w:left w:val="single" w:sz="4" w:space="0" w:color="000000"/>
              <w:bottom w:val="single" w:sz="4" w:space="0" w:color="000000"/>
              <w:right w:val="single" w:sz="4" w:space="0" w:color="000000"/>
            </w:tcBorders>
            <w:vAlign w:val="center"/>
          </w:tcPr>
          <w:p w14:paraId="4263A994" w14:textId="0A4DA75D" w:rsidR="0013624D" w:rsidRPr="00014332" w:rsidRDefault="00F01EF7">
            <w:pPr>
              <w:widowControl w:val="0"/>
              <w:spacing w:before="40" w:after="40"/>
              <w:jc w:val="both"/>
              <w:rPr>
                <w:sz w:val="20"/>
                <w:szCs w:val="20"/>
              </w:rPr>
            </w:pPr>
            <w:r w:rsidRPr="00014332">
              <w:rPr>
                <w:sz w:val="20"/>
                <w:szCs w:val="20"/>
              </w:rPr>
              <w:t>Zainstalowane i prawidłowo skonfigurowane oprogramowanie do backupu</w:t>
            </w:r>
            <w:r w:rsidR="003478D1" w:rsidRPr="00014332">
              <w:rPr>
                <w:sz w:val="20"/>
                <w:szCs w:val="20"/>
              </w:rPr>
              <w:t xml:space="preserve"> (opis w pkt. 10)</w:t>
            </w:r>
            <w:r w:rsidRPr="00014332">
              <w:rPr>
                <w:sz w:val="20"/>
                <w:szCs w:val="20"/>
              </w:rPr>
              <w:t xml:space="preserve"> oraz system operacyjny serwerowy o funkcjonalności opisanej w Załączniku Opis przedmiotu zamówienia do SWZ</w:t>
            </w:r>
            <w:r w:rsidR="003478D1" w:rsidRPr="00014332">
              <w:rPr>
                <w:sz w:val="20"/>
                <w:szCs w:val="20"/>
              </w:rPr>
              <w:t xml:space="preserve"> w pkt. 11</w:t>
            </w:r>
            <w:r w:rsidRPr="00014332">
              <w:rPr>
                <w:sz w:val="20"/>
                <w:szCs w:val="20"/>
              </w:rPr>
              <w:t xml:space="preserve">. Dostarczone oprogramowanie musi zostać zainstalowane wraz z najnowszymi aktualizacjami, poprawkami, oraz musi zostać sprawdzona poprawność działania w obecności pracowników Zamawiającego. </w:t>
            </w:r>
          </w:p>
        </w:tc>
        <w:tc>
          <w:tcPr>
            <w:tcW w:w="3402" w:type="dxa"/>
            <w:tcBorders>
              <w:top w:val="single" w:sz="4" w:space="0" w:color="000000"/>
              <w:left w:val="single" w:sz="4" w:space="0" w:color="000000"/>
              <w:bottom w:val="single" w:sz="4" w:space="0" w:color="000000"/>
              <w:right w:val="single" w:sz="4" w:space="0" w:color="000000"/>
            </w:tcBorders>
            <w:vAlign w:val="center"/>
          </w:tcPr>
          <w:p w14:paraId="046D6830" w14:textId="4F8D58AB" w:rsidR="0013624D" w:rsidRPr="00014332" w:rsidRDefault="009A3143">
            <w:pPr>
              <w:widowControl w:val="0"/>
              <w:jc w:val="center"/>
              <w:rPr>
                <w:color w:val="000000"/>
                <w:sz w:val="20"/>
                <w:szCs w:val="20"/>
              </w:rPr>
            </w:pPr>
            <w:r w:rsidRPr="00014332">
              <w:rPr>
                <w:color w:val="000000"/>
                <w:sz w:val="20"/>
                <w:szCs w:val="20"/>
              </w:rPr>
              <w:t>TAK/ NIE*</w:t>
            </w:r>
          </w:p>
        </w:tc>
      </w:tr>
      <w:tr w:rsidR="0013624D" w:rsidRPr="00014332" w14:paraId="0DBB0CF1"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3D57DA06"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vMerge w:val="restart"/>
            <w:tcBorders>
              <w:top w:val="single" w:sz="4" w:space="0" w:color="000000"/>
              <w:left w:val="single" w:sz="4" w:space="0" w:color="000000"/>
              <w:bottom w:val="single" w:sz="4" w:space="0" w:color="000000"/>
              <w:right w:val="single" w:sz="4" w:space="0" w:color="000000"/>
            </w:tcBorders>
            <w:vAlign w:val="center"/>
          </w:tcPr>
          <w:p w14:paraId="6E53F6D0" w14:textId="77777777" w:rsidR="0013624D" w:rsidRPr="00014332" w:rsidRDefault="00F01EF7">
            <w:pPr>
              <w:widowControl w:val="0"/>
              <w:jc w:val="center"/>
              <w:rPr>
                <w:b/>
                <w:sz w:val="20"/>
                <w:szCs w:val="20"/>
              </w:rPr>
            </w:pPr>
            <w:r w:rsidRPr="00014332">
              <w:rPr>
                <w:b/>
                <w:sz w:val="20"/>
                <w:szCs w:val="20"/>
              </w:rPr>
              <w:t>Karta Zarządzania</w:t>
            </w:r>
          </w:p>
        </w:tc>
        <w:tc>
          <w:tcPr>
            <w:tcW w:w="4254" w:type="dxa"/>
            <w:tcBorders>
              <w:top w:val="single" w:sz="4" w:space="0" w:color="000000"/>
              <w:left w:val="single" w:sz="4" w:space="0" w:color="000000"/>
              <w:bottom w:val="single" w:sz="4" w:space="0" w:color="000000"/>
              <w:right w:val="single" w:sz="4" w:space="0" w:color="000000"/>
            </w:tcBorders>
            <w:vAlign w:val="center"/>
          </w:tcPr>
          <w:p w14:paraId="26307337" w14:textId="77777777" w:rsidR="0013624D" w:rsidRPr="00014332" w:rsidRDefault="00F01EF7">
            <w:pPr>
              <w:widowControl w:val="0"/>
              <w:rPr>
                <w:color w:val="000000"/>
                <w:sz w:val="20"/>
                <w:szCs w:val="20"/>
              </w:rPr>
            </w:pPr>
            <w:r w:rsidRPr="00014332">
              <w:rPr>
                <w:color w:val="000000"/>
                <w:sz w:val="20"/>
                <w:szCs w:val="20"/>
              </w:rPr>
              <w:t>Niezależna od zainstalowanego na serwerze systemu operacyjnego posiadająca dedykowane port RJ-45 Gigabit Ethernet umożliwiająca:</w:t>
            </w:r>
          </w:p>
          <w:p w14:paraId="2BC0BCF4"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zdalny dostęp do graficznego interfejsu Web karty zarządzającej</w:t>
            </w:r>
          </w:p>
          <w:p w14:paraId="1C1DAA6B"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szyfrowane połączenie (TLS) oraz autentykacje i autoryzację użytkownika</w:t>
            </w:r>
          </w:p>
          <w:p w14:paraId="391F932D"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podmontowania zdalnych wirtualnych napędów</w:t>
            </w:r>
          </w:p>
          <w:p w14:paraId="0B5E0A0E"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wirtualną konsolę z dostępem do myszy, klawiatury</w:t>
            </w:r>
          </w:p>
          <w:p w14:paraId="31B4735C"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wsparcie dla IPv6</w:t>
            </w:r>
          </w:p>
          <w:p w14:paraId="72BA53B4"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wsparcie dla SNMP; IPMI2.0, VLAN </w:t>
            </w:r>
            <w:proofErr w:type="spellStart"/>
            <w:r w:rsidRPr="00014332">
              <w:rPr>
                <w:color w:val="000000"/>
                <w:sz w:val="20"/>
                <w:szCs w:val="20"/>
              </w:rPr>
              <w:t>tagging</w:t>
            </w:r>
            <w:proofErr w:type="spellEnd"/>
            <w:r w:rsidRPr="00014332">
              <w:rPr>
                <w:color w:val="000000"/>
                <w:sz w:val="20"/>
                <w:szCs w:val="20"/>
              </w:rPr>
              <w:t xml:space="preserve">, SSH </w:t>
            </w:r>
          </w:p>
          <w:p w14:paraId="712A24F0" w14:textId="77777777" w:rsidR="0013624D" w:rsidRPr="00014332" w:rsidRDefault="00F01EF7">
            <w:pPr>
              <w:pStyle w:val="Akapitzlist"/>
              <w:widowControl w:val="0"/>
              <w:numPr>
                <w:ilvl w:val="0"/>
                <w:numId w:val="13"/>
              </w:numPr>
              <w:spacing w:after="160" w:line="252" w:lineRule="auto"/>
              <w:rPr>
                <w:sz w:val="20"/>
              </w:rPr>
            </w:pPr>
            <w:r w:rsidRPr="00014332">
              <w:rPr>
                <w:sz w:val="20"/>
              </w:rPr>
              <w:t>możliwość zdalnego monitorowania w czasie rzeczywistym poboru prądu przez serwer, dane historyczne powinny być dostępne przez min. 7 dni wstecz.</w:t>
            </w:r>
          </w:p>
          <w:p w14:paraId="78D7F176"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zdalnego ustawienia limitu poboru prądu przez konkretny serwer</w:t>
            </w:r>
          </w:p>
          <w:p w14:paraId="0F5739D3"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integracja z Active Directory</w:t>
            </w:r>
          </w:p>
          <w:p w14:paraId="2052142B"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obsługi przez ośmiu administratorów jednocześnie</w:t>
            </w:r>
          </w:p>
          <w:p w14:paraId="07DC7829"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Wsparcie dla automatycznej rejestracji DNS</w:t>
            </w:r>
          </w:p>
          <w:p w14:paraId="2FFA7BC3"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wsparcie dla LLDP </w:t>
            </w:r>
          </w:p>
          <w:p w14:paraId="376AAA87"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wysyłanie do administratora maila z powiadomieniem o awarii lub zmianie konfiguracji sprzętowej</w:t>
            </w:r>
          </w:p>
          <w:p w14:paraId="121CC9D9"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podłączenia lokalnego poprzez złącze RS-232.</w:t>
            </w:r>
          </w:p>
          <w:p w14:paraId="75784446"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możliwość zarządzania bezpośredniego poprzez złącze </w:t>
            </w:r>
            <w:proofErr w:type="spellStart"/>
            <w:r w:rsidRPr="00014332">
              <w:rPr>
                <w:color w:val="000000"/>
                <w:sz w:val="20"/>
                <w:szCs w:val="20"/>
              </w:rPr>
              <w:t>microUSB</w:t>
            </w:r>
            <w:proofErr w:type="spellEnd"/>
            <w:r w:rsidRPr="00014332">
              <w:rPr>
                <w:color w:val="000000"/>
                <w:sz w:val="20"/>
                <w:szCs w:val="20"/>
              </w:rPr>
              <w:t xml:space="preserve"> umieszczone na froncie obudowy.</w:t>
            </w:r>
          </w:p>
          <w:p w14:paraId="21E02559"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Monitorowanie zużycia dysków SSD</w:t>
            </w:r>
          </w:p>
          <w:p w14:paraId="2F057ACF"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możliwość monitorowania z jednej konsoli min. 100 serwerami fizycznymi,</w:t>
            </w:r>
          </w:p>
          <w:p w14:paraId="004528E0"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Automatyczne zgłaszanie alertów do centrum serwisowego producenta</w:t>
            </w:r>
          </w:p>
          <w:p w14:paraId="783DCC66"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 xml:space="preserve">Automatyczne update </w:t>
            </w:r>
            <w:proofErr w:type="spellStart"/>
            <w:r w:rsidRPr="00014332">
              <w:rPr>
                <w:color w:val="000000" w:themeColor="text1"/>
                <w:sz w:val="20"/>
                <w:szCs w:val="20"/>
              </w:rPr>
              <w:t>firmware</w:t>
            </w:r>
            <w:proofErr w:type="spellEnd"/>
            <w:r w:rsidRPr="00014332">
              <w:rPr>
                <w:color w:val="000000" w:themeColor="text1"/>
                <w:sz w:val="20"/>
                <w:szCs w:val="20"/>
              </w:rPr>
              <w:t xml:space="preserve"> dla wszystkich komponentów serwera</w:t>
            </w:r>
          </w:p>
          <w:p w14:paraId="75D759A4"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 xml:space="preserve">Możliwość przywrócenia poprzednich wersji </w:t>
            </w:r>
            <w:proofErr w:type="spellStart"/>
            <w:r w:rsidRPr="00014332">
              <w:rPr>
                <w:color w:val="000000" w:themeColor="text1"/>
                <w:sz w:val="20"/>
                <w:szCs w:val="20"/>
              </w:rPr>
              <w:t>firmware</w:t>
            </w:r>
            <w:proofErr w:type="spellEnd"/>
          </w:p>
          <w:p w14:paraId="6196E914"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 xml:space="preserve">Możliwość eksportu eksportu/importu konfiguracji (ustawienie karty zarządzającej, </w:t>
            </w:r>
            <w:proofErr w:type="spellStart"/>
            <w:r w:rsidRPr="00014332">
              <w:rPr>
                <w:color w:val="000000" w:themeColor="text1"/>
                <w:sz w:val="20"/>
                <w:szCs w:val="20"/>
              </w:rPr>
              <w:t>BIOSu</w:t>
            </w:r>
            <w:proofErr w:type="spellEnd"/>
            <w:r w:rsidRPr="00014332">
              <w:rPr>
                <w:color w:val="000000" w:themeColor="text1"/>
                <w:sz w:val="20"/>
                <w:szCs w:val="20"/>
              </w:rPr>
              <w:t>, kart sieciowych, HBA oraz konfiguracji kontrolera RAID) serwera do pliku XML lub JSON</w:t>
            </w:r>
          </w:p>
          <w:p w14:paraId="757891E2"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 xml:space="preserve">Możliwość zaimportowania ustawień, poprzez bezpośrednie podłączenie plików konfiguracyjnych </w:t>
            </w:r>
          </w:p>
          <w:p w14:paraId="2D818157"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Automatyczne tworzenie kopii ustawień serwera w oparciu o harmonogram.</w:t>
            </w:r>
          </w:p>
          <w:p w14:paraId="5C4BB25B" w14:textId="77777777" w:rsidR="0013624D" w:rsidRPr="00014332" w:rsidRDefault="0013624D">
            <w:pPr>
              <w:widowControl w:val="0"/>
              <w:rPr>
                <w:bCs/>
                <w:sz w:val="20"/>
                <w:szCs w:val="20"/>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5F063F66" w14:textId="77777777" w:rsidR="0013624D" w:rsidRPr="00014332" w:rsidRDefault="00F01EF7">
            <w:pPr>
              <w:widowControl w:val="0"/>
              <w:jc w:val="center"/>
              <w:rPr>
                <w:bCs/>
                <w:sz w:val="20"/>
                <w:szCs w:val="20"/>
              </w:rPr>
            </w:pPr>
            <w:r w:rsidRPr="00014332">
              <w:rPr>
                <w:color w:val="000000"/>
                <w:sz w:val="20"/>
                <w:szCs w:val="20"/>
              </w:rPr>
              <w:t>TAK/ NIE*</w:t>
            </w:r>
          </w:p>
        </w:tc>
      </w:tr>
      <w:tr w:rsidR="0013624D" w:rsidRPr="00014332" w14:paraId="5D30B07E"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5BEC27B5"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vMerge/>
            <w:tcBorders>
              <w:top w:val="single" w:sz="4" w:space="0" w:color="000000"/>
              <w:left w:val="single" w:sz="4" w:space="0" w:color="000000"/>
              <w:bottom w:val="single" w:sz="4" w:space="0" w:color="000000"/>
              <w:right w:val="single" w:sz="4" w:space="0" w:color="000000"/>
            </w:tcBorders>
            <w:vAlign w:val="center"/>
          </w:tcPr>
          <w:p w14:paraId="0DBC2066" w14:textId="77777777" w:rsidR="0013624D" w:rsidRPr="00014332" w:rsidRDefault="0013624D">
            <w:pPr>
              <w:widowControl w:val="0"/>
              <w:jc w:val="center"/>
              <w:rPr>
                <w:b/>
                <w:sz w:val="20"/>
                <w:szCs w:val="20"/>
              </w:rPr>
            </w:pPr>
          </w:p>
        </w:tc>
        <w:tc>
          <w:tcPr>
            <w:tcW w:w="4254" w:type="dxa"/>
            <w:tcBorders>
              <w:top w:val="single" w:sz="4" w:space="0" w:color="000000"/>
              <w:left w:val="single" w:sz="4" w:space="0" w:color="000000"/>
              <w:bottom w:val="single" w:sz="4" w:space="0" w:color="000000"/>
              <w:right w:val="single" w:sz="4" w:space="0" w:color="000000"/>
            </w:tcBorders>
            <w:vAlign w:val="center"/>
          </w:tcPr>
          <w:p w14:paraId="0533B423" w14:textId="77777777" w:rsidR="0013624D" w:rsidRPr="00014332" w:rsidRDefault="00F01EF7">
            <w:pPr>
              <w:widowControl w:val="0"/>
              <w:rPr>
                <w:color w:val="000000" w:themeColor="text1"/>
                <w:sz w:val="20"/>
                <w:szCs w:val="20"/>
              </w:rPr>
            </w:pPr>
            <w:r w:rsidRPr="00014332">
              <w:rPr>
                <w:sz w:val="20"/>
              </w:rPr>
              <w:t>Dodatkowe oprogramowanie umożliwiające</w:t>
            </w:r>
          </w:p>
          <w:p w14:paraId="2B925658" w14:textId="77777777" w:rsidR="0013624D" w:rsidRPr="00014332" w:rsidRDefault="00F01EF7">
            <w:pPr>
              <w:widowControl w:val="0"/>
              <w:rPr>
                <w:sz w:val="20"/>
              </w:rPr>
            </w:pPr>
            <w:r w:rsidRPr="00014332">
              <w:rPr>
                <w:sz w:val="20"/>
              </w:rPr>
              <w:t>zarządzanie poprzez sieć, spełniające minimalne wymagania:</w:t>
            </w:r>
          </w:p>
          <w:p w14:paraId="28072737"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Wsparcie dla serwerów, urządzeń sieciowych oraz pamięci masowych</w:t>
            </w:r>
          </w:p>
          <w:p w14:paraId="35783A21"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integracja z Active Directory</w:t>
            </w:r>
          </w:p>
          <w:p w14:paraId="605AD2F6"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zarządzania dostarczonymi serwerami bez udziału dedykowanego agenta</w:t>
            </w:r>
          </w:p>
          <w:p w14:paraId="175C1271"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Wsparcie dla protokołów SNMP, IPMI, Linux SSH, </w:t>
            </w:r>
            <w:proofErr w:type="spellStart"/>
            <w:r w:rsidRPr="00014332">
              <w:rPr>
                <w:color w:val="000000"/>
                <w:sz w:val="20"/>
                <w:szCs w:val="20"/>
              </w:rPr>
              <w:t>Redfish</w:t>
            </w:r>
            <w:proofErr w:type="spellEnd"/>
          </w:p>
          <w:p w14:paraId="423C422E"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uruchamiania procesu wykrywania urządzeń w oparciu o harmonogram</w:t>
            </w:r>
          </w:p>
          <w:p w14:paraId="1CC3C358"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Szczegółowy opis wykrytych systemów oraz ich komponentów</w:t>
            </w:r>
          </w:p>
          <w:p w14:paraId="1D29B846"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eksportu raportu do CSV, HTML, XLS, PDF</w:t>
            </w:r>
          </w:p>
          <w:p w14:paraId="648F1CD6"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tworzenia własnych raportów w oparciu o wszystkie informacje zawarte w inwentarzu.</w:t>
            </w:r>
          </w:p>
          <w:p w14:paraId="61521B8D"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Grupowanie urządzeń w oparciu o kryteria użytkownika</w:t>
            </w:r>
          </w:p>
          <w:p w14:paraId="25F7D9F3"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Tworzenie automatycznie grup urządzeń w oparciu o dowolny element konfiguracji serwera np. Nazwa, lokalizacja, system operacyjny, obsadzenie slotów </w:t>
            </w:r>
            <w:proofErr w:type="spellStart"/>
            <w:r w:rsidRPr="00014332">
              <w:rPr>
                <w:color w:val="000000"/>
                <w:sz w:val="20"/>
                <w:szCs w:val="20"/>
              </w:rPr>
              <w:t>PCIe</w:t>
            </w:r>
            <w:proofErr w:type="spellEnd"/>
            <w:r w:rsidRPr="00014332">
              <w:rPr>
                <w:color w:val="000000"/>
                <w:sz w:val="20"/>
                <w:szCs w:val="20"/>
              </w:rPr>
              <w:t>, pozostałego czasu gwarancji</w:t>
            </w:r>
          </w:p>
          <w:p w14:paraId="3070FE12"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uruchamiania narzędzi zarządzających w poszczególnych urządzeniach</w:t>
            </w:r>
          </w:p>
          <w:p w14:paraId="79CFB441"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Szybki podgląd stanu środowiska</w:t>
            </w:r>
          </w:p>
          <w:p w14:paraId="304318E7"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Podsumowanie stanu dla każdego urządzenia</w:t>
            </w:r>
          </w:p>
          <w:p w14:paraId="191F0FFD"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Szczegółowy status urządzenia/elementu/komponentu</w:t>
            </w:r>
          </w:p>
          <w:p w14:paraId="57B52DFB"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Generowanie alertów przy zmianie stanu urządzenia.</w:t>
            </w:r>
          </w:p>
          <w:p w14:paraId="5CB1E48D"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Filtry raportów umożliwiające podgląd najważniejszych zdarzeń</w:t>
            </w:r>
          </w:p>
          <w:p w14:paraId="2F99E46B"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Integracja z service </w:t>
            </w:r>
            <w:proofErr w:type="spellStart"/>
            <w:r w:rsidRPr="00014332">
              <w:rPr>
                <w:color w:val="000000"/>
                <w:sz w:val="20"/>
                <w:szCs w:val="20"/>
              </w:rPr>
              <w:t>desk</w:t>
            </w:r>
            <w:proofErr w:type="spellEnd"/>
            <w:r w:rsidRPr="00014332">
              <w:rPr>
                <w:color w:val="000000"/>
                <w:sz w:val="20"/>
                <w:szCs w:val="20"/>
              </w:rPr>
              <w:t xml:space="preserve"> producenta dostarczonej platformy sprzętowej </w:t>
            </w:r>
          </w:p>
          <w:p w14:paraId="3DDCA5A0"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przejęcia zdalnego pulpitu</w:t>
            </w:r>
          </w:p>
          <w:p w14:paraId="54CAD346"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podmontowania wirtualnego napędu</w:t>
            </w:r>
          </w:p>
          <w:p w14:paraId="041810B4"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Kreator umożliwiający dostosowanie akcji dla wybranych alertów</w:t>
            </w:r>
          </w:p>
          <w:p w14:paraId="2A458EED"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Możliwość importu plików MIB </w:t>
            </w:r>
          </w:p>
          <w:p w14:paraId="4988E327"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Przesyłanie alertów „as-</w:t>
            </w:r>
            <w:proofErr w:type="spellStart"/>
            <w:r w:rsidRPr="00014332">
              <w:rPr>
                <w:color w:val="000000"/>
                <w:sz w:val="20"/>
                <w:szCs w:val="20"/>
              </w:rPr>
              <w:t>is</w:t>
            </w:r>
            <w:proofErr w:type="spellEnd"/>
            <w:r w:rsidRPr="00014332">
              <w:rPr>
                <w:color w:val="000000"/>
                <w:sz w:val="20"/>
                <w:szCs w:val="20"/>
              </w:rPr>
              <w:t>” do innych konsol firm trzecich</w:t>
            </w:r>
          </w:p>
          <w:p w14:paraId="237F2CD5"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definiowania ról administratorów</w:t>
            </w:r>
          </w:p>
          <w:p w14:paraId="60E79CCD"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zdalnej aktualizacji oprogramowania wewnętrznego serwerów</w:t>
            </w:r>
          </w:p>
          <w:p w14:paraId="307751DF"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Aktualizacja oparta o wybranie źródła bibliotek (lokalna, on-line producenta oferowanego rozwiązania)</w:t>
            </w:r>
          </w:p>
          <w:p w14:paraId="6C8C92FA"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instalacji oprogramowania wewnętrznego bez potrzeby instalacji agenta</w:t>
            </w:r>
          </w:p>
          <w:p w14:paraId="67EF7F26"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automatycznego generowania i zgłaszania incydentów awarii bezpośrednio do centrum serwisowego producenta serwerów</w:t>
            </w:r>
          </w:p>
          <w:p w14:paraId="69EDB83B" w14:textId="77777777" w:rsidR="0013624D" w:rsidRPr="00014332" w:rsidRDefault="00F01EF7">
            <w:pPr>
              <w:widowControl w:val="0"/>
              <w:numPr>
                <w:ilvl w:val="0"/>
                <w:numId w:val="13"/>
              </w:numPr>
              <w:suppressAutoHyphens w:val="0"/>
              <w:rPr>
                <w:bCs/>
                <w:sz w:val="20"/>
                <w:szCs w:val="20"/>
              </w:rPr>
            </w:pPr>
            <w:r w:rsidRPr="00014332">
              <w:rPr>
                <w:color w:val="000000"/>
                <w:sz w:val="20"/>
                <w:szCs w:val="20"/>
              </w:rPr>
              <w:t>Moduł raportujący pozwalający na wygenerowanie następujących informacji: nr seryjne sprzętu, konfiguracja poszczególnych urządzeń, wersje oprogramowania wewnętrznego, obsadzenie slotów PCI i gniazd pamięci, informację o maszynach wirtualnych, aktualne informacje o stanie i poziomie gwarancji, adresy IP kart sieciowych, występujących alertów, MAC adresów kart sieciowych, stanie poszczególnych komponentów serwera</w:t>
            </w:r>
            <w:r w:rsidRPr="00014332">
              <w:rPr>
                <w:bCs/>
                <w:sz w:val="20"/>
                <w:szCs w:val="20"/>
              </w:rPr>
              <w:t>.</w:t>
            </w:r>
          </w:p>
          <w:p w14:paraId="5FC1B10F" w14:textId="77777777" w:rsidR="0013624D" w:rsidRPr="00014332" w:rsidRDefault="00F01EF7">
            <w:pPr>
              <w:widowControl w:val="0"/>
              <w:numPr>
                <w:ilvl w:val="0"/>
                <w:numId w:val="13"/>
              </w:numPr>
              <w:suppressAutoHyphens w:val="0"/>
              <w:rPr>
                <w:bCs/>
                <w:sz w:val="20"/>
                <w:szCs w:val="20"/>
              </w:rPr>
            </w:pPr>
            <w:r w:rsidRPr="00014332">
              <w:rPr>
                <w:bCs/>
                <w:sz w:val="20"/>
                <w:szCs w:val="20"/>
              </w:rPr>
              <w:t>Możliwość tworzenia sprzętowej konfiguracji bazowej i na jej podstawie weryfikacji środowiska w celu wykrycia rozbieżności.</w:t>
            </w:r>
          </w:p>
          <w:p w14:paraId="24B26F6E" w14:textId="77777777" w:rsidR="0013624D" w:rsidRPr="00014332" w:rsidRDefault="00F01EF7">
            <w:pPr>
              <w:widowControl w:val="0"/>
              <w:numPr>
                <w:ilvl w:val="0"/>
                <w:numId w:val="13"/>
              </w:numPr>
              <w:suppressAutoHyphens w:val="0"/>
              <w:rPr>
                <w:bCs/>
                <w:sz w:val="20"/>
                <w:szCs w:val="20"/>
              </w:rPr>
            </w:pPr>
            <w:r w:rsidRPr="00014332">
              <w:rPr>
                <w:bCs/>
                <w:sz w:val="20"/>
                <w:szCs w:val="20"/>
              </w:rPr>
              <w:t>Wdrażanie serwerów, rozwiązań modularnych oraz przełączników sieciowych w oparciu o profile</w:t>
            </w:r>
          </w:p>
          <w:p w14:paraId="6C69A6C6" w14:textId="77777777" w:rsidR="0013624D" w:rsidRPr="00014332" w:rsidRDefault="00F01EF7">
            <w:pPr>
              <w:widowControl w:val="0"/>
              <w:numPr>
                <w:ilvl w:val="0"/>
                <w:numId w:val="13"/>
              </w:numPr>
              <w:suppressAutoHyphens w:val="0"/>
              <w:rPr>
                <w:bCs/>
                <w:sz w:val="20"/>
                <w:szCs w:val="20"/>
              </w:rPr>
            </w:pPr>
            <w:r w:rsidRPr="00014332">
              <w:rPr>
                <w:bCs/>
                <w:sz w:val="20"/>
                <w:szCs w:val="20"/>
              </w:rPr>
              <w:t xml:space="preserve">Możliwość migracji ustawień serwera wraz z wirtualnymi adresami sieciowymi (MAC, WWN, IQN) między urządzeniami. </w:t>
            </w:r>
          </w:p>
          <w:p w14:paraId="2C2FF5A3" w14:textId="77777777" w:rsidR="0013624D" w:rsidRPr="00014332" w:rsidRDefault="00F01EF7">
            <w:pPr>
              <w:widowControl w:val="0"/>
              <w:numPr>
                <w:ilvl w:val="0"/>
                <w:numId w:val="13"/>
              </w:numPr>
              <w:suppressAutoHyphens w:val="0"/>
              <w:rPr>
                <w:bCs/>
                <w:sz w:val="20"/>
                <w:szCs w:val="20"/>
              </w:rPr>
            </w:pPr>
            <w:r w:rsidRPr="00014332">
              <w:rPr>
                <w:bCs/>
                <w:sz w:val="20"/>
                <w:szCs w:val="20"/>
              </w:rPr>
              <w:t xml:space="preserve">Tworzenie gotowych paczek informacji umożliwiających zdiagnozowanie awarii urządzenia przez serwis producenta. </w:t>
            </w:r>
          </w:p>
          <w:p w14:paraId="46EF43DC" w14:textId="77777777" w:rsidR="0013624D" w:rsidRPr="00014332" w:rsidRDefault="00F01EF7">
            <w:pPr>
              <w:widowControl w:val="0"/>
              <w:numPr>
                <w:ilvl w:val="0"/>
                <w:numId w:val="13"/>
              </w:numPr>
              <w:suppressAutoHyphens w:val="0"/>
              <w:rPr>
                <w:bCs/>
                <w:sz w:val="20"/>
                <w:szCs w:val="20"/>
              </w:rPr>
            </w:pPr>
            <w:r w:rsidRPr="00014332">
              <w:rPr>
                <w:bCs/>
                <w:sz w:val="20"/>
                <w:szCs w:val="20"/>
              </w:rPr>
              <w:t>Zdalne uruchamianie diagnostyki serwera.</w:t>
            </w:r>
          </w:p>
          <w:p w14:paraId="640B1A00" w14:textId="2782F8A5" w:rsidR="0013624D" w:rsidRPr="00014332" w:rsidRDefault="00F01EF7">
            <w:pPr>
              <w:widowControl w:val="0"/>
              <w:numPr>
                <w:ilvl w:val="0"/>
                <w:numId w:val="13"/>
              </w:numPr>
              <w:suppressAutoHyphens w:val="0"/>
              <w:rPr>
                <w:bCs/>
                <w:sz w:val="20"/>
                <w:szCs w:val="20"/>
              </w:rPr>
            </w:pPr>
            <w:r w:rsidRPr="00014332">
              <w:rPr>
                <w:bCs/>
                <w:sz w:val="20"/>
                <w:szCs w:val="20"/>
              </w:rPr>
              <w:t xml:space="preserve">Dedykowana aplikacja na urządzenia mobilne integrująca się z wyżej opisanymi oprogramowaniem </w:t>
            </w:r>
            <w:r w:rsidR="000B5687" w:rsidRPr="00014332">
              <w:rPr>
                <w:bCs/>
                <w:sz w:val="20"/>
                <w:szCs w:val="20"/>
              </w:rPr>
              <w:t>zarządzającym</w:t>
            </w:r>
            <w:r w:rsidRPr="00014332">
              <w:rPr>
                <w:bCs/>
                <w:sz w:val="20"/>
                <w:szCs w:val="20"/>
              </w:rPr>
              <w:t xml:space="preserve">. </w:t>
            </w:r>
          </w:p>
          <w:p w14:paraId="18F14BFE" w14:textId="77777777" w:rsidR="0013624D" w:rsidRPr="00014332" w:rsidRDefault="00F01EF7">
            <w:pPr>
              <w:pStyle w:val="Akapitzlist"/>
              <w:widowControl w:val="0"/>
              <w:rPr>
                <w:color w:val="000000"/>
                <w:sz w:val="20"/>
                <w:szCs w:val="20"/>
              </w:rPr>
            </w:pPr>
            <w:r w:rsidRPr="00014332">
              <w:rPr>
                <w:bCs/>
                <w:sz w:val="20"/>
                <w:szCs w:val="20"/>
              </w:rPr>
              <w:t xml:space="preserve">Oprogramowanie dostarczane jako wirtualny </w:t>
            </w:r>
            <w:proofErr w:type="spellStart"/>
            <w:r w:rsidRPr="00014332">
              <w:rPr>
                <w:bCs/>
                <w:sz w:val="20"/>
                <w:szCs w:val="20"/>
              </w:rPr>
              <w:t>appliance</w:t>
            </w:r>
            <w:proofErr w:type="spellEnd"/>
            <w:r w:rsidRPr="00014332">
              <w:rPr>
                <w:bCs/>
                <w:sz w:val="20"/>
                <w:szCs w:val="20"/>
              </w:rPr>
              <w:t xml:space="preserve"> dla KVM, </w:t>
            </w:r>
            <w:proofErr w:type="spellStart"/>
            <w:r w:rsidRPr="00014332">
              <w:rPr>
                <w:bCs/>
                <w:sz w:val="20"/>
                <w:szCs w:val="20"/>
              </w:rPr>
              <w:t>ESXi</w:t>
            </w:r>
            <w:proofErr w:type="spellEnd"/>
            <w:r w:rsidRPr="00014332">
              <w:rPr>
                <w:bCs/>
                <w:sz w:val="20"/>
                <w:szCs w:val="20"/>
              </w:rPr>
              <w:t xml:space="preserve"> i Hyper-V.</w:t>
            </w:r>
          </w:p>
        </w:tc>
        <w:tc>
          <w:tcPr>
            <w:tcW w:w="3402" w:type="dxa"/>
            <w:tcBorders>
              <w:top w:val="single" w:sz="4" w:space="0" w:color="000000"/>
              <w:left w:val="single" w:sz="4" w:space="0" w:color="000000"/>
              <w:bottom w:val="single" w:sz="4" w:space="0" w:color="000000"/>
              <w:right w:val="single" w:sz="4" w:space="0" w:color="000000"/>
            </w:tcBorders>
            <w:vAlign w:val="center"/>
          </w:tcPr>
          <w:p w14:paraId="7BFD0884" w14:textId="77777777" w:rsidR="0013624D" w:rsidRPr="00014332" w:rsidRDefault="00F01EF7">
            <w:pPr>
              <w:widowControl w:val="0"/>
              <w:jc w:val="center"/>
              <w:rPr>
                <w:color w:val="000000"/>
                <w:sz w:val="20"/>
                <w:szCs w:val="20"/>
              </w:rPr>
            </w:pPr>
            <w:r w:rsidRPr="00014332">
              <w:rPr>
                <w:color w:val="000000"/>
                <w:sz w:val="20"/>
                <w:szCs w:val="20"/>
              </w:rPr>
              <w:t>TAK/ NIE*</w:t>
            </w:r>
          </w:p>
          <w:p w14:paraId="353CA777" w14:textId="77777777" w:rsidR="0013624D" w:rsidRPr="00014332" w:rsidRDefault="0013624D">
            <w:pPr>
              <w:widowControl w:val="0"/>
              <w:jc w:val="center"/>
              <w:rPr>
                <w:color w:val="000000"/>
                <w:sz w:val="20"/>
                <w:szCs w:val="20"/>
              </w:rPr>
            </w:pPr>
          </w:p>
          <w:p w14:paraId="72F14F47" w14:textId="77777777" w:rsidR="0013624D" w:rsidRPr="00014332" w:rsidRDefault="00F01EF7">
            <w:pPr>
              <w:widowControl w:val="0"/>
              <w:jc w:val="center"/>
              <w:rPr>
                <w:i/>
                <w:iCs/>
                <w:color w:val="000000"/>
                <w:sz w:val="18"/>
                <w:szCs w:val="18"/>
              </w:rPr>
            </w:pPr>
            <w:r w:rsidRPr="00014332">
              <w:rPr>
                <w:i/>
                <w:iCs/>
                <w:color w:val="000000"/>
                <w:sz w:val="18"/>
                <w:szCs w:val="18"/>
              </w:rPr>
              <w:t>Punktacja:</w:t>
            </w:r>
          </w:p>
          <w:p w14:paraId="2E7B48D6" w14:textId="77777777" w:rsidR="0013624D" w:rsidRPr="00014332" w:rsidRDefault="00F01EF7">
            <w:pPr>
              <w:widowControl w:val="0"/>
              <w:jc w:val="center"/>
              <w:rPr>
                <w:i/>
                <w:iCs/>
                <w:color w:val="000000"/>
                <w:sz w:val="18"/>
                <w:szCs w:val="18"/>
              </w:rPr>
            </w:pPr>
            <w:r w:rsidRPr="00014332">
              <w:rPr>
                <w:i/>
                <w:iCs/>
                <w:color w:val="000000"/>
                <w:sz w:val="18"/>
                <w:szCs w:val="18"/>
              </w:rPr>
              <w:t>Oferowane urządzenie nie posiada opisanej funkcji - 0 pkt.</w:t>
            </w:r>
          </w:p>
          <w:p w14:paraId="4AA5FEE7" w14:textId="77777777" w:rsidR="0013624D" w:rsidRPr="00014332" w:rsidRDefault="00F01EF7">
            <w:pPr>
              <w:widowControl w:val="0"/>
              <w:jc w:val="center"/>
              <w:rPr>
                <w:bCs/>
                <w:sz w:val="20"/>
                <w:szCs w:val="20"/>
              </w:rPr>
            </w:pPr>
            <w:r w:rsidRPr="00014332">
              <w:rPr>
                <w:i/>
                <w:iCs/>
                <w:color w:val="000000"/>
                <w:sz w:val="18"/>
                <w:szCs w:val="18"/>
              </w:rPr>
              <w:t>Oferowane urządzenie posiada opisaną funkcję - 5 pkt</w:t>
            </w:r>
          </w:p>
        </w:tc>
      </w:tr>
      <w:tr w:rsidR="0013624D" w:rsidRPr="00014332" w14:paraId="1BFDD752" w14:textId="77777777">
        <w:trPr>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2FEFC40A"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1C408D8D" w14:textId="77777777" w:rsidR="0013624D" w:rsidRPr="00014332" w:rsidRDefault="00F01EF7">
            <w:pPr>
              <w:widowControl w:val="0"/>
              <w:jc w:val="center"/>
              <w:rPr>
                <w:b/>
                <w:sz w:val="20"/>
                <w:szCs w:val="20"/>
              </w:rPr>
            </w:pPr>
            <w:r w:rsidRPr="00014332">
              <w:rPr>
                <w:b/>
                <w:sz w:val="20"/>
                <w:szCs w:val="20"/>
              </w:rPr>
              <w:t>Certyfikaty</w:t>
            </w:r>
          </w:p>
        </w:tc>
        <w:tc>
          <w:tcPr>
            <w:tcW w:w="4254" w:type="dxa"/>
            <w:tcBorders>
              <w:top w:val="single" w:sz="4" w:space="0" w:color="000000"/>
              <w:left w:val="single" w:sz="4" w:space="0" w:color="000000"/>
              <w:bottom w:val="single" w:sz="4" w:space="0" w:color="000000"/>
              <w:right w:val="single" w:sz="4" w:space="0" w:color="000000"/>
            </w:tcBorders>
            <w:vAlign w:val="center"/>
          </w:tcPr>
          <w:p w14:paraId="73830C7F" w14:textId="6689918E" w:rsidR="0013624D" w:rsidRPr="00014332" w:rsidRDefault="00F01EF7">
            <w:pPr>
              <w:widowControl w:val="0"/>
              <w:rPr>
                <w:sz w:val="20"/>
                <w:szCs w:val="20"/>
              </w:rPr>
            </w:pPr>
            <w:r w:rsidRPr="00014332">
              <w:rPr>
                <w:color w:val="000000"/>
                <w:sz w:val="20"/>
                <w:szCs w:val="20"/>
              </w:rPr>
              <w:t xml:space="preserve">Serwer </w:t>
            </w:r>
            <w:r w:rsidRPr="00014332">
              <w:rPr>
                <w:sz w:val="20"/>
                <w:szCs w:val="20"/>
              </w:rPr>
              <w:t xml:space="preserve">musi być wyprodukowany zgodnie z normą  ISO-9001:2015 lub równoważną oraz ISO-14001 lub równoważną. </w:t>
            </w:r>
            <w:r w:rsidRPr="00014332">
              <w:rPr>
                <w:color w:val="000000"/>
                <w:sz w:val="20"/>
                <w:szCs w:val="20"/>
              </w:rPr>
              <w:br/>
              <w:t>Serwer musi posiadać deklaracja CE.</w:t>
            </w:r>
            <w:r w:rsidRPr="00014332">
              <w:rPr>
                <w:color w:val="000000"/>
                <w:sz w:val="20"/>
                <w:szCs w:val="20"/>
              </w:rPr>
              <w:br/>
              <w:t xml:space="preserve">Oferowany serwer musi znajdować się na liście Windows Server </w:t>
            </w:r>
            <w:proofErr w:type="spellStart"/>
            <w:r w:rsidRPr="00014332">
              <w:rPr>
                <w:color w:val="000000"/>
                <w:sz w:val="20"/>
                <w:szCs w:val="20"/>
              </w:rPr>
              <w:t>Catalog</w:t>
            </w:r>
            <w:proofErr w:type="spellEnd"/>
            <w:r w:rsidRPr="00014332">
              <w:rPr>
                <w:color w:val="000000"/>
                <w:sz w:val="20"/>
                <w:szCs w:val="20"/>
              </w:rPr>
              <w:t xml:space="preserve"> i posiadać status „</w:t>
            </w:r>
            <w:proofErr w:type="spellStart"/>
            <w:r w:rsidRPr="00014332">
              <w:rPr>
                <w:color w:val="000000"/>
                <w:sz w:val="20"/>
                <w:szCs w:val="20"/>
              </w:rPr>
              <w:t>Certified</w:t>
            </w:r>
            <w:proofErr w:type="spellEnd"/>
            <w:r w:rsidRPr="00014332">
              <w:rPr>
                <w:color w:val="000000"/>
                <w:sz w:val="20"/>
                <w:szCs w:val="20"/>
              </w:rPr>
              <w:t xml:space="preserve"> for Windows” dla systemów, Microsoft Windows 2012, Microsoft Windows 2012R2, Windows Server 2016, Windows Server 2019.</w:t>
            </w:r>
          </w:p>
        </w:tc>
        <w:tc>
          <w:tcPr>
            <w:tcW w:w="3402" w:type="dxa"/>
            <w:tcBorders>
              <w:top w:val="single" w:sz="4" w:space="0" w:color="000000"/>
              <w:left w:val="single" w:sz="4" w:space="0" w:color="000000"/>
              <w:bottom w:val="single" w:sz="4" w:space="0" w:color="000000"/>
              <w:right w:val="single" w:sz="4" w:space="0" w:color="000000"/>
            </w:tcBorders>
            <w:vAlign w:val="center"/>
          </w:tcPr>
          <w:p w14:paraId="05835FC6"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4738282D" w14:textId="77777777">
        <w:trPr>
          <w:trHeight w:val="980"/>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743A1497"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7334E0B6" w14:textId="77777777" w:rsidR="0013624D" w:rsidRPr="00014332" w:rsidRDefault="00F01EF7">
            <w:pPr>
              <w:widowControl w:val="0"/>
              <w:jc w:val="center"/>
              <w:rPr>
                <w:b/>
                <w:sz w:val="20"/>
                <w:szCs w:val="20"/>
              </w:rPr>
            </w:pPr>
            <w:r w:rsidRPr="00014332">
              <w:rPr>
                <w:b/>
                <w:sz w:val="20"/>
                <w:szCs w:val="20"/>
              </w:rPr>
              <w:t>Warunki gwarancji</w:t>
            </w:r>
          </w:p>
        </w:tc>
        <w:tc>
          <w:tcPr>
            <w:tcW w:w="4254" w:type="dxa"/>
            <w:tcBorders>
              <w:top w:val="single" w:sz="4" w:space="0" w:color="000000"/>
              <w:left w:val="single" w:sz="4" w:space="0" w:color="000000"/>
              <w:bottom w:val="single" w:sz="4" w:space="0" w:color="000000"/>
              <w:right w:val="single" w:sz="4" w:space="0" w:color="000000"/>
            </w:tcBorders>
            <w:vAlign w:val="center"/>
          </w:tcPr>
          <w:p w14:paraId="0CB85AF1" w14:textId="2638A8F6" w:rsidR="0013624D" w:rsidRPr="00014332" w:rsidRDefault="00064E9C">
            <w:pPr>
              <w:widowControl w:val="0"/>
              <w:rPr>
                <w:sz w:val="20"/>
                <w:szCs w:val="20"/>
              </w:rPr>
            </w:pPr>
            <w:r w:rsidRPr="00014332">
              <w:rPr>
                <w:color w:val="000000"/>
                <w:sz w:val="20"/>
                <w:szCs w:val="20"/>
              </w:rPr>
              <w:t xml:space="preserve">3 </w:t>
            </w:r>
            <w:r w:rsidR="00F01EF7" w:rsidRPr="00014332">
              <w:rPr>
                <w:color w:val="000000"/>
                <w:sz w:val="20"/>
                <w:szCs w:val="20"/>
              </w:rPr>
              <w:t>lat</w:t>
            </w:r>
            <w:r w:rsidRPr="00014332">
              <w:rPr>
                <w:color w:val="000000"/>
                <w:sz w:val="20"/>
                <w:szCs w:val="20"/>
              </w:rPr>
              <w:t>a</w:t>
            </w:r>
            <w:r w:rsidR="00F01EF7" w:rsidRPr="00014332">
              <w:rPr>
                <w:color w:val="000000"/>
                <w:sz w:val="20"/>
                <w:szCs w:val="20"/>
              </w:rPr>
              <w:t xml:space="preserve"> gwarancji </w:t>
            </w:r>
            <w:r w:rsidRPr="00014332">
              <w:rPr>
                <w:color w:val="000000"/>
                <w:sz w:val="20"/>
                <w:szCs w:val="20"/>
              </w:rPr>
              <w:t xml:space="preserve">(parametr oceniany) </w:t>
            </w:r>
            <w:r w:rsidR="00F01EF7" w:rsidRPr="00014332">
              <w:rPr>
                <w:color w:val="000000"/>
                <w:sz w:val="20"/>
                <w:szCs w:val="20"/>
              </w:rPr>
              <w:t xml:space="preserve">producenta </w:t>
            </w:r>
            <w:r w:rsidR="00D567D1" w:rsidRPr="00014332">
              <w:rPr>
                <w:color w:val="000000"/>
                <w:sz w:val="20"/>
                <w:szCs w:val="20"/>
              </w:rPr>
              <w:t xml:space="preserve">lub autoryzowanego partnera </w:t>
            </w:r>
            <w:r w:rsidR="003478D1" w:rsidRPr="00014332">
              <w:rPr>
                <w:color w:val="000000"/>
                <w:sz w:val="20"/>
                <w:szCs w:val="20"/>
              </w:rPr>
              <w:t xml:space="preserve">serwisowego </w:t>
            </w:r>
            <w:r w:rsidR="00D567D1" w:rsidRPr="00014332">
              <w:rPr>
                <w:color w:val="000000"/>
                <w:sz w:val="20"/>
                <w:szCs w:val="20"/>
              </w:rPr>
              <w:t xml:space="preserve">producenta </w:t>
            </w:r>
            <w:r w:rsidR="00F01EF7" w:rsidRPr="00014332">
              <w:rPr>
                <w:color w:val="000000"/>
                <w:sz w:val="20"/>
                <w:szCs w:val="20"/>
              </w:rPr>
              <w:t xml:space="preserve">z czasem reakcji do następnego dnia roboczego od przyjęcia zgłoszenia, możliwość zgłaszania awarii w języku polskim w trybie 365x7x24 poprzez ogólnie dostępną linię telefoniczną producenta </w:t>
            </w:r>
            <w:r w:rsidR="00D567D1" w:rsidRPr="00014332">
              <w:rPr>
                <w:color w:val="000000"/>
                <w:sz w:val="20"/>
                <w:szCs w:val="20"/>
              </w:rPr>
              <w:t xml:space="preserve">lub autoryzowanego partnera </w:t>
            </w:r>
            <w:r w:rsidR="003478D1" w:rsidRPr="00014332">
              <w:rPr>
                <w:color w:val="000000"/>
                <w:sz w:val="20"/>
                <w:szCs w:val="20"/>
              </w:rPr>
              <w:t xml:space="preserve">serwisowego </w:t>
            </w:r>
            <w:r w:rsidR="00D567D1" w:rsidRPr="00014332">
              <w:rPr>
                <w:color w:val="000000"/>
                <w:sz w:val="20"/>
                <w:szCs w:val="20"/>
              </w:rPr>
              <w:t>producenta.</w:t>
            </w:r>
            <w:r w:rsidR="00D567D1" w:rsidRPr="00014332" w:rsidDel="00D567D1">
              <w:rPr>
                <w:color w:val="000000"/>
                <w:sz w:val="20"/>
                <w:szCs w:val="20"/>
              </w:rPr>
              <w:t xml:space="preserve"> </w:t>
            </w:r>
            <w:r w:rsidR="00F01EF7" w:rsidRPr="00014332">
              <w:rPr>
                <w:sz w:val="20"/>
                <w:szCs w:val="20"/>
              </w:rPr>
              <w:t xml:space="preserve">Zamawiający wymaga od podmiotu realizującego serwis lub producenta sprzętu dołączenia do oferty oświadczenia, że w przypadku wystąpienia awarii dysku twardego w urządzeniu objętym aktywnym wparciem technicznym, uszkodzony dysk twardy pozostaje u Zamawiającego. </w:t>
            </w:r>
          </w:p>
          <w:p w14:paraId="17858AE6" w14:textId="0BCF91CE" w:rsidR="0013624D" w:rsidRPr="00014332" w:rsidRDefault="00F01EF7">
            <w:pPr>
              <w:widowControl w:val="0"/>
              <w:jc w:val="both"/>
              <w:rPr>
                <w:sz w:val="20"/>
                <w:szCs w:val="20"/>
              </w:rPr>
            </w:pPr>
            <w:r w:rsidRPr="00014332">
              <w:rPr>
                <w:sz w:val="20"/>
                <w:szCs w:val="20"/>
              </w:rPr>
              <w:t>Firma serwisująca musi posiadać ISO 9001:2015 na świadczenie usług serwisowych – dokumenty potwierdzające należy załączyć do oferty.</w:t>
            </w:r>
          </w:p>
          <w:p w14:paraId="792E47A2" w14:textId="7A6576D6" w:rsidR="0013624D" w:rsidRPr="00014332" w:rsidRDefault="00F01EF7">
            <w:pPr>
              <w:widowControl w:val="0"/>
              <w:jc w:val="both"/>
            </w:pPr>
            <w:r w:rsidRPr="00014332">
              <w:rPr>
                <w:sz w:val="20"/>
                <w:szCs w:val="20"/>
              </w:rPr>
              <w:t>Wymagane dołączenie do oferty oświadczenia Producenta potwierdzając</w:t>
            </w:r>
            <w:r w:rsidR="00C50C8B" w:rsidRPr="00014332">
              <w:rPr>
                <w:sz w:val="20"/>
                <w:szCs w:val="20"/>
              </w:rPr>
              <w:t>e</w:t>
            </w:r>
            <w:r w:rsidRPr="00014332">
              <w:rPr>
                <w:sz w:val="20"/>
                <w:szCs w:val="20"/>
              </w:rPr>
              <w:t>, że Serwis urządzeń będzie realizowany bezpośrednio przez Producenta i/lub we współpracy z Autoryzowanym Partnerem Serwisowym Producenta.</w:t>
            </w:r>
          </w:p>
        </w:tc>
        <w:tc>
          <w:tcPr>
            <w:tcW w:w="3402" w:type="dxa"/>
            <w:tcBorders>
              <w:top w:val="single" w:sz="4" w:space="0" w:color="000000"/>
              <w:left w:val="single" w:sz="4" w:space="0" w:color="000000"/>
              <w:bottom w:val="single" w:sz="4" w:space="0" w:color="000000"/>
              <w:right w:val="single" w:sz="4" w:space="0" w:color="000000"/>
            </w:tcBorders>
            <w:vAlign w:val="center"/>
          </w:tcPr>
          <w:p w14:paraId="68EC0771" w14:textId="77777777" w:rsidR="0013624D" w:rsidRDefault="00F01EF7">
            <w:pPr>
              <w:widowControl w:val="0"/>
              <w:jc w:val="center"/>
              <w:rPr>
                <w:color w:val="000000"/>
                <w:sz w:val="20"/>
                <w:szCs w:val="20"/>
              </w:rPr>
            </w:pPr>
            <w:r w:rsidRPr="00014332">
              <w:rPr>
                <w:color w:val="000000"/>
                <w:sz w:val="20"/>
                <w:szCs w:val="20"/>
              </w:rPr>
              <w:t>TAK/ NIE*</w:t>
            </w:r>
          </w:p>
          <w:p w14:paraId="405A7364" w14:textId="77777777" w:rsidR="00917573" w:rsidRDefault="00917573">
            <w:pPr>
              <w:widowControl w:val="0"/>
              <w:jc w:val="center"/>
              <w:rPr>
                <w:color w:val="000000"/>
                <w:sz w:val="20"/>
                <w:szCs w:val="20"/>
              </w:rPr>
            </w:pPr>
          </w:p>
          <w:p w14:paraId="69099E37" w14:textId="77777777" w:rsidR="00917573" w:rsidRPr="00917573" w:rsidRDefault="00917573" w:rsidP="00917573">
            <w:pPr>
              <w:widowControl w:val="0"/>
              <w:jc w:val="center"/>
              <w:rPr>
                <w:i/>
                <w:iCs/>
                <w:color w:val="000000"/>
                <w:sz w:val="20"/>
                <w:szCs w:val="20"/>
              </w:rPr>
            </w:pPr>
            <w:r w:rsidRPr="00917573">
              <w:rPr>
                <w:i/>
                <w:iCs/>
                <w:color w:val="000000"/>
                <w:sz w:val="20"/>
                <w:szCs w:val="20"/>
              </w:rPr>
              <w:t>Oferowany okres gwarancji:</w:t>
            </w:r>
          </w:p>
          <w:p w14:paraId="31078A7C" w14:textId="77777777" w:rsidR="00917573" w:rsidRPr="00917573" w:rsidRDefault="00917573" w:rsidP="00917573">
            <w:pPr>
              <w:widowControl w:val="0"/>
              <w:jc w:val="center"/>
              <w:rPr>
                <w:i/>
                <w:iCs/>
                <w:color w:val="000000"/>
                <w:sz w:val="20"/>
                <w:szCs w:val="20"/>
              </w:rPr>
            </w:pPr>
          </w:p>
          <w:p w14:paraId="7F7F06E3" w14:textId="09587D1C" w:rsidR="00917573" w:rsidRPr="00014332" w:rsidRDefault="00917573" w:rsidP="00917573">
            <w:pPr>
              <w:widowControl w:val="0"/>
              <w:jc w:val="center"/>
              <w:rPr>
                <w:bCs/>
                <w:sz w:val="20"/>
                <w:szCs w:val="20"/>
              </w:rPr>
            </w:pPr>
            <w:r w:rsidRPr="00917573">
              <w:rPr>
                <w:i/>
                <w:iCs/>
                <w:color w:val="000000"/>
                <w:sz w:val="20"/>
                <w:szCs w:val="20"/>
              </w:rPr>
              <w:t>…………………….</w:t>
            </w:r>
          </w:p>
        </w:tc>
      </w:tr>
      <w:tr w:rsidR="0013624D" w:rsidRPr="00014332" w14:paraId="595F184D" w14:textId="77777777">
        <w:trPr>
          <w:trHeight w:val="230"/>
          <w:jc w:val="center"/>
        </w:trPr>
        <w:tc>
          <w:tcPr>
            <w:tcW w:w="1066" w:type="dxa"/>
            <w:tcBorders>
              <w:top w:val="single" w:sz="4" w:space="0" w:color="000000"/>
              <w:left w:val="single" w:sz="4" w:space="0" w:color="000000"/>
              <w:bottom w:val="single" w:sz="4" w:space="0" w:color="000000"/>
              <w:right w:val="single" w:sz="4" w:space="0" w:color="000000"/>
            </w:tcBorders>
            <w:vAlign w:val="center"/>
          </w:tcPr>
          <w:p w14:paraId="506A2DF9" w14:textId="77777777" w:rsidR="0013624D" w:rsidRPr="00014332" w:rsidRDefault="0013624D">
            <w:pPr>
              <w:pStyle w:val="Akapitzlist"/>
              <w:widowControl w:val="0"/>
              <w:numPr>
                <w:ilvl w:val="0"/>
                <w:numId w:val="18"/>
              </w:numPr>
              <w:spacing w:after="160" w:line="259" w:lineRule="auto"/>
              <w:jc w:val="center"/>
              <w:rPr>
                <w:b/>
                <w:sz w:val="20"/>
                <w:szCs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14728B51" w14:textId="77777777" w:rsidR="0013624D" w:rsidRPr="00014332" w:rsidRDefault="00F01EF7">
            <w:pPr>
              <w:widowControl w:val="0"/>
              <w:jc w:val="center"/>
              <w:rPr>
                <w:b/>
                <w:sz w:val="20"/>
                <w:szCs w:val="20"/>
              </w:rPr>
            </w:pPr>
            <w:r w:rsidRPr="00014332">
              <w:rPr>
                <w:b/>
                <w:sz w:val="20"/>
                <w:szCs w:val="20"/>
              </w:rPr>
              <w:t>Dokumentacja użytkownika</w:t>
            </w:r>
          </w:p>
        </w:tc>
        <w:tc>
          <w:tcPr>
            <w:tcW w:w="4254" w:type="dxa"/>
            <w:tcBorders>
              <w:top w:val="single" w:sz="4" w:space="0" w:color="000000"/>
              <w:left w:val="single" w:sz="4" w:space="0" w:color="000000"/>
              <w:bottom w:val="single" w:sz="4" w:space="0" w:color="000000"/>
              <w:right w:val="single" w:sz="4" w:space="0" w:color="000000"/>
            </w:tcBorders>
            <w:vAlign w:val="center"/>
          </w:tcPr>
          <w:p w14:paraId="09575E72" w14:textId="77777777" w:rsidR="0013624D" w:rsidRPr="00014332" w:rsidRDefault="00F01EF7">
            <w:pPr>
              <w:widowControl w:val="0"/>
              <w:rPr>
                <w:sz w:val="20"/>
                <w:szCs w:val="20"/>
              </w:rPr>
            </w:pPr>
            <w:r w:rsidRPr="00014332">
              <w:rPr>
                <w:sz w:val="20"/>
                <w:szCs w:val="20"/>
              </w:rPr>
              <w:t>Zamawiający wymaga dokumentacji w języku polskim lub angi</w:t>
            </w:r>
            <w:r w:rsidRPr="00014332">
              <w:rPr>
                <w:i/>
                <w:sz w:val="20"/>
                <w:szCs w:val="20"/>
              </w:rPr>
              <w:t>e</w:t>
            </w:r>
            <w:r w:rsidRPr="00014332">
              <w:rPr>
                <w:sz w:val="20"/>
                <w:szCs w:val="20"/>
              </w:rPr>
              <w:t>lskim.</w:t>
            </w:r>
          </w:p>
          <w:p w14:paraId="77CF01D8" w14:textId="77777777" w:rsidR="0013624D" w:rsidRPr="00014332" w:rsidRDefault="00F01EF7">
            <w:pPr>
              <w:widowControl w:val="0"/>
              <w:rPr>
                <w:sz w:val="20"/>
                <w:szCs w:val="20"/>
              </w:rPr>
            </w:pPr>
            <w:r w:rsidRPr="00014332">
              <w:rPr>
                <w:bCs/>
                <w:sz w:val="20"/>
                <w:szCs w:val="20"/>
              </w:rPr>
              <w:t>Możliwość telefonicznego sprawdzenia konfiguracji sprzętowej serwera oraz warunków gwarancji po podaniu numeru seryjnego bezpośrednio u producenta lub jego przedstawiciela.</w:t>
            </w:r>
          </w:p>
        </w:tc>
        <w:tc>
          <w:tcPr>
            <w:tcW w:w="3402" w:type="dxa"/>
            <w:tcBorders>
              <w:top w:val="single" w:sz="4" w:space="0" w:color="000000"/>
              <w:left w:val="single" w:sz="4" w:space="0" w:color="000000"/>
              <w:bottom w:val="single" w:sz="4" w:space="0" w:color="000000"/>
              <w:right w:val="single" w:sz="4" w:space="0" w:color="000000"/>
            </w:tcBorders>
            <w:vAlign w:val="center"/>
          </w:tcPr>
          <w:p w14:paraId="5B86B1C7" w14:textId="77777777" w:rsidR="0013624D" w:rsidRPr="00014332" w:rsidRDefault="00F01EF7">
            <w:pPr>
              <w:widowControl w:val="0"/>
              <w:jc w:val="center"/>
              <w:rPr>
                <w:sz w:val="20"/>
                <w:szCs w:val="20"/>
              </w:rPr>
            </w:pPr>
            <w:r w:rsidRPr="00014332">
              <w:rPr>
                <w:color w:val="000000"/>
                <w:sz w:val="20"/>
                <w:szCs w:val="20"/>
              </w:rPr>
              <w:t>TAK/ NIE*</w:t>
            </w:r>
          </w:p>
        </w:tc>
      </w:tr>
    </w:tbl>
    <w:p w14:paraId="3034293A" w14:textId="77777777" w:rsidR="0013624D" w:rsidRPr="00014332" w:rsidRDefault="0013624D"/>
    <w:tbl>
      <w:tblPr>
        <w:tblW w:w="10983" w:type="dxa"/>
        <w:jc w:val="center"/>
        <w:tblLayout w:type="fixed"/>
        <w:tblCellMar>
          <w:left w:w="70" w:type="dxa"/>
          <w:right w:w="70" w:type="dxa"/>
        </w:tblCellMar>
        <w:tblLook w:val="0000" w:firstRow="0" w:lastRow="0" w:firstColumn="0" w:lastColumn="0" w:noHBand="0" w:noVBand="0"/>
      </w:tblPr>
      <w:tblGrid>
        <w:gridCol w:w="777"/>
        <w:gridCol w:w="2268"/>
        <w:gridCol w:w="4536"/>
        <w:gridCol w:w="3402"/>
      </w:tblGrid>
      <w:tr w:rsidR="0013624D" w:rsidRPr="00014332" w14:paraId="12B2FD9E" w14:textId="77777777">
        <w:trPr>
          <w:trHeight w:val="720"/>
          <w:jc w:val="center"/>
        </w:trPr>
        <w:tc>
          <w:tcPr>
            <w:tcW w:w="10982"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C1E5515" w14:textId="77777777" w:rsidR="0013624D" w:rsidRPr="00014332" w:rsidRDefault="00F01EF7">
            <w:pPr>
              <w:widowControl w:val="0"/>
              <w:jc w:val="center"/>
              <w:rPr>
                <w:b/>
                <w:bCs/>
              </w:rPr>
            </w:pPr>
            <w:r w:rsidRPr="00014332">
              <w:rPr>
                <w:b/>
                <w:bCs/>
              </w:rPr>
              <w:t>6. Serwer lokalnych usług systemowych środowiska informatycznego  w tym usług katalogowych – wirtualizacja – 2 szt.</w:t>
            </w:r>
          </w:p>
        </w:tc>
      </w:tr>
      <w:tr w:rsidR="0013624D" w:rsidRPr="00014332" w14:paraId="7351425A" w14:textId="77777777">
        <w:trPr>
          <w:jc w:val="center"/>
        </w:trPr>
        <w:tc>
          <w:tcPr>
            <w:tcW w:w="7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7B85AF4" w14:textId="77777777" w:rsidR="0013624D" w:rsidRPr="00014332" w:rsidRDefault="00F01EF7">
            <w:pPr>
              <w:widowControl w:val="0"/>
              <w:jc w:val="center"/>
              <w:rPr>
                <w:b/>
                <w:sz w:val="20"/>
                <w:szCs w:val="20"/>
              </w:rPr>
            </w:pPr>
            <w:r w:rsidRPr="00014332">
              <w:rPr>
                <w:b/>
                <w:sz w:val="20"/>
                <w:szCs w:val="20"/>
              </w:rPr>
              <w:t>Lp.</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64A8F" w14:textId="77777777" w:rsidR="0013624D" w:rsidRPr="00014332" w:rsidRDefault="00F01EF7">
            <w:pPr>
              <w:widowControl w:val="0"/>
              <w:jc w:val="center"/>
              <w:rPr>
                <w:b/>
                <w:sz w:val="20"/>
                <w:szCs w:val="20"/>
              </w:rPr>
            </w:pPr>
            <w:r w:rsidRPr="00014332">
              <w:rPr>
                <w:b/>
                <w:sz w:val="20"/>
                <w:szCs w:val="20"/>
              </w:rPr>
              <w:t>Nazwa parametru, elementu lub cechy</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73CF9" w14:textId="107F0948" w:rsidR="0013624D" w:rsidRPr="00014332" w:rsidRDefault="00F01EF7">
            <w:pPr>
              <w:widowControl w:val="0"/>
              <w:jc w:val="center"/>
              <w:rPr>
                <w:b/>
                <w:i/>
                <w:sz w:val="20"/>
                <w:szCs w:val="20"/>
              </w:rPr>
            </w:pPr>
            <w:r w:rsidRPr="00014332">
              <w:rPr>
                <w:b/>
                <w:sz w:val="20"/>
                <w:szCs w:val="20"/>
              </w:rPr>
              <w:t xml:space="preserve">Wymagane </w:t>
            </w:r>
            <w:r w:rsidR="00503A81" w:rsidRPr="00014332">
              <w:rPr>
                <w:b/>
                <w:sz w:val="20"/>
                <w:szCs w:val="20"/>
              </w:rPr>
              <w:t xml:space="preserve">minimalne </w:t>
            </w:r>
            <w:r w:rsidRPr="00014332">
              <w:rPr>
                <w:b/>
                <w:sz w:val="20"/>
                <w:szCs w:val="20"/>
              </w:rPr>
              <w:t>parametry techniczne</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ADB05" w14:textId="77777777" w:rsidR="0013624D" w:rsidRPr="00014332" w:rsidRDefault="00F01EF7">
            <w:pPr>
              <w:widowControl w:val="0"/>
              <w:jc w:val="center"/>
              <w:rPr>
                <w:b/>
                <w:sz w:val="20"/>
                <w:szCs w:val="20"/>
              </w:rPr>
            </w:pPr>
            <w:r w:rsidRPr="00014332">
              <w:rPr>
                <w:b/>
                <w:sz w:val="20"/>
                <w:szCs w:val="20"/>
              </w:rPr>
              <w:t>Parametry techniczne oferowanego urządzenia</w:t>
            </w:r>
          </w:p>
        </w:tc>
      </w:tr>
      <w:tr w:rsidR="0013624D" w:rsidRPr="00014332" w14:paraId="151B9C64" w14:textId="77777777">
        <w:trPr>
          <w:jc w:val="center"/>
        </w:trPr>
        <w:tc>
          <w:tcPr>
            <w:tcW w:w="776" w:type="dxa"/>
            <w:vMerge/>
            <w:tcBorders>
              <w:top w:val="single" w:sz="4" w:space="0" w:color="000000"/>
              <w:left w:val="single" w:sz="4" w:space="0" w:color="000000"/>
              <w:bottom w:val="single" w:sz="4" w:space="0" w:color="000000"/>
              <w:right w:val="single" w:sz="4" w:space="0" w:color="000000"/>
            </w:tcBorders>
            <w:shd w:val="clear" w:color="auto" w:fill="auto"/>
          </w:tcPr>
          <w:p w14:paraId="0F6B7A7F" w14:textId="77777777" w:rsidR="0013624D" w:rsidRPr="00014332" w:rsidRDefault="0013624D">
            <w:pPr>
              <w:widowControl w:val="0"/>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72118" w14:textId="77777777" w:rsidR="0013624D" w:rsidRPr="00014332" w:rsidRDefault="00F01EF7">
            <w:pPr>
              <w:widowControl w:val="0"/>
              <w:jc w:val="center"/>
              <w:rPr>
                <w:b/>
                <w:sz w:val="20"/>
                <w:szCs w:val="20"/>
              </w:rPr>
            </w:pPr>
            <w:r w:rsidRPr="00014332">
              <w:rPr>
                <w:b/>
                <w:sz w:val="20"/>
                <w:szCs w:val="20"/>
              </w:rPr>
              <w:t>1</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D7016" w14:textId="77777777" w:rsidR="0013624D" w:rsidRPr="00014332" w:rsidRDefault="00F01EF7">
            <w:pPr>
              <w:widowControl w:val="0"/>
              <w:jc w:val="center"/>
              <w:rPr>
                <w:b/>
                <w:sz w:val="20"/>
                <w:szCs w:val="20"/>
              </w:rPr>
            </w:pPr>
            <w:r w:rsidRPr="00014332">
              <w:rPr>
                <w:b/>
                <w:sz w:val="20"/>
                <w:szCs w:val="20"/>
              </w:rPr>
              <w:t>2</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1B1B7" w14:textId="77777777" w:rsidR="0013624D" w:rsidRPr="00014332" w:rsidRDefault="00F01EF7">
            <w:pPr>
              <w:widowControl w:val="0"/>
              <w:jc w:val="center"/>
              <w:rPr>
                <w:b/>
                <w:sz w:val="20"/>
                <w:szCs w:val="20"/>
              </w:rPr>
            </w:pPr>
            <w:r w:rsidRPr="00014332">
              <w:rPr>
                <w:b/>
                <w:sz w:val="20"/>
                <w:szCs w:val="20"/>
              </w:rPr>
              <w:t>3</w:t>
            </w:r>
          </w:p>
        </w:tc>
      </w:tr>
      <w:tr w:rsidR="0013624D" w:rsidRPr="00014332" w14:paraId="319FDDF2" w14:textId="77777777">
        <w:trPr>
          <w:jc w:val="center"/>
        </w:trPr>
        <w:tc>
          <w:tcPr>
            <w:tcW w:w="3044" w:type="dxa"/>
            <w:gridSpan w:val="2"/>
            <w:tcBorders>
              <w:top w:val="single" w:sz="4" w:space="0" w:color="000000"/>
              <w:left w:val="single" w:sz="4" w:space="0" w:color="000000"/>
              <w:bottom w:val="single" w:sz="4" w:space="0" w:color="000000"/>
              <w:right w:val="single" w:sz="4" w:space="0" w:color="000000"/>
            </w:tcBorders>
            <w:vAlign w:val="center"/>
          </w:tcPr>
          <w:p w14:paraId="5F4B52D0" w14:textId="77777777" w:rsidR="0013624D" w:rsidRPr="00014332" w:rsidRDefault="00F01EF7">
            <w:pPr>
              <w:widowControl w:val="0"/>
              <w:jc w:val="center"/>
              <w:rPr>
                <w:b/>
                <w:sz w:val="20"/>
                <w:szCs w:val="20"/>
              </w:rPr>
            </w:pPr>
            <w:r w:rsidRPr="00014332">
              <w:rPr>
                <w:b/>
                <w:sz w:val="20"/>
                <w:szCs w:val="20"/>
              </w:rPr>
              <w:t>TYP</w:t>
            </w:r>
          </w:p>
        </w:tc>
        <w:tc>
          <w:tcPr>
            <w:tcW w:w="4536" w:type="dxa"/>
            <w:tcBorders>
              <w:top w:val="single" w:sz="4" w:space="0" w:color="000000"/>
              <w:left w:val="single" w:sz="4" w:space="0" w:color="000000"/>
              <w:bottom w:val="single" w:sz="4" w:space="0" w:color="000000"/>
              <w:right w:val="single" w:sz="4" w:space="0" w:color="000000"/>
            </w:tcBorders>
            <w:vAlign w:val="center"/>
          </w:tcPr>
          <w:p w14:paraId="67B4CF06" w14:textId="77777777" w:rsidR="0013624D" w:rsidRPr="00014332" w:rsidRDefault="00F01EF7">
            <w:pPr>
              <w:widowControl w:val="0"/>
              <w:rPr>
                <w:color w:val="000000"/>
                <w:sz w:val="20"/>
                <w:szCs w:val="20"/>
              </w:rPr>
            </w:pPr>
            <w:r w:rsidRPr="00014332">
              <w:rPr>
                <w:color w:val="000000"/>
                <w:sz w:val="20"/>
                <w:szCs w:val="20"/>
              </w:rPr>
              <w:t>W ofercie wymagane jest podanie modelu, symbolu oraz producenta</w:t>
            </w:r>
          </w:p>
        </w:tc>
        <w:tc>
          <w:tcPr>
            <w:tcW w:w="3402" w:type="dxa"/>
            <w:tcBorders>
              <w:top w:val="single" w:sz="4" w:space="0" w:color="000000"/>
              <w:left w:val="single" w:sz="4" w:space="0" w:color="000000"/>
              <w:bottom w:val="single" w:sz="4" w:space="0" w:color="000000"/>
              <w:right w:val="single" w:sz="4" w:space="0" w:color="000000"/>
            </w:tcBorders>
            <w:vAlign w:val="center"/>
          </w:tcPr>
          <w:p w14:paraId="1E7714BD" w14:textId="77777777" w:rsidR="0013624D" w:rsidRPr="00014332" w:rsidRDefault="0013624D">
            <w:pPr>
              <w:widowControl w:val="0"/>
              <w:jc w:val="center"/>
              <w:rPr>
                <w:color w:val="000000"/>
                <w:sz w:val="20"/>
                <w:szCs w:val="20"/>
              </w:rPr>
            </w:pPr>
          </w:p>
          <w:p w14:paraId="59635E4A" w14:textId="77777777" w:rsidR="0013624D" w:rsidRPr="00014332" w:rsidRDefault="00F01EF7">
            <w:pPr>
              <w:widowControl w:val="0"/>
              <w:jc w:val="center"/>
              <w:rPr>
                <w:color w:val="000000"/>
                <w:sz w:val="20"/>
                <w:szCs w:val="20"/>
              </w:rPr>
            </w:pPr>
            <w:r w:rsidRPr="00014332">
              <w:rPr>
                <w:color w:val="000000"/>
                <w:sz w:val="20"/>
                <w:szCs w:val="20"/>
              </w:rPr>
              <w:t>……………………………………………………………</w:t>
            </w:r>
          </w:p>
          <w:p w14:paraId="54252F99" w14:textId="77777777" w:rsidR="0013624D" w:rsidRPr="00014332" w:rsidRDefault="00F01EF7">
            <w:pPr>
              <w:widowControl w:val="0"/>
              <w:jc w:val="center"/>
              <w:rPr>
                <w:color w:val="000000"/>
                <w:sz w:val="20"/>
                <w:szCs w:val="20"/>
              </w:rPr>
            </w:pPr>
            <w:r w:rsidRPr="00014332">
              <w:rPr>
                <w:color w:val="000000"/>
                <w:sz w:val="20"/>
                <w:szCs w:val="20"/>
              </w:rPr>
              <w:t>/wpisać: model, symbol, producent urządzenia/</w:t>
            </w:r>
          </w:p>
        </w:tc>
      </w:tr>
      <w:tr w:rsidR="0013624D" w:rsidRPr="00014332" w14:paraId="08D2640E" w14:textId="77777777" w:rsidTr="004D3855">
        <w:trPr>
          <w:trHeight w:val="1445"/>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5D124CD4"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221A3889" w14:textId="77777777" w:rsidR="0013624D" w:rsidRPr="00014332" w:rsidRDefault="00F01EF7">
            <w:pPr>
              <w:widowControl w:val="0"/>
              <w:jc w:val="center"/>
              <w:rPr>
                <w:b/>
                <w:sz w:val="20"/>
                <w:szCs w:val="20"/>
              </w:rPr>
            </w:pPr>
            <w:r w:rsidRPr="00014332">
              <w:rPr>
                <w:b/>
                <w:sz w:val="20"/>
                <w:szCs w:val="20"/>
              </w:rPr>
              <w:t>Obudowa</w:t>
            </w:r>
          </w:p>
        </w:tc>
        <w:tc>
          <w:tcPr>
            <w:tcW w:w="4536" w:type="dxa"/>
            <w:tcBorders>
              <w:top w:val="single" w:sz="4" w:space="0" w:color="000000"/>
              <w:left w:val="single" w:sz="4" w:space="0" w:color="000000"/>
              <w:bottom w:val="single" w:sz="4" w:space="0" w:color="000000"/>
              <w:right w:val="single" w:sz="4" w:space="0" w:color="000000"/>
            </w:tcBorders>
            <w:vAlign w:val="center"/>
          </w:tcPr>
          <w:p w14:paraId="4FBE9F36" w14:textId="35193FD6" w:rsidR="0013624D" w:rsidRPr="00014332" w:rsidRDefault="00F01EF7">
            <w:pPr>
              <w:widowControl w:val="0"/>
              <w:rPr>
                <w:color w:val="000000" w:themeColor="text1"/>
                <w:sz w:val="20"/>
                <w:szCs w:val="20"/>
              </w:rPr>
            </w:pPr>
            <w:r w:rsidRPr="00014332">
              <w:rPr>
                <w:color w:val="000000"/>
                <w:sz w:val="20"/>
                <w:szCs w:val="20"/>
              </w:rPr>
              <w:t xml:space="preserve">Obudowa </w:t>
            </w:r>
            <w:proofErr w:type="spellStart"/>
            <w:r w:rsidRPr="00014332">
              <w:rPr>
                <w:color w:val="000000"/>
                <w:sz w:val="20"/>
                <w:szCs w:val="20"/>
              </w:rPr>
              <w:t>Rack</w:t>
            </w:r>
            <w:proofErr w:type="spellEnd"/>
            <w:r w:rsidRPr="00014332">
              <w:rPr>
                <w:color w:val="000000"/>
                <w:sz w:val="20"/>
                <w:szCs w:val="20"/>
              </w:rPr>
              <w:t xml:space="preserve"> o wysokości max. 1U umożliwiająca instalację min. 8 dysków 2,5” z kompletem wysuwanych szyn umożliwiających montaż w szafie </w:t>
            </w:r>
            <w:proofErr w:type="spellStart"/>
            <w:r w:rsidRPr="00014332">
              <w:rPr>
                <w:color w:val="000000"/>
                <w:sz w:val="20"/>
                <w:szCs w:val="20"/>
              </w:rPr>
              <w:t>rack</w:t>
            </w:r>
            <w:proofErr w:type="spellEnd"/>
            <w:r w:rsidRPr="00014332">
              <w:rPr>
                <w:color w:val="000000"/>
                <w:sz w:val="20"/>
                <w:szCs w:val="20"/>
              </w:rPr>
              <w:t xml:space="preserve"> i wysuwanie serwera do celów serwisowych wraz z </w:t>
            </w:r>
            <w:proofErr w:type="spellStart"/>
            <w:r w:rsidRPr="00014332">
              <w:rPr>
                <w:color w:val="000000"/>
                <w:sz w:val="20"/>
                <w:szCs w:val="20"/>
              </w:rPr>
              <w:t>organizerem</w:t>
            </w:r>
            <w:proofErr w:type="spellEnd"/>
            <w:r w:rsidRPr="00014332">
              <w:rPr>
                <w:color w:val="000000"/>
                <w:sz w:val="20"/>
                <w:szCs w:val="20"/>
              </w:rPr>
              <w:t xml:space="preserve"> do kabli umożliwiających montaż w szafie </w:t>
            </w:r>
            <w:proofErr w:type="spellStart"/>
            <w:r w:rsidRPr="00014332">
              <w:rPr>
                <w:color w:val="000000"/>
                <w:sz w:val="20"/>
                <w:szCs w:val="20"/>
              </w:rPr>
              <w:t>rack</w:t>
            </w:r>
            <w:proofErr w:type="spellEnd"/>
            <w:r w:rsidRPr="00014332">
              <w:rPr>
                <w:color w:val="000000"/>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tcPr>
          <w:p w14:paraId="5EEEC397"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4966FC9E"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0A552BA8"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tcPr>
          <w:p w14:paraId="007872D9" w14:textId="77777777" w:rsidR="0013624D" w:rsidRPr="00014332" w:rsidRDefault="0013624D">
            <w:pPr>
              <w:widowControl w:val="0"/>
              <w:jc w:val="center"/>
              <w:rPr>
                <w:b/>
                <w:sz w:val="20"/>
                <w:szCs w:val="20"/>
              </w:rPr>
            </w:pPr>
          </w:p>
        </w:tc>
        <w:tc>
          <w:tcPr>
            <w:tcW w:w="4536" w:type="dxa"/>
            <w:tcBorders>
              <w:top w:val="single" w:sz="4" w:space="0" w:color="000000"/>
              <w:left w:val="single" w:sz="4" w:space="0" w:color="000000"/>
              <w:bottom w:val="single" w:sz="4" w:space="0" w:color="000000"/>
              <w:right w:val="single" w:sz="4" w:space="0" w:color="000000"/>
            </w:tcBorders>
            <w:vAlign w:val="center"/>
          </w:tcPr>
          <w:p w14:paraId="27DAA5C2" w14:textId="6AAC23A7" w:rsidR="0013624D" w:rsidRPr="00014332" w:rsidRDefault="00F01EF7">
            <w:pPr>
              <w:widowControl w:val="0"/>
              <w:jc w:val="both"/>
              <w:rPr>
                <w:color w:val="000000"/>
                <w:sz w:val="20"/>
                <w:szCs w:val="20"/>
              </w:rPr>
            </w:pPr>
            <w:r w:rsidRPr="00014332">
              <w:rPr>
                <w:color w:val="000000"/>
                <w:sz w:val="20"/>
                <w:szCs w:val="20"/>
              </w:rPr>
              <w:t xml:space="preserve">Obudowa z możliwością wyposażenia w </w:t>
            </w:r>
            <w:r w:rsidRPr="00014332">
              <w:rPr>
                <w:color w:val="000000" w:themeColor="text1"/>
                <w:sz w:val="20"/>
                <w:szCs w:val="20"/>
              </w:rPr>
              <w:t>kartę umożliwiającą dostęp bezpośredni poprzez urządzenia mobilne  - serwer musi posiadać możliwość konfiguracji oraz monitoringu najważniejszych komponentów serwera przy użyciu dedykowanej aplikacji mobilnej (Android i Apple iOS) przy użyciu jednego z protokołów BLE</w:t>
            </w:r>
            <w:r w:rsidR="007E7F68" w:rsidRPr="00014332">
              <w:rPr>
                <w:color w:val="000000" w:themeColor="text1"/>
                <w:sz w:val="20"/>
                <w:szCs w:val="20"/>
              </w:rPr>
              <w:t xml:space="preserve">, </w:t>
            </w:r>
            <w:r w:rsidRPr="00014332">
              <w:rPr>
                <w:color w:val="000000" w:themeColor="text1"/>
                <w:sz w:val="20"/>
                <w:szCs w:val="20"/>
              </w:rPr>
              <w:t>WIFI</w:t>
            </w:r>
            <w:r w:rsidR="007E7F68" w:rsidRPr="00014332">
              <w:rPr>
                <w:color w:val="000000" w:themeColor="text1"/>
                <w:sz w:val="20"/>
                <w:szCs w:val="20"/>
              </w:rPr>
              <w:t>, USB.</w:t>
            </w:r>
          </w:p>
        </w:tc>
        <w:tc>
          <w:tcPr>
            <w:tcW w:w="3402" w:type="dxa"/>
            <w:tcBorders>
              <w:top w:val="single" w:sz="4" w:space="0" w:color="000000"/>
              <w:left w:val="single" w:sz="4" w:space="0" w:color="000000"/>
              <w:bottom w:val="single" w:sz="4" w:space="0" w:color="000000"/>
              <w:right w:val="single" w:sz="4" w:space="0" w:color="000000"/>
            </w:tcBorders>
            <w:vAlign w:val="center"/>
          </w:tcPr>
          <w:p w14:paraId="0A15BC6D" w14:textId="77777777" w:rsidR="0013624D" w:rsidRPr="00014332" w:rsidRDefault="00F01EF7">
            <w:pPr>
              <w:widowControl w:val="0"/>
              <w:jc w:val="center"/>
              <w:rPr>
                <w:color w:val="000000"/>
                <w:sz w:val="20"/>
                <w:szCs w:val="20"/>
              </w:rPr>
            </w:pPr>
            <w:r w:rsidRPr="00014332">
              <w:rPr>
                <w:color w:val="000000"/>
                <w:sz w:val="20"/>
                <w:szCs w:val="20"/>
              </w:rPr>
              <w:t>TAK/ NIE*</w:t>
            </w:r>
          </w:p>
          <w:p w14:paraId="7EEA625F" w14:textId="77777777" w:rsidR="0013624D" w:rsidRPr="00014332" w:rsidRDefault="0013624D">
            <w:pPr>
              <w:widowControl w:val="0"/>
              <w:jc w:val="center"/>
              <w:rPr>
                <w:color w:val="000000"/>
                <w:sz w:val="20"/>
                <w:szCs w:val="20"/>
              </w:rPr>
            </w:pPr>
          </w:p>
          <w:p w14:paraId="00CCC49F" w14:textId="77777777" w:rsidR="0013624D" w:rsidRPr="00014332" w:rsidRDefault="00F01EF7">
            <w:pPr>
              <w:widowControl w:val="0"/>
              <w:jc w:val="center"/>
              <w:rPr>
                <w:i/>
                <w:iCs/>
                <w:color w:val="000000"/>
                <w:sz w:val="18"/>
                <w:szCs w:val="18"/>
              </w:rPr>
            </w:pPr>
            <w:r w:rsidRPr="00014332">
              <w:rPr>
                <w:i/>
                <w:iCs/>
                <w:color w:val="000000"/>
                <w:sz w:val="18"/>
                <w:szCs w:val="18"/>
              </w:rPr>
              <w:t>Punktacja:</w:t>
            </w:r>
          </w:p>
          <w:p w14:paraId="4A9FCB6C" w14:textId="77777777" w:rsidR="0013624D" w:rsidRPr="00014332" w:rsidRDefault="00F01EF7">
            <w:pPr>
              <w:widowControl w:val="0"/>
              <w:jc w:val="center"/>
              <w:rPr>
                <w:i/>
                <w:iCs/>
                <w:color w:val="000000"/>
                <w:sz w:val="18"/>
                <w:szCs w:val="18"/>
              </w:rPr>
            </w:pPr>
            <w:r w:rsidRPr="00014332">
              <w:rPr>
                <w:i/>
                <w:iCs/>
                <w:color w:val="000000"/>
                <w:sz w:val="18"/>
                <w:szCs w:val="18"/>
              </w:rPr>
              <w:t>Oferowane urządzenie nie posiada opisanej funkcji - 0 pkt.</w:t>
            </w:r>
          </w:p>
          <w:p w14:paraId="6F4BC8E5" w14:textId="77777777" w:rsidR="0013624D" w:rsidRPr="00014332" w:rsidRDefault="00F01EF7">
            <w:pPr>
              <w:widowControl w:val="0"/>
              <w:jc w:val="center"/>
              <w:rPr>
                <w:i/>
                <w:iCs/>
                <w:color w:val="000000"/>
                <w:sz w:val="20"/>
                <w:szCs w:val="20"/>
              </w:rPr>
            </w:pPr>
            <w:r w:rsidRPr="00014332">
              <w:rPr>
                <w:i/>
                <w:iCs/>
                <w:color w:val="000000"/>
                <w:sz w:val="18"/>
                <w:szCs w:val="18"/>
              </w:rPr>
              <w:t>Oferowane urządzenie posiada opisaną funkcję - 5 pkt</w:t>
            </w:r>
          </w:p>
        </w:tc>
      </w:tr>
      <w:tr w:rsidR="0013624D" w:rsidRPr="00014332" w14:paraId="4EEBEF39"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0EF603F5"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0F027738" w14:textId="77777777" w:rsidR="0013624D" w:rsidRPr="00014332" w:rsidRDefault="00F01EF7">
            <w:pPr>
              <w:widowControl w:val="0"/>
              <w:jc w:val="center"/>
              <w:rPr>
                <w:b/>
                <w:sz w:val="20"/>
                <w:szCs w:val="20"/>
              </w:rPr>
            </w:pPr>
            <w:r w:rsidRPr="00014332">
              <w:rPr>
                <w:b/>
                <w:sz w:val="20"/>
                <w:szCs w:val="20"/>
              </w:rPr>
              <w:t>Płyta główna</w:t>
            </w:r>
          </w:p>
        </w:tc>
        <w:tc>
          <w:tcPr>
            <w:tcW w:w="4536" w:type="dxa"/>
            <w:tcBorders>
              <w:top w:val="single" w:sz="4" w:space="0" w:color="000000"/>
              <w:left w:val="single" w:sz="4" w:space="0" w:color="000000"/>
              <w:bottom w:val="single" w:sz="4" w:space="0" w:color="000000"/>
              <w:right w:val="single" w:sz="4" w:space="0" w:color="000000"/>
            </w:tcBorders>
            <w:vAlign w:val="center"/>
          </w:tcPr>
          <w:p w14:paraId="6CA44F12" w14:textId="7B0237EB" w:rsidR="0013624D" w:rsidRPr="00014332" w:rsidRDefault="00F01EF7">
            <w:pPr>
              <w:widowControl w:val="0"/>
              <w:rPr>
                <w:sz w:val="20"/>
                <w:szCs w:val="20"/>
              </w:rPr>
            </w:pPr>
            <w:r w:rsidRPr="00014332">
              <w:rPr>
                <w:color w:val="000000"/>
                <w:sz w:val="20"/>
                <w:szCs w:val="20"/>
              </w:rPr>
              <w:t xml:space="preserve">Płyta główna z możliwością zainstalowania minimum dwóch procesorów. </w:t>
            </w:r>
          </w:p>
        </w:tc>
        <w:tc>
          <w:tcPr>
            <w:tcW w:w="3402" w:type="dxa"/>
            <w:tcBorders>
              <w:top w:val="single" w:sz="4" w:space="0" w:color="000000"/>
              <w:left w:val="single" w:sz="4" w:space="0" w:color="000000"/>
              <w:bottom w:val="single" w:sz="4" w:space="0" w:color="000000"/>
              <w:right w:val="single" w:sz="4" w:space="0" w:color="000000"/>
            </w:tcBorders>
            <w:vAlign w:val="center"/>
          </w:tcPr>
          <w:p w14:paraId="767A5A6D"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618AD7D8" w14:textId="77777777">
        <w:trPr>
          <w:trHeight w:val="746"/>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4C453FA3"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7A73991" w14:textId="77777777" w:rsidR="0013624D" w:rsidRPr="00014332" w:rsidRDefault="00F01EF7">
            <w:pPr>
              <w:widowControl w:val="0"/>
              <w:jc w:val="center"/>
              <w:rPr>
                <w:b/>
                <w:sz w:val="20"/>
                <w:szCs w:val="20"/>
              </w:rPr>
            </w:pPr>
            <w:r w:rsidRPr="00014332">
              <w:rPr>
                <w:b/>
                <w:sz w:val="20"/>
                <w:szCs w:val="20"/>
              </w:rPr>
              <w:t>Chipset</w:t>
            </w:r>
          </w:p>
        </w:tc>
        <w:tc>
          <w:tcPr>
            <w:tcW w:w="4536" w:type="dxa"/>
            <w:tcBorders>
              <w:top w:val="single" w:sz="4" w:space="0" w:color="000000"/>
              <w:left w:val="single" w:sz="4" w:space="0" w:color="000000"/>
              <w:bottom w:val="single" w:sz="4" w:space="0" w:color="000000"/>
              <w:right w:val="single" w:sz="4" w:space="0" w:color="000000"/>
            </w:tcBorders>
            <w:vAlign w:val="center"/>
          </w:tcPr>
          <w:p w14:paraId="055831FE" w14:textId="1F282996" w:rsidR="0013624D" w:rsidRPr="00014332" w:rsidRDefault="00F01EF7">
            <w:pPr>
              <w:widowControl w:val="0"/>
              <w:rPr>
                <w:bCs/>
                <w:sz w:val="20"/>
                <w:szCs w:val="20"/>
              </w:rPr>
            </w:pPr>
            <w:r w:rsidRPr="00014332">
              <w:rPr>
                <w:bCs/>
                <w:sz w:val="20"/>
                <w:szCs w:val="20"/>
              </w:rPr>
              <w:t>Dedykowany do pracy w serwerach dwuprocesorowych</w:t>
            </w:r>
            <w:r w:rsidR="002662E5" w:rsidRPr="00014332">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tcPr>
          <w:p w14:paraId="2382873C"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4906920C" w14:textId="77777777">
        <w:trPr>
          <w:trHeight w:val="710"/>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26876B83"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3434459A" w14:textId="77777777" w:rsidR="0013624D" w:rsidRPr="00014332" w:rsidRDefault="00F01EF7">
            <w:pPr>
              <w:widowControl w:val="0"/>
              <w:jc w:val="center"/>
              <w:rPr>
                <w:b/>
                <w:sz w:val="20"/>
                <w:szCs w:val="20"/>
              </w:rPr>
            </w:pPr>
            <w:r w:rsidRPr="00014332">
              <w:rPr>
                <w:b/>
                <w:sz w:val="20"/>
                <w:szCs w:val="20"/>
              </w:rPr>
              <w:t>Procesor</w:t>
            </w:r>
          </w:p>
        </w:tc>
        <w:tc>
          <w:tcPr>
            <w:tcW w:w="4536" w:type="dxa"/>
            <w:tcBorders>
              <w:top w:val="single" w:sz="4" w:space="0" w:color="000000"/>
              <w:left w:val="single" w:sz="4" w:space="0" w:color="000000"/>
              <w:bottom w:val="single" w:sz="4" w:space="0" w:color="000000"/>
              <w:right w:val="single" w:sz="4" w:space="0" w:color="000000"/>
            </w:tcBorders>
            <w:vAlign w:val="center"/>
          </w:tcPr>
          <w:p w14:paraId="545EE396" w14:textId="68E0A30B" w:rsidR="0013624D" w:rsidRPr="00014332" w:rsidRDefault="00F01EF7">
            <w:pPr>
              <w:widowControl w:val="0"/>
              <w:rPr>
                <w:sz w:val="20"/>
                <w:szCs w:val="20"/>
              </w:rPr>
            </w:pPr>
            <w:r w:rsidRPr="00014332">
              <w:rPr>
                <w:sz w:val="20"/>
                <w:szCs w:val="20"/>
              </w:rPr>
              <w:t xml:space="preserve">Zainstalowane dwa procesory dwunasto-rdzeniowe klasy x86 do pracy z zaoferowanym serwerem umożliwiające osiągnięcie wyniku min. </w:t>
            </w:r>
            <w:r w:rsidRPr="00014332">
              <w:rPr>
                <w:sz w:val="20"/>
                <w:szCs w:val="20"/>
                <w:shd w:val="clear" w:color="auto" w:fill="FFFFFF"/>
              </w:rPr>
              <w:t>165</w:t>
            </w:r>
            <w:r w:rsidRPr="00014332">
              <w:rPr>
                <w:sz w:val="20"/>
                <w:szCs w:val="20"/>
              </w:rPr>
              <w:t xml:space="preserve"> punktów w teście SPECrate2017_int_base</w:t>
            </w:r>
            <w:r w:rsidRPr="00014332">
              <w:t xml:space="preserve"> </w:t>
            </w:r>
            <w:r w:rsidRPr="00014332">
              <w:rPr>
                <w:sz w:val="20"/>
                <w:szCs w:val="20"/>
              </w:rPr>
              <w:t>dostępnym na stronie www.spec.org dla dwóch procesorów. Wynik nie musi pochodzić dla oferowanego serwera.</w:t>
            </w:r>
          </w:p>
        </w:tc>
        <w:tc>
          <w:tcPr>
            <w:tcW w:w="3402" w:type="dxa"/>
            <w:tcBorders>
              <w:top w:val="single" w:sz="4" w:space="0" w:color="000000"/>
              <w:left w:val="single" w:sz="4" w:space="0" w:color="000000"/>
              <w:bottom w:val="single" w:sz="4" w:space="0" w:color="000000"/>
              <w:right w:val="single" w:sz="4" w:space="0" w:color="000000"/>
            </w:tcBorders>
            <w:vAlign w:val="center"/>
          </w:tcPr>
          <w:p w14:paraId="574DC5A3" w14:textId="77777777" w:rsidR="0013624D" w:rsidRPr="00014332" w:rsidRDefault="00F01EF7">
            <w:pPr>
              <w:widowControl w:val="0"/>
              <w:jc w:val="center"/>
              <w:rPr>
                <w:color w:val="000000"/>
                <w:sz w:val="20"/>
                <w:szCs w:val="20"/>
              </w:rPr>
            </w:pPr>
            <w:r w:rsidRPr="00014332">
              <w:rPr>
                <w:color w:val="000000"/>
                <w:sz w:val="20"/>
                <w:szCs w:val="20"/>
              </w:rPr>
              <w:t>TAK/ NIE*</w:t>
            </w:r>
          </w:p>
          <w:p w14:paraId="5DA3D761" w14:textId="77777777" w:rsidR="0013624D" w:rsidRPr="00014332" w:rsidRDefault="0013624D">
            <w:pPr>
              <w:widowControl w:val="0"/>
              <w:jc w:val="center"/>
              <w:rPr>
                <w:color w:val="000000"/>
                <w:sz w:val="20"/>
                <w:szCs w:val="20"/>
              </w:rPr>
            </w:pPr>
          </w:p>
          <w:p w14:paraId="718A83EB" w14:textId="77777777" w:rsidR="0013624D" w:rsidRPr="00014332" w:rsidRDefault="00F01EF7">
            <w:pPr>
              <w:widowControl w:val="0"/>
              <w:jc w:val="center"/>
              <w:rPr>
                <w:color w:val="000000"/>
                <w:sz w:val="20"/>
                <w:szCs w:val="20"/>
              </w:rPr>
            </w:pPr>
            <w:r w:rsidRPr="00014332">
              <w:rPr>
                <w:color w:val="000000"/>
                <w:sz w:val="20"/>
                <w:szCs w:val="20"/>
              </w:rPr>
              <w:t>……………………………………………..</w:t>
            </w:r>
          </w:p>
          <w:p w14:paraId="69F3CCD9" w14:textId="77777777" w:rsidR="0013624D" w:rsidRPr="00014332" w:rsidRDefault="00F01EF7">
            <w:pPr>
              <w:widowControl w:val="0"/>
              <w:jc w:val="center"/>
              <w:rPr>
                <w:i/>
                <w:iCs/>
                <w:color w:val="000000"/>
                <w:sz w:val="20"/>
                <w:szCs w:val="20"/>
              </w:rPr>
            </w:pPr>
            <w:r w:rsidRPr="00014332">
              <w:rPr>
                <w:i/>
                <w:iCs/>
                <w:color w:val="000000"/>
                <w:sz w:val="14"/>
                <w:szCs w:val="14"/>
              </w:rPr>
              <w:t>/podać wynik w teście SPECrate2017_in_base/</w:t>
            </w:r>
          </w:p>
        </w:tc>
      </w:tr>
      <w:tr w:rsidR="0013624D" w:rsidRPr="00014332" w14:paraId="03FB610D"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1C1DC1CF"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3CA0E7CF" w14:textId="77777777" w:rsidR="0013624D" w:rsidRPr="00014332" w:rsidRDefault="00F01EF7">
            <w:pPr>
              <w:widowControl w:val="0"/>
              <w:jc w:val="center"/>
              <w:rPr>
                <w:b/>
                <w:sz w:val="20"/>
                <w:szCs w:val="20"/>
              </w:rPr>
            </w:pPr>
            <w:r w:rsidRPr="00014332">
              <w:rPr>
                <w:b/>
                <w:sz w:val="20"/>
                <w:szCs w:val="20"/>
              </w:rPr>
              <w:t>RAM</w:t>
            </w:r>
          </w:p>
        </w:tc>
        <w:tc>
          <w:tcPr>
            <w:tcW w:w="4536" w:type="dxa"/>
            <w:tcBorders>
              <w:top w:val="single" w:sz="4" w:space="0" w:color="000000"/>
              <w:left w:val="single" w:sz="4" w:space="0" w:color="000000"/>
              <w:bottom w:val="single" w:sz="4" w:space="0" w:color="000000"/>
              <w:right w:val="single" w:sz="4" w:space="0" w:color="000000"/>
            </w:tcBorders>
            <w:vAlign w:val="center"/>
          </w:tcPr>
          <w:p w14:paraId="03E9C03A" w14:textId="77777777" w:rsidR="0013624D" w:rsidRPr="00014332" w:rsidRDefault="00F01EF7">
            <w:pPr>
              <w:widowControl w:val="0"/>
              <w:rPr>
                <w:sz w:val="20"/>
                <w:szCs w:val="20"/>
              </w:rPr>
            </w:pPr>
            <w:r w:rsidRPr="00014332">
              <w:rPr>
                <w:sz w:val="20"/>
                <w:szCs w:val="20"/>
              </w:rPr>
              <w:t>Min. 256GB DDR4 RDIMM 3200MT/s, na płycie głównej powinno znajdować się minimum 24 slotów przeznaczonych do instalacji pamięci. Płyta główna powinna obsługiwać do 3TB pamięci RAM.</w:t>
            </w:r>
          </w:p>
        </w:tc>
        <w:tc>
          <w:tcPr>
            <w:tcW w:w="3402" w:type="dxa"/>
            <w:tcBorders>
              <w:top w:val="single" w:sz="4" w:space="0" w:color="000000"/>
              <w:left w:val="single" w:sz="4" w:space="0" w:color="000000"/>
              <w:bottom w:val="single" w:sz="4" w:space="0" w:color="000000"/>
              <w:right w:val="single" w:sz="4" w:space="0" w:color="000000"/>
            </w:tcBorders>
            <w:vAlign w:val="center"/>
          </w:tcPr>
          <w:p w14:paraId="3980243F"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07715974"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5DC6F33B"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346E1186" w14:textId="77777777" w:rsidR="0013624D" w:rsidRPr="00014332" w:rsidRDefault="00F01EF7">
            <w:pPr>
              <w:widowControl w:val="0"/>
              <w:jc w:val="center"/>
              <w:rPr>
                <w:b/>
                <w:sz w:val="20"/>
                <w:szCs w:val="20"/>
              </w:rPr>
            </w:pPr>
            <w:r w:rsidRPr="00014332">
              <w:rPr>
                <w:b/>
                <w:sz w:val="20"/>
                <w:szCs w:val="20"/>
              </w:rPr>
              <w:t>Zabezpieczenia pamięci RAM</w:t>
            </w:r>
          </w:p>
        </w:tc>
        <w:tc>
          <w:tcPr>
            <w:tcW w:w="4536" w:type="dxa"/>
            <w:tcBorders>
              <w:top w:val="single" w:sz="4" w:space="0" w:color="000000"/>
              <w:left w:val="single" w:sz="4" w:space="0" w:color="000000"/>
              <w:bottom w:val="single" w:sz="4" w:space="0" w:color="000000"/>
              <w:right w:val="single" w:sz="4" w:space="0" w:color="000000"/>
            </w:tcBorders>
            <w:vAlign w:val="center"/>
          </w:tcPr>
          <w:p w14:paraId="7DA31B84" w14:textId="77777777" w:rsidR="0013624D" w:rsidRPr="00014332" w:rsidRDefault="00F01EF7">
            <w:pPr>
              <w:widowControl w:val="0"/>
              <w:rPr>
                <w:sz w:val="20"/>
                <w:szCs w:val="20"/>
                <w:lang w:val="en-US"/>
              </w:rPr>
            </w:pPr>
            <w:r w:rsidRPr="00014332">
              <w:rPr>
                <w:sz w:val="20"/>
                <w:szCs w:val="20"/>
                <w:lang w:val="en-US"/>
              </w:rPr>
              <w:t>Memory Rank Sparing, Memory Mirror</w:t>
            </w:r>
          </w:p>
        </w:tc>
        <w:tc>
          <w:tcPr>
            <w:tcW w:w="3402" w:type="dxa"/>
            <w:tcBorders>
              <w:top w:val="single" w:sz="4" w:space="0" w:color="000000"/>
              <w:left w:val="single" w:sz="4" w:space="0" w:color="000000"/>
              <w:bottom w:val="single" w:sz="4" w:space="0" w:color="000000"/>
              <w:right w:val="single" w:sz="4" w:space="0" w:color="000000"/>
            </w:tcBorders>
            <w:vAlign w:val="center"/>
          </w:tcPr>
          <w:p w14:paraId="75638EFC"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1D6A4BFC"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22816D04"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A3FFCEE" w14:textId="77777777" w:rsidR="0013624D" w:rsidRPr="00014332" w:rsidRDefault="00F01EF7">
            <w:pPr>
              <w:widowControl w:val="0"/>
              <w:jc w:val="center"/>
              <w:rPr>
                <w:b/>
                <w:sz w:val="20"/>
                <w:szCs w:val="20"/>
              </w:rPr>
            </w:pPr>
            <w:r w:rsidRPr="00014332">
              <w:rPr>
                <w:b/>
                <w:sz w:val="20"/>
                <w:szCs w:val="20"/>
              </w:rPr>
              <w:t>Gniazda PCI</w:t>
            </w:r>
          </w:p>
        </w:tc>
        <w:tc>
          <w:tcPr>
            <w:tcW w:w="4536" w:type="dxa"/>
            <w:tcBorders>
              <w:top w:val="single" w:sz="4" w:space="0" w:color="000000"/>
              <w:left w:val="single" w:sz="4" w:space="0" w:color="000000"/>
              <w:bottom w:val="single" w:sz="4" w:space="0" w:color="000000"/>
              <w:right w:val="single" w:sz="4" w:space="0" w:color="000000"/>
            </w:tcBorders>
          </w:tcPr>
          <w:p w14:paraId="63D7256E" w14:textId="77777777" w:rsidR="0013624D" w:rsidRPr="00014332" w:rsidRDefault="00F01EF7">
            <w:pPr>
              <w:widowControl w:val="0"/>
              <w:rPr>
                <w:color w:val="000000"/>
                <w:sz w:val="20"/>
                <w:szCs w:val="20"/>
              </w:rPr>
            </w:pPr>
            <w:r w:rsidRPr="00014332">
              <w:rPr>
                <w:color w:val="000000"/>
                <w:sz w:val="20"/>
                <w:szCs w:val="20"/>
              </w:rPr>
              <w:t xml:space="preserve">- minimum trzy </w:t>
            </w:r>
            <w:proofErr w:type="spellStart"/>
            <w:r w:rsidRPr="00014332">
              <w:rPr>
                <w:color w:val="000000"/>
                <w:sz w:val="20"/>
                <w:szCs w:val="20"/>
              </w:rPr>
              <w:t>sloty</w:t>
            </w:r>
            <w:proofErr w:type="spellEnd"/>
            <w:r w:rsidRPr="00014332">
              <w:rPr>
                <w:color w:val="000000"/>
                <w:sz w:val="20"/>
                <w:szCs w:val="20"/>
              </w:rPr>
              <w:t xml:space="preserve"> </w:t>
            </w:r>
            <w:proofErr w:type="spellStart"/>
            <w:r w:rsidRPr="00014332">
              <w:rPr>
                <w:color w:val="000000"/>
                <w:sz w:val="20"/>
                <w:szCs w:val="20"/>
              </w:rPr>
              <w:t>PCIe</w:t>
            </w:r>
            <w:proofErr w:type="spellEnd"/>
            <w:r w:rsidRPr="00014332">
              <w:rPr>
                <w:color w:val="000000"/>
                <w:sz w:val="20"/>
                <w:szCs w:val="20"/>
              </w:rPr>
              <w:t xml:space="preserve"> x16 generacji 3.</w:t>
            </w:r>
          </w:p>
        </w:tc>
        <w:tc>
          <w:tcPr>
            <w:tcW w:w="3402" w:type="dxa"/>
            <w:tcBorders>
              <w:top w:val="single" w:sz="4" w:space="0" w:color="000000"/>
              <w:left w:val="single" w:sz="4" w:space="0" w:color="000000"/>
              <w:bottom w:val="single" w:sz="4" w:space="0" w:color="000000"/>
              <w:right w:val="single" w:sz="4" w:space="0" w:color="000000"/>
            </w:tcBorders>
            <w:vAlign w:val="center"/>
          </w:tcPr>
          <w:p w14:paraId="4FC3C72D" w14:textId="77777777" w:rsidR="0013624D" w:rsidRPr="00014332" w:rsidRDefault="00F01EF7">
            <w:pPr>
              <w:widowControl w:val="0"/>
              <w:jc w:val="center"/>
              <w:rPr>
                <w:color w:val="000000"/>
                <w:sz w:val="20"/>
                <w:szCs w:val="20"/>
              </w:rPr>
            </w:pPr>
            <w:r w:rsidRPr="00014332">
              <w:rPr>
                <w:color w:val="000000"/>
                <w:sz w:val="20"/>
                <w:szCs w:val="20"/>
              </w:rPr>
              <w:t>TAK/ NIE*</w:t>
            </w:r>
          </w:p>
          <w:p w14:paraId="24BCD780" w14:textId="77777777" w:rsidR="0013624D" w:rsidRPr="00014332" w:rsidRDefault="0013624D">
            <w:pPr>
              <w:widowControl w:val="0"/>
              <w:jc w:val="center"/>
              <w:rPr>
                <w:color w:val="000000"/>
                <w:sz w:val="20"/>
                <w:szCs w:val="20"/>
              </w:rPr>
            </w:pPr>
          </w:p>
          <w:p w14:paraId="7BA40E48" w14:textId="77777777" w:rsidR="0013624D" w:rsidRPr="00014332" w:rsidRDefault="00F01EF7">
            <w:pPr>
              <w:widowControl w:val="0"/>
              <w:jc w:val="center"/>
              <w:rPr>
                <w:color w:val="000000"/>
                <w:sz w:val="20"/>
                <w:szCs w:val="20"/>
              </w:rPr>
            </w:pPr>
            <w:r w:rsidRPr="00014332">
              <w:rPr>
                <w:color w:val="000000"/>
                <w:sz w:val="20"/>
                <w:szCs w:val="20"/>
              </w:rPr>
              <w:t>…………………………………………….</w:t>
            </w:r>
          </w:p>
          <w:p w14:paraId="5FC4D69E" w14:textId="77777777" w:rsidR="0013624D" w:rsidRPr="00014332" w:rsidRDefault="00F01EF7">
            <w:pPr>
              <w:widowControl w:val="0"/>
              <w:jc w:val="center"/>
              <w:rPr>
                <w:color w:val="000000"/>
                <w:sz w:val="20"/>
                <w:szCs w:val="20"/>
              </w:rPr>
            </w:pPr>
            <w:r w:rsidRPr="00014332">
              <w:rPr>
                <w:i/>
                <w:iCs/>
                <w:color w:val="000000"/>
                <w:sz w:val="14"/>
                <w:szCs w:val="14"/>
              </w:rPr>
              <w:t xml:space="preserve">/podać ilość i rodzaj slotów </w:t>
            </w:r>
            <w:proofErr w:type="spellStart"/>
            <w:r w:rsidRPr="00014332">
              <w:rPr>
                <w:i/>
                <w:iCs/>
                <w:color w:val="000000"/>
                <w:sz w:val="14"/>
                <w:szCs w:val="14"/>
              </w:rPr>
              <w:t>PCIe</w:t>
            </w:r>
            <w:proofErr w:type="spellEnd"/>
            <w:r w:rsidRPr="00014332">
              <w:rPr>
                <w:i/>
                <w:iCs/>
                <w:color w:val="000000"/>
                <w:sz w:val="14"/>
                <w:szCs w:val="14"/>
              </w:rPr>
              <w:t>/</w:t>
            </w:r>
          </w:p>
        </w:tc>
      </w:tr>
      <w:tr w:rsidR="0013624D" w:rsidRPr="00014332" w14:paraId="511BED38"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11F1BB32"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01A72CEF" w14:textId="77777777" w:rsidR="0013624D" w:rsidRPr="00014332" w:rsidRDefault="00F01EF7">
            <w:pPr>
              <w:widowControl w:val="0"/>
              <w:jc w:val="center"/>
              <w:rPr>
                <w:b/>
                <w:sz w:val="20"/>
                <w:szCs w:val="20"/>
              </w:rPr>
            </w:pPr>
            <w:r w:rsidRPr="00014332">
              <w:rPr>
                <w:b/>
                <w:sz w:val="20"/>
                <w:szCs w:val="20"/>
              </w:rPr>
              <w:t>Interfejsy sieciowe/FC/SAS</w:t>
            </w:r>
          </w:p>
        </w:tc>
        <w:tc>
          <w:tcPr>
            <w:tcW w:w="4536" w:type="dxa"/>
            <w:tcBorders>
              <w:top w:val="single" w:sz="4" w:space="0" w:color="000000"/>
              <w:left w:val="single" w:sz="4" w:space="0" w:color="000000"/>
              <w:bottom w:val="single" w:sz="4" w:space="0" w:color="000000"/>
              <w:right w:val="single" w:sz="4" w:space="0" w:color="000000"/>
            </w:tcBorders>
            <w:vAlign w:val="center"/>
          </w:tcPr>
          <w:p w14:paraId="0573700B" w14:textId="77777777" w:rsidR="0013624D" w:rsidRPr="00014332" w:rsidRDefault="00F01EF7">
            <w:pPr>
              <w:widowControl w:val="0"/>
              <w:rPr>
                <w:color w:val="000000"/>
                <w:sz w:val="20"/>
                <w:szCs w:val="20"/>
              </w:rPr>
            </w:pPr>
            <w:r w:rsidRPr="00014332">
              <w:rPr>
                <w:sz w:val="20"/>
                <w:szCs w:val="20"/>
              </w:rPr>
              <w:t xml:space="preserve">Wbudowane </w:t>
            </w:r>
            <w:r w:rsidRPr="00014332">
              <w:rPr>
                <w:color w:val="000000"/>
                <w:sz w:val="20"/>
                <w:szCs w:val="20"/>
              </w:rPr>
              <w:t xml:space="preserve">dwa interfejsy sieciowe 1Gb Ethernet w standardzie </w:t>
            </w:r>
            <w:proofErr w:type="spellStart"/>
            <w:r w:rsidRPr="00014332">
              <w:rPr>
                <w:color w:val="000000"/>
                <w:sz w:val="20"/>
                <w:szCs w:val="20"/>
              </w:rPr>
              <w:t>BaseT</w:t>
            </w:r>
            <w:proofErr w:type="spellEnd"/>
            <w:r w:rsidRPr="00014332">
              <w:rPr>
                <w:color w:val="000000"/>
                <w:sz w:val="20"/>
                <w:szCs w:val="20"/>
              </w:rPr>
              <w:t xml:space="preserve"> oraz dwa interfejsy sieciowe 10Gb Ethernet ze złączami w standardzie SFP+ dla każdego portu 10Gb należy dostarczyć wkładkę 10 </w:t>
            </w:r>
            <w:proofErr w:type="spellStart"/>
            <w:r w:rsidRPr="00014332">
              <w:rPr>
                <w:color w:val="000000"/>
                <w:sz w:val="20"/>
                <w:szCs w:val="20"/>
              </w:rPr>
              <w:t>Gb</w:t>
            </w:r>
            <w:proofErr w:type="spellEnd"/>
            <w:r w:rsidRPr="00014332">
              <w:rPr>
                <w:color w:val="000000"/>
                <w:sz w:val="20"/>
                <w:szCs w:val="20"/>
              </w:rPr>
              <w:t xml:space="preserve"> SFP+ SR.</w:t>
            </w:r>
          </w:p>
          <w:p w14:paraId="389E17B6" w14:textId="77777777" w:rsidR="0013624D" w:rsidRPr="00014332" w:rsidRDefault="0013624D">
            <w:pPr>
              <w:widowControl w:val="0"/>
              <w:rPr>
                <w:color w:val="000000"/>
                <w:sz w:val="20"/>
                <w:szCs w:val="20"/>
              </w:rPr>
            </w:pPr>
          </w:p>
          <w:p w14:paraId="24006B8E" w14:textId="77777777" w:rsidR="0013624D" w:rsidRPr="00014332" w:rsidRDefault="00F01EF7">
            <w:pPr>
              <w:widowControl w:val="0"/>
              <w:rPr>
                <w:color w:val="000000"/>
                <w:sz w:val="20"/>
                <w:szCs w:val="20"/>
              </w:rPr>
            </w:pPr>
            <w:r w:rsidRPr="00014332">
              <w:rPr>
                <w:color w:val="000000"/>
                <w:sz w:val="20"/>
                <w:szCs w:val="20"/>
              </w:rPr>
              <w:t>Dodatkowo zainstalowane:</w:t>
            </w:r>
          </w:p>
          <w:p w14:paraId="3F2AF749" w14:textId="77777777" w:rsidR="0013624D" w:rsidRPr="00014332" w:rsidRDefault="0013624D">
            <w:pPr>
              <w:widowControl w:val="0"/>
              <w:rPr>
                <w:color w:val="000000"/>
                <w:sz w:val="20"/>
                <w:szCs w:val="20"/>
              </w:rPr>
            </w:pPr>
          </w:p>
          <w:p w14:paraId="6E5D770B" w14:textId="77777777" w:rsidR="0013624D" w:rsidRPr="00014332" w:rsidRDefault="00F01EF7">
            <w:pPr>
              <w:widowControl w:val="0"/>
              <w:rPr>
                <w:color w:val="000000"/>
                <w:sz w:val="20"/>
                <w:szCs w:val="20"/>
              </w:rPr>
            </w:pPr>
            <w:r w:rsidRPr="00014332">
              <w:rPr>
                <w:color w:val="000000"/>
                <w:sz w:val="20"/>
                <w:szCs w:val="20"/>
              </w:rPr>
              <w:t xml:space="preserve">- jedna karta dwuportowa 10Gb Ethernet w standardzie SFP+ dla każdego portu 10Gb należy dostarczyć wkładkę 10 </w:t>
            </w:r>
            <w:proofErr w:type="spellStart"/>
            <w:r w:rsidRPr="00014332">
              <w:rPr>
                <w:color w:val="000000"/>
                <w:sz w:val="20"/>
                <w:szCs w:val="20"/>
              </w:rPr>
              <w:t>Gb</w:t>
            </w:r>
            <w:proofErr w:type="spellEnd"/>
            <w:r w:rsidRPr="00014332">
              <w:rPr>
                <w:color w:val="000000"/>
                <w:sz w:val="20"/>
                <w:szCs w:val="20"/>
              </w:rPr>
              <w:t xml:space="preserve"> SFP+ SR</w:t>
            </w:r>
          </w:p>
          <w:p w14:paraId="12ACE4CC" w14:textId="77777777" w:rsidR="0013624D" w:rsidRPr="00014332" w:rsidRDefault="0013624D">
            <w:pPr>
              <w:widowControl w:val="0"/>
              <w:rPr>
                <w:color w:val="000000"/>
                <w:sz w:val="20"/>
                <w:szCs w:val="20"/>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0DD22D12" w14:textId="77777777" w:rsidR="0013624D" w:rsidRPr="00014332" w:rsidRDefault="00F01EF7">
            <w:pPr>
              <w:widowControl w:val="0"/>
              <w:jc w:val="center"/>
              <w:rPr>
                <w:color w:val="000000"/>
                <w:sz w:val="20"/>
                <w:szCs w:val="20"/>
              </w:rPr>
            </w:pPr>
            <w:r w:rsidRPr="00014332">
              <w:rPr>
                <w:color w:val="000000"/>
                <w:sz w:val="20"/>
                <w:szCs w:val="20"/>
              </w:rPr>
              <w:t>TAK/ NIE*</w:t>
            </w:r>
          </w:p>
          <w:p w14:paraId="5317BF8A" w14:textId="77777777" w:rsidR="0013624D" w:rsidRPr="00014332" w:rsidRDefault="0013624D">
            <w:pPr>
              <w:widowControl w:val="0"/>
              <w:jc w:val="center"/>
              <w:rPr>
                <w:color w:val="000000"/>
                <w:sz w:val="20"/>
                <w:szCs w:val="20"/>
              </w:rPr>
            </w:pPr>
          </w:p>
        </w:tc>
      </w:tr>
      <w:tr w:rsidR="0013624D" w:rsidRPr="00014332" w14:paraId="044A6075"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37686040"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tcPr>
          <w:p w14:paraId="3A414819" w14:textId="77777777" w:rsidR="0013624D" w:rsidRPr="00014332" w:rsidRDefault="0013624D">
            <w:pPr>
              <w:widowControl w:val="0"/>
              <w:jc w:val="center"/>
              <w:rPr>
                <w:b/>
                <w:sz w:val="20"/>
                <w:szCs w:val="20"/>
              </w:rPr>
            </w:pPr>
          </w:p>
        </w:tc>
        <w:tc>
          <w:tcPr>
            <w:tcW w:w="4536" w:type="dxa"/>
            <w:tcBorders>
              <w:top w:val="single" w:sz="4" w:space="0" w:color="000000"/>
              <w:left w:val="single" w:sz="4" w:space="0" w:color="000000"/>
              <w:bottom w:val="single" w:sz="4" w:space="0" w:color="000000"/>
              <w:right w:val="single" w:sz="4" w:space="0" w:color="000000"/>
            </w:tcBorders>
            <w:vAlign w:val="center"/>
          </w:tcPr>
          <w:p w14:paraId="7577C08B" w14:textId="77777777" w:rsidR="0013624D" w:rsidRPr="00014332" w:rsidRDefault="0013624D">
            <w:pPr>
              <w:widowControl w:val="0"/>
              <w:rPr>
                <w:color w:val="000000"/>
                <w:sz w:val="20"/>
                <w:szCs w:val="20"/>
              </w:rPr>
            </w:pPr>
          </w:p>
          <w:p w14:paraId="0E22900E" w14:textId="77777777" w:rsidR="0013624D" w:rsidRPr="00014332" w:rsidRDefault="00F01EF7">
            <w:pPr>
              <w:widowControl w:val="0"/>
              <w:rPr>
                <w:color w:val="000000"/>
                <w:sz w:val="20"/>
                <w:szCs w:val="20"/>
              </w:rPr>
            </w:pPr>
            <w:r w:rsidRPr="00014332">
              <w:rPr>
                <w:color w:val="000000"/>
                <w:sz w:val="20"/>
                <w:szCs w:val="20"/>
              </w:rPr>
              <w:t xml:space="preserve">Możliwość instalacji wymiennie modułów udostępniających: </w:t>
            </w:r>
          </w:p>
          <w:p w14:paraId="5EFD30CA" w14:textId="77777777" w:rsidR="0013624D" w:rsidRPr="00014332" w:rsidRDefault="00F01EF7">
            <w:pPr>
              <w:widowControl w:val="0"/>
              <w:rPr>
                <w:color w:val="000000"/>
                <w:sz w:val="20"/>
                <w:szCs w:val="20"/>
              </w:rPr>
            </w:pPr>
            <w:r w:rsidRPr="00014332">
              <w:rPr>
                <w:color w:val="000000"/>
                <w:sz w:val="20"/>
                <w:szCs w:val="20"/>
              </w:rPr>
              <w:t xml:space="preserve">- cztery interfejsy sieciowe 10Gb Ethernet w standardzie </w:t>
            </w:r>
            <w:proofErr w:type="spellStart"/>
            <w:r w:rsidRPr="00014332">
              <w:rPr>
                <w:color w:val="000000"/>
                <w:sz w:val="20"/>
                <w:szCs w:val="20"/>
              </w:rPr>
              <w:t>BaseT</w:t>
            </w:r>
            <w:proofErr w:type="spellEnd"/>
          </w:p>
          <w:p w14:paraId="3245AF11" w14:textId="77777777" w:rsidR="0013624D" w:rsidRPr="00014332" w:rsidRDefault="00F01EF7">
            <w:pPr>
              <w:widowControl w:val="0"/>
              <w:rPr>
                <w:color w:val="000000"/>
                <w:sz w:val="20"/>
                <w:szCs w:val="20"/>
              </w:rPr>
            </w:pPr>
            <w:r w:rsidRPr="00014332">
              <w:rPr>
                <w:color w:val="000000"/>
                <w:sz w:val="20"/>
                <w:szCs w:val="20"/>
              </w:rPr>
              <w:t>- cztery interfejsy sieciowe 10Gb Ethernet w standardzie SFP+</w:t>
            </w:r>
          </w:p>
          <w:p w14:paraId="3659F86B" w14:textId="77777777" w:rsidR="0013624D" w:rsidRPr="00014332" w:rsidRDefault="00F01EF7">
            <w:pPr>
              <w:widowControl w:val="0"/>
              <w:rPr>
                <w:color w:val="000000"/>
                <w:sz w:val="20"/>
                <w:szCs w:val="20"/>
              </w:rPr>
            </w:pPr>
            <w:r w:rsidRPr="00014332">
              <w:rPr>
                <w:color w:val="000000"/>
                <w:sz w:val="20"/>
                <w:szCs w:val="20"/>
              </w:rPr>
              <w:t xml:space="preserve">- cztery interfejsy sieciowe 1Gb Ethernet w standardzie </w:t>
            </w:r>
            <w:proofErr w:type="spellStart"/>
            <w:r w:rsidRPr="00014332">
              <w:rPr>
                <w:color w:val="000000"/>
                <w:sz w:val="20"/>
                <w:szCs w:val="20"/>
              </w:rPr>
              <w:t>BaseT</w:t>
            </w:r>
            <w:proofErr w:type="spellEnd"/>
          </w:p>
          <w:p w14:paraId="349BE129" w14:textId="77777777" w:rsidR="0013624D" w:rsidRPr="00014332" w:rsidRDefault="00F01EF7">
            <w:pPr>
              <w:widowControl w:val="0"/>
              <w:rPr>
                <w:color w:val="000000"/>
                <w:sz w:val="20"/>
                <w:szCs w:val="20"/>
              </w:rPr>
            </w:pPr>
            <w:r w:rsidRPr="00014332">
              <w:rPr>
                <w:color w:val="000000"/>
                <w:sz w:val="20"/>
                <w:szCs w:val="20"/>
              </w:rPr>
              <w:t>- dwa interfejsy sieciowe 25Gb Ethernet ze złączami SFP28.</w:t>
            </w:r>
          </w:p>
          <w:p w14:paraId="5B19B5E3" w14:textId="77777777" w:rsidR="0013624D" w:rsidRPr="00014332" w:rsidRDefault="00F01EF7">
            <w:pPr>
              <w:widowControl w:val="0"/>
              <w:rPr>
                <w:color w:val="000000"/>
                <w:sz w:val="20"/>
                <w:szCs w:val="20"/>
              </w:rPr>
            </w:pPr>
            <w:r w:rsidRPr="00014332">
              <w:rPr>
                <w:color w:val="000000"/>
                <w:sz w:val="20"/>
                <w:szCs w:val="20"/>
              </w:rPr>
              <w:t xml:space="preserve">- dwa interfejsy sieciowe 1Gb Ethernet w standardzie </w:t>
            </w:r>
            <w:proofErr w:type="spellStart"/>
            <w:r w:rsidRPr="00014332">
              <w:rPr>
                <w:color w:val="000000"/>
                <w:sz w:val="20"/>
                <w:szCs w:val="20"/>
              </w:rPr>
              <w:t>BaseT</w:t>
            </w:r>
            <w:proofErr w:type="spellEnd"/>
            <w:r w:rsidRPr="00014332">
              <w:rPr>
                <w:color w:val="000000"/>
                <w:sz w:val="20"/>
                <w:szCs w:val="20"/>
              </w:rPr>
              <w:t xml:space="preserve"> oraz dwa interfejsy sieciowe 10Gb Ethernet ze złączami w standardzie </w:t>
            </w:r>
            <w:proofErr w:type="spellStart"/>
            <w:r w:rsidRPr="00014332">
              <w:rPr>
                <w:color w:val="000000"/>
                <w:sz w:val="20"/>
                <w:szCs w:val="20"/>
              </w:rPr>
              <w:t>BaseT</w:t>
            </w:r>
            <w:proofErr w:type="spellEnd"/>
            <w:r w:rsidRPr="00014332">
              <w:rPr>
                <w:color w:val="000000"/>
                <w:sz w:val="20"/>
                <w:szCs w:val="20"/>
              </w:rPr>
              <w:t>.</w:t>
            </w:r>
          </w:p>
          <w:p w14:paraId="00727C04" w14:textId="77777777" w:rsidR="0013624D" w:rsidRPr="00014332" w:rsidRDefault="0013624D">
            <w:pPr>
              <w:widowControl w:val="0"/>
              <w:rPr>
                <w:sz w:val="20"/>
                <w:szCs w:val="20"/>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430C5675" w14:textId="77777777" w:rsidR="0013624D" w:rsidRPr="00014332" w:rsidRDefault="00F01EF7">
            <w:pPr>
              <w:widowControl w:val="0"/>
              <w:jc w:val="center"/>
              <w:rPr>
                <w:color w:val="000000"/>
                <w:sz w:val="20"/>
                <w:szCs w:val="20"/>
              </w:rPr>
            </w:pPr>
            <w:r w:rsidRPr="00014332">
              <w:rPr>
                <w:color w:val="000000"/>
                <w:sz w:val="20"/>
                <w:szCs w:val="20"/>
              </w:rPr>
              <w:t>TAK/ NIE*</w:t>
            </w:r>
          </w:p>
          <w:p w14:paraId="4B5D9867" w14:textId="77777777" w:rsidR="0013624D" w:rsidRPr="00014332" w:rsidRDefault="0013624D">
            <w:pPr>
              <w:widowControl w:val="0"/>
              <w:jc w:val="center"/>
              <w:rPr>
                <w:i/>
                <w:iCs/>
                <w:color w:val="000000"/>
                <w:sz w:val="18"/>
                <w:szCs w:val="18"/>
              </w:rPr>
            </w:pPr>
          </w:p>
          <w:p w14:paraId="60AC7AD0" w14:textId="77777777" w:rsidR="0013624D" w:rsidRPr="00014332" w:rsidRDefault="00F01EF7">
            <w:pPr>
              <w:widowControl w:val="0"/>
              <w:jc w:val="center"/>
              <w:rPr>
                <w:i/>
                <w:iCs/>
                <w:color w:val="000000"/>
                <w:sz w:val="18"/>
                <w:szCs w:val="18"/>
              </w:rPr>
            </w:pPr>
            <w:r w:rsidRPr="00014332">
              <w:rPr>
                <w:i/>
                <w:iCs/>
                <w:color w:val="000000"/>
                <w:sz w:val="18"/>
                <w:szCs w:val="18"/>
              </w:rPr>
              <w:t>Punktacja:</w:t>
            </w:r>
          </w:p>
          <w:p w14:paraId="53F05DC5" w14:textId="77777777" w:rsidR="0013624D" w:rsidRPr="00014332" w:rsidRDefault="00F01EF7">
            <w:pPr>
              <w:widowControl w:val="0"/>
              <w:jc w:val="center"/>
              <w:rPr>
                <w:i/>
                <w:iCs/>
                <w:color w:val="000000"/>
                <w:sz w:val="18"/>
                <w:szCs w:val="18"/>
              </w:rPr>
            </w:pPr>
            <w:r w:rsidRPr="00014332">
              <w:rPr>
                <w:i/>
                <w:iCs/>
                <w:color w:val="000000"/>
                <w:sz w:val="18"/>
                <w:szCs w:val="18"/>
              </w:rPr>
              <w:t>Oferowane urządzenie nie posiada opisanej funkcji - 0 pkt.</w:t>
            </w:r>
          </w:p>
          <w:p w14:paraId="474A3119" w14:textId="77777777" w:rsidR="0013624D" w:rsidRPr="00014332" w:rsidRDefault="00F01EF7">
            <w:pPr>
              <w:widowControl w:val="0"/>
              <w:jc w:val="center"/>
              <w:rPr>
                <w:color w:val="000000"/>
                <w:sz w:val="20"/>
                <w:szCs w:val="20"/>
              </w:rPr>
            </w:pPr>
            <w:r w:rsidRPr="00014332">
              <w:rPr>
                <w:i/>
                <w:iCs/>
                <w:color w:val="000000"/>
                <w:sz w:val="18"/>
                <w:szCs w:val="18"/>
              </w:rPr>
              <w:t>Oferowane urządzenie posiada opisaną funkcję - 5 pkt</w:t>
            </w:r>
          </w:p>
        </w:tc>
      </w:tr>
      <w:tr w:rsidR="0013624D" w:rsidRPr="00014332" w14:paraId="06548C53"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346309D9"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67D9D27" w14:textId="77777777" w:rsidR="0013624D" w:rsidRPr="00014332" w:rsidRDefault="00F01EF7">
            <w:pPr>
              <w:widowControl w:val="0"/>
              <w:jc w:val="center"/>
              <w:rPr>
                <w:b/>
                <w:sz w:val="20"/>
                <w:szCs w:val="20"/>
              </w:rPr>
            </w:pPr>
            <w:r w:rsidRPr="00014332">
              <w:rPr>
                <w:b/>
                <w:sz w:val="20"/>
                <w:szCs w:val="20"/>
              </w:rPr>
              <w:t>Napęd optyczny</w:t>
            </w:r>
          </w:p>
        </w:tc>
        <w:tc>
          <w:tcPr>
            <w:tcW w:w="4536" w:type="dxa"/>
            <w:tcBorders>
              <w:top w:val="single" w:sz="4" w:space="0" w:color="000000"/>
              <w:left w:val="single" w:sz="4" w:space="0" w:color="000000"/>
              <w:bottom w:val="single" w:sz="4" w:space="0" w:color="000000"/>
              <w:right w:val="single" w:sz="4" w:space="0" w:color="000000"/>
            </w:tcBorders>
            <w:vAlign w:val="center"/>
          </w:tcPr>
          <w:p w14:paraId="2C02BA69" w14:textId="77777777" w:rsidR="0013624D" w:rsidRPr="00014332" w:rsidRDefault="00F01EF7">
            <w:pPr>
              <w:widowControl w:val="0"/>
              <w:rPr>
                <w:color w:val="000000"/>
                <w:sz w:val="20"/>
                <w:szCs w:val="20"/>
                <w:highlight w:val="yellow"/>
              </w:rPr>
            </w:pPr>
            <w:r w:rsidRPr="00014332">
              <w:rPr>
                <w:sz w:val="20"/>
                <w:szCs w:val="20"/>
              </w:rPr>
              <w:t>Wbudowany DVD-RW</w:t>
            </w:r>
          </w:p>
        </w:tc>
        <w:tc>
          <w:tcPr>
            <w:tcW w:w="3402" w:type="dxa"/>
            <w:tcBorders>
              <w:top w:val="single" w:sz="4" w:space="0" w:color="000000"/>
              <w:left w:val="single" w:sz="4" w:space="0" w:color="000000"/>
              <w:bottom w:val="single" w:sz="4" w:space="0" w:color="000000"/>
              <w:right w:val="single" w:sz="4" w:space="0" w:color="000000"/>
            </w:tcBorders>
            <w:vAlign w:val="center"/>
          </w:tcPr>
          <w:p w14:paraId="7FB60E6E"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09E9C989"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7497F117"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0408EE41" w14:textId="77777777" w:rsidR="0013624D" w:rsidRPr="00014332" w:rsidRDefault="00F01EF7">
            <w:pPr>
              <w:widowControl w:val="0"/>
              <w:jc w:val="center"/>
              <w:rPr>
                <w:b/>
                <w:sz w:val="20"/>
                <w:szCs w:val="20"/>
                <w:lang w:val="de-DE"/>
              </w:rPr>
            </w:pPr>
            <w:r w:rsidRPr="00014332">
              <w:rPr>
                <w:b/>
                <w:sz w:val="20"/>
                <w:szCs w:val="20"/>
              </w:rPr>
              <w:t>Dyski twarde</w:t>
            </w:r>
          </w:p>
        </w:tc>
        <w:tc>
          <w:tcPr>
            <w:tcW w:w="4536" w:type="dxa"/>
            <w:tcBorders>
              <w:top w:val="single" w:sz="4" w:space="0" w:color="000000"/>
              <w:left w:val="single" w:sz="4" w:space="0" w:color="000000"/>
              <w:bottom w:val="single" w:sz="4" w:space="0" w:color="000000"/>
              <w:right w:val="single" w:sz="4" w:space="0" w:color="000000"/>
            </w:tcBorders>
            <w:vAlign w:val="center"/>
          </w:tcPr>
          <w:p w14:paraId="65A8E07E" w14:textId="77777777" w:rsidR="0013624D" w:rsidRPr="00014332" w:rsidRDefault="00F01EF7">
            <w:pPr>
              <w:widowControl w:val="0"/>
              <w:rPr>
                <w:sz w:val="20"/>
                <w:szCs w:val="20"/>
                <w:lang w:val="de-DE"/>
              </w:rPr>
            </w:pPr>
            <w:proofErr w:type="spellStart"/>
            <w:r w:rsidRPr="00014332">
              <w:rPr>
                <w:sz w:val="20"/>
                <w:szCs w:val="20"/>
                <w:lang w:val="de-DE"/>
              </w:rPr>
              <w:t>Zainstalowane</w:t>
            </w:r>
            <w:proofErr w:type="spellEnd"/>
            <w:r w:rsidRPr="00014332">
              <w:rPr>
                <w:sz w:val="20"/>
                <w:szCs w:val="20"/>
                <w:lang w:val="de-DE"/>
              </w:rPr>
              <w:t xml:space="preserve"> 2 x 480GB SSD SATA, DWPD min. 3.</w:t>
            </w:r>
          </w:p>
          <w:p w14:paraId="1AB93A69" w14:textId="77777777" w:rsidR="0013624D" w:rsidRPr="00014332" w:rsidRDefault="00F01EF7">
            <w:pPr>
              <w:widowControl w:val="0"/>
              <w:rPr>
                <w:color w:val="000000"/>
                <w:sz w:val="20"/>
                <w:szCs w:val="20"/>
              </w:rPr>
            </w:pPr>
            <w:proofErr w:type="spellStart"/>
            <w:r w:rsidRPr="00014332">
              <w:rPr>
                <w:color w:val="000000"/>
                <w:sz w:val="20"/>
                <w:szCs w:val="20"/>
                <w:lang w:val="de-DE"/>
              </w:rPr>
              <w:t>Możliwość</w:t>
            </w:r>
            <w:proofErr w:type="spellEnd"/>
            <w:r w:rsidRPr="00014332">
              <w:rPr>
                <w:color w:val="000000"/>
                <w:sz w:val="20"/>
                <w:szCs w:val="20"/>
                <w:lang w:val="de-DE"/>
              </w:rPr>
              <w:t xml:space="preserve"> </w:t>
            </w:r>
            <w:proofErr w:type="spellStart"/>
            <w:r w:rsidRPr="00014332">
              <w:rPr>
                <w:color w:val="000000"/>
                <w:sz w:val="20"/>
                <w:szCs w:val="20"/>
                <w:lang w:val="de-DE"/>
              </w:rPr>
              <w:t>zainstalowania</w:t>
            </w:r>
            <w:proofErr w:type="spellEnd"/>
            <w:r w:rsidRPr="00014332">
              <w:rPr>
                <w:color w:val="000000"/>
                <w:sz w:val="20"/>
                <w:szCs w:val="20"/>
              </w:rPr>
              <w:t xml:space="preserve"> dedykowanego modułu dla </w:t>
            </w:r>
            <w:proofErr w:type="spellStart"/>
            <w:r w:rsidRPr="00014332">
              <w:rPr>
                <w:color w:val="000000"/>
                <w:sz w:val="20"/>
                <w:szCs w:val="20"/>
              </w:rPr>
              <w:t>hypervisora</w:t>
            </w:r>
            <w:proofErr w:type="spellEnd"/>
            <w:r w:rsidRPr="00014332">
              <w:rPr>
                <w:color w:val="000000"/>
                <w:sz w:val="20"/>
                <w:szCs w:val="20"/>
              </w:rPr>
              <w:t xml:space="preserve"> </w:t>
            </w:r>
            <w:proofErr w:type="spellStart"/>
            <w:r w:rsidRPr="00014332">
              <w:rPr>
                <w:color w:val="000000"/>
                <w:sz w:val="20"/>
                <w:szCs w:val="20"/>
              </w:rPr>
              <w:t>wirtualizacyjnego</w:t>
            </w:r>
            <w:proofErr w:type="spellEnd"/>
            <w:r w:rsidRPr="00014332">
              <w:rPr>
                <w:color w:val="000000"/>
                <w:sz w:val="20"/>
                <w:szCs w:val="20"/>
              </w:rPr>
              <w:t xml:space="preserve">, wyposażonego w  nośniki typu </w:t>
            </w:r>
            <w:proofErr w:type="spellStart"/>
            <w:r w:rsidRPr="00014332">
              <w:rPr>
                <w:color w:val="000000"/>
                <w:sz w:val="20"/>
                <w:szCs w:val="20"/>
              </w:rPr>
              <w:t>flash</w:t>
            </w:r>
            <w:proofErr w:type="spellEnd"/>
            <w:r w:rsidRPr="00014332">
              <w:rPr>
                <w:color w:val="000000"/>
                <w:sz w:val="20"/>
                <w:szCs w:val="20"/>
              </w:rPr>
              <w:t xml:space="preserve"> o pojemności min. 64GB, z </w:t>
            </w:r>
            <w:proofErr w:type="spellStart"/>
            <w:r w:rsidRPr="00014332">
              <w:rPr>
                <w:color w:val="000000"/>
                <w:sz w:val="20"/>
                <w:szCs w:val="20"/>
              </w:rPr>
              <w:t>możliwoscią</w:t>
            </w:r>
            <w:proofErr w:type="spellEnd"/>
            <w:r w:rsidRPr="00014332">
              <w:rPr>
                <w:color w:val="000000"/>
                <w:sz w:val="20"/>
                <w:szCs w:val="20"/>
              </w:rPr>
              <w:t xml:space="preserve"> konfiguracji zabezpieczenia synchronizacji pomiędzy nośnikami z poziomu BIOS serwera, rozwiązanie nie może powodować zmniejszenia ilości wnęk na dyski twarde.</w:t>
            </w:r>
          </w:p>
          <w:p w14:paraId="4F02928E" w14:textId="77777777" w:rsidR="0013624D" w:rsidRPr="00014332" w:rsidRDefault="00F01EF7">
            <w:pPr>
              <w:widowControl w:val="0"/>
              <w:rPr>
                <w:color w:val="000000"/>
                <w:sz w:val="20"/>
                <w:szCs w:val="20"/>
              </w:rPr>
            </w:pPr>
            <w:r w:rsidRPr="00014332">
              <w:rPr>
                <w:color w:val="000000"/>
                <w:sz w:val="20"/>
                <w:szCs w:val="20"/>
              </w:rPr>
              <w:t>Możliwość instalacji dwóch dysków M.2 SATA o pojemności min. 480GB z możliwością konfiguracji RAID 1..</w:t>
            </w:r>
          </w:p>
        </w:tc>
        <w:tc>
          <w:tcPr>
            <w:tcW w:w="3402" w:type="dxa"/>
            <w:tcBorders>
              <w:top w:val="single" w:sz="4" w:space="0" w:color="000000"/>
              <w:left w:val="single" w:sz="4" w:space="0" w:color="000000"/>
              <w:bottom w:val="single" w:sz="4" w:space="0" w:color="000000"/>
              <w:right w:val="single" w:sz="4" w:space="0" w:color="000000"/>
            </w:tcBorders>
            <w:vAlign w:val="center"/>
          </w:tcPr>
          <w:p w14:paraId="30BD2535" w14:textId="77777777" w:rsidR="0013624D" w:rsidRPr="00014332" w:rsidRDefault="00F01EF7">
            <w:pPr>
              <w:widowControl w:val="0"/>
              <w:jc w:val="center"/>
              <w:rPr>
                <w:color w:val="000000"/>
                <w:sz w:val="20"/>
                <w:szCs w:val="20"/>
              </w:rPr>
            </w:pPr>
            <w:r w:rsidRPr="00014332">
              <w:rPr>
                <w:color w:val="000000"/>
                <w:sz w:val="20"/>
                <w:szCs w:val="20"/>
              </w:rPr>
              <w:t>TAK/ NIE*</w:t>
            </w:r>
          </w:p>
          <w:p w14:paraId="63493100" w14:textId="77777777" w:rsidR="0013624D" w:rsidRPr="00014332" w:rsidRDefault="0013624D">
            <w:pPr>
              <w:widowControl w:val="0"/>
              <w:rPr>
                <w:color w:val="000000"/>
                <w:sz w:val="20"/>
                <w:szCs w:val="20"/>
              </w:rPr>
            </w:pPr>
          </w:p>
        </w:tc>
      </w:tr>
      <w:tr w:rsidR="0013624D" w:rsidRPr="00014332" w14:paraId="176D8AC2" w14:textId="77777777">
        <w:trPr>
          <w:trHeight w:val="512"/>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68E53BE6"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3D37CA0F" w14:textId="77777777" w:rsidR="0013624D" w:rsidRPr="00014332" w:rsidRDefault="00F01EF7">
            <w:pPr>
              <w:widowControl w:val="0"/>
              <w:jc w:val="center"/>
              <w:rPr>
                <w:b/>
                <w:sz w:val="20"/>
                <w:szCs w:val="20"/>
              </w:rPr>
            </w:pPr>
            <w:r w:rsidRPr="00014332">
              <w:rPr>
                <w:b/>
                <w:sz w:val="20"/>
                <w:szCs w:val="20"/>
              </w:rPr>
              <w:t>Kontroler RAID</w:t>
            </w:r>
          </w:p>
        </w:tc>
        <w:tc>
          <w:tcPr>
            <w:tcW w:w="4536" w:type="dxa"/>
            <w:tcBorders>
              <w:top w:val="single" w:sz="4" w:space="0" w:color="000000"/>
              <w:left w:val="single" w:sz="4" w:space="0" w:color="000000"/>
              <w:bottom w:val="single" w:sz="4" w:space="0" w:color="000000"/>
              <w:right w:val="single" w:sz="4" w:space="0" w:color="000000"/>
            </w:tcBorders>
            <w:vAlign w:val="center"/>
          </w:tcPr>
          <w:p w14:paraId="204F83AF" w14:textId="0CDBD3FC" w:rsidR="0013624D" w:rsidRPr="00014332" w:rsidRDefault="00547941">
            <w:pPr>
              <w:widowControl w:val="0"/>
              <w:rPr>
                <w:color w:val="000000"/>
                <w:sz w:val="20"/>
                <w:szCs w:val="20"/>
              </w:rPr>
            </w:pPr>
            <w:r w:rsidRPr="00014332">
              <w:rPr>
                <w:color w:val="000000"/>
                <w:sz w:val="20"/>
                <w:szCs w:val="20"/>
              </w:rPr>
              <w:t>Sprzętowy kontroler dyskowy z pojemnością cache min. 6GB,</w:t>
            </w:r>
            <w:r w:rsidRPr="00014332">
              <w:rPr>
                <w:color w:val="000000"/>
                <w:sz w:val="20"/>
              </w:rPr>
              <w:t xml:space="preserve"> </w:t>
            </w:r>
            <w:r w:rsidRPr="00014332">
              <w:rPr>
                <w:color w:val="000000"/>
                <w:sz w:val="20"/>
                <w:szCs w:val="20"/>
              </w:rPr>
              <w:t>możliwe konfiguracje poziomów RAID: 0,1,5,6,10,50,60.</w:t>
            </w:r>
          </w:p>
        </w:tc>
        <w:tc>
          <w:tcPr>
            <w:tcW w:w="3402" w:type="dxa"/>
            <w:tcBorders>
              <w:top w:val="single" w:sz="4" w:space="0" w:color="000000"/>
              <w:left w:val="single" w:sz="4" w:space="0" w:color="000000"/>
              <w:bottom w:val="single" w:sz="4" w:space="0" w:color="000000"/>
              <w:right w:val="single" w:sz="4" w:space="0" w:color="000000"/>
            </w:tcBorders>
            <w:vAlign w:val="center"/>
          </w:tcPr>
          <w:p w14:paraId="257B8912" w14:textId="77777777" w:rsidR="0013624D" w:rsidRPr="00014332" w:rsidRDefault="00F01EF7">
            <w:pPr>
              <w:widowControl w:val="0"/>
              <w:jc w:val="center"/>
              <w:rPr>
                <w:color w:val="000000"/>
                <w:sz w:val="20"/>
                <w:szCs w:val="20"/>
              </w:rPr>
            </w:pPr>
            <w:r w:rsidRPr="00014332">
              <w:rPr>
                <w:color w:val="000000"/>
                <w:sz w:val="20"/>
                <w:szCs w:val="20"/>
              </w:rPr>
              <w:t>TAK/ NIE*</w:t>
            </w:r>
          </w:p>
          <w:p w14:paraId="0F464FBC" w14:textId="77777777" w:rsidR="0013624D" w:rsidRPr="00014332" w:rsidRDefault="0013624D">
            <w:pPr>
              <w:widowControl w:val="0"/>
              <w:jc w:val="center"/>
              <w:rPr>
                <w:color w:val="000000"/>
                <w:sz w:val="20"/>
                <w:szCs w:val="20"/>
              </w:rPr>
            </w:pPr>
          </w:p>
        </w:tc>
      </w:tr>
      <w:tr w:rsidR="0013624D" w:rsidRPr="00014332" w14:paraId="13F8ED0F"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6070F570" w14:textId="77777777" w:rsidR="0013624D" w:rsidRPr="00014332" w:rsidRDefault="0013624D">
            <w:pPr>
              <w:pStyle w:val="Akapitzlist"/>
              <w:widowControl w:val="0"/>
              <w:numPr>
                <w:ilvl w:val="0"/>
                <w:numId w:val="19"/>
              </w:numPr>
              <w:spacing w:after="160" w:line="259" w:lineRule="auto"/>
              <w:jc w:val="center"/>
              <w:rPr>
                <w:b/>
                <w:sz w:val="20"/>
                <w:szCs w:val="20"/>
                <w:lang w:val="de-DE"/>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6884B608" w14:textId="77777777" w:rsidR="0013624D" w:rsidRPr="00014332" w:rsidRDefault="00F01EF7">
            <w:pPr>
              <w:widowControl w:val="0"/>
              <w:jc w:val="center"/>
              <w:rPr>
                <w:b/>
                <w:sz w:val="20"/>
                <w:szCs w:val="20"/>
                <w:lang w:val="de-DE"/>
              </w:rPr>
            </w:pPr>
            <w:proofErr w:type="spellStart"/>
            <w:r w:rsidRPr="00014332">
              <w:rPr>
                <w:b/>
                <w:sz w:val="20"/>
                <w:szCs w:val="20"/>
                <w:lang w:val="de-DE"/>
              </w:rPr>
              <w:t>Wbudowane</w:t>
            </w:r>
            <w:proofErr w:type="spellEnd"/>
            <w:r w:rsidRPr="00014332">
              <w:rPr>
                <w:b/>
                <w:sz w:val="20"/>
                <w:szCs w:val="20"/>
                <w:lang w:val="de-DE"/>
              </w:rPr>
              <w:t xml:space="preserve"> </w:t>
            </w:r>
            <w:proofErr w:type="spellStart"/>
            <w:r w:rsidRPr="00014332">
              <w:rPr>
                <w:b/>
                <w:sz w:val="20"/>
                <w:szCs w:val="20"/>
                <w:lang w:val="de-DE"/>
              </w:rPr>
              <w:t>porty</w:t>
            </w:r>
            <w:proofErr w:type="spellEnd"/>
          </w:p>
        </w:tc>
        <w:tc>
          <w:tcPr>
            <w:tcW w:w="4536" w:type="dxa"/>
            <w:tcBorders>
              <w:top w:val="single" w:sz="4" w:space="0" w:color="000000"/>
              <w:left w:val="single" w:sz="4" w:space="0" w:color="000000"/>
              <w:bottom w:val="single" w:sz="4" w:space="0" w:color="000000"/>
              <w:right w:val="single" w:sz="4" w:space="0" w:color="000000"/>
            </w:tcBorders>
            <w:vAlign w:val="center"/>
          </w:tcPr>
          <w:p w14:paraId="464843C5" w14:textId="77777777" w:rsidR="0013624D" w:rsidRPr="00014332" w:rsidRDefault="00F01EF7">
            <w:pPr>
              <w:widowControl w:val="0"/>
              <w:rPr>
                <w:sz w:val="20"/>
                <w:szCs w:val="20"/>
              </w:rPr>
            </w:pPr>
            <w:r w:rsidRPr="00014332">
              <w:rPr>
                <w:color w:val="000000"/>
                <w:sz w:val="20"/>
                <w:szCs w:val="20"/>
              </w:rPr>
              <w:t>min. 1 port USB 2.0 oraz 2 porty USB 3.0, 2 porty SFP+ i 2 porty RJ45, 1 port VGA, min. 1 port RS232.</w:t>
            </w:r>
          </w:p>
        </w:tc>
        <w:tc>
          <w:tcPr>
            <w:tcW w:w="3402" w:type="dxa"/>
            <w:tcBorders>
              <w:top w:val="single" w:sz="4" w:space="0" w:color="000000"/>
              <w:left w:val="single" w:sz="4" w:space="0" w:color="000000"/>
              <w:bottom w:val="single" w:sz="4" w:space="0" w:color="000000"/>
              <w:right w:val="single" w:sz="4" w:space="0" w:color="000000"/>
            </w:tcBorders>
            <w:vAlign w:val="center"/>
          </w:tcPr>
          <w:p w14:paraId="5D5CC7DD" w14:textId="77777777" w:rsidR="0013624D" w:rsidRPr="00014332" w:rsidRDefault="00F01EF7">
            <w:pPr>
              <w:widowControl w:val="0"/>
              <w:jc w:val="center"/>
              <w:rPr>
                <w:color w:val="000000"/>
                <w:sz w:val="20"/>
                <w:szCs w:val="20"/>
              </w:rPr>
            </w:pPr>
            <w:r w:rsidRPr="00014332">
              <w:rPr>
                <w:color w:val="000000"/>
                <w:sz w:val="20"/>
                <w:szCs w:val="20"/>
              </w:rPr>
              <w:t>TAK/ NIE*</w:t>
            </w:r>
          </w:p>
          <w:p w14:paraId="4B6C4752" w14:textId="77777777" w:rsidR="0013624D" w:rsidRPr="00014332" w:rsidRDefault="0013624D">
            <w:pPr>
              <w:widowControl w:val="0"/>
              <w:jc w:val="center"/>
              <w:rPr>
                <w:color w:val="000000"/>
                <w:sz w:val="20"/>
                <w:szCs w:val="20"/>
              </w:rPr>
            </w:pPr>
          </w:p>
        </w:tc>
      </w:tr>
      <w:tr w:rsidR="0013624D" w:rsidRPr="00014332" w14:paraId="7C3CCC9D"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4FAB0AE0" w14:textId="77777777" w:rsidR="0013624D" w:rsidRPr="00014332" w:rsidRDefault="0013624D">
            <w:pPr>
              <w:pStyle w:val="Akapitzlist"/>
              <w:widowControl w:val="0"/>
              <w:numPr>
                <w:ilvl w:val="0"/>
                <w:numId w:val="19"/>
              </w:numPr>
              <w:spacing w:after="160" w:line="259" w:lineRule="auto"/>
              <w:jc w:val="center"/>
              <w:rPr>
                <w:b/>
                <w:sz w:val="20"/>
                <w:szCs w:val="20"/>
                <w:lang w:val="de-DE"/>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6FCD1694" w14:textId="77777777" w:rsidR="0013624D" w:rsidRPr="00014332" w:rsidRDefault="00F01EF7">
            <w:pPr>
              <w:widowControl w:val="0"/>
              <w:jc w:val="center"/>
              <w:rPr>
                <w:b/>
                <w:sz w:val="20"/>
                <w:szCs w:val="20"/>
                <w:lang w:val="de-DE"/>
              </w:rPr>
            </w:pPr>
            <w:r w:rsidRPr="00014332">
              <w:rPr>
                <w:b/>
                <w:sz w:val="20"/>
                <w:szCs w:val="20"/>
                <w:lang w:val="de-DE"/>
              </w:rPr>
              <w:t>Video</w:t>
            </w:r>
          </w:p>
        </w:tc>
        <w:tc>
          <w:tcPr>
            <w:tcW w:w="4536" w:type="dxa"/>
            <w:tcBorders>
              <w:top w:val="single" w:sz="4" w:space="0" w:color="000000"/>
              <w:left w:val="single" w:sz="4" w:space="0" w:color="000000"/>
              <w:bottom w:val="single" w:sz="4" w:space="0" w:color="000000"/>
              <w:right w:val="single" w:sz="4" w:space="0" w:color="000000"/>
            </w:tcBorders>
          </w:tcPr>
          <w:p w14:paraId="29E8187D" w14:textId="77777777" w:rsidR="0013624D" w:rsidRPr="00014332" w:rsidRDefault="00F01EF7">
            <w:pPr>
              <w:widowControl w:val="0"/>
              <w:rPr>
                <w:color w:val="000000"/>
                <w:sz w:val="20"/>
                <w:szCs w:val="20"/>
              </w:rPr>
            </w:pPr>
            <w:r w:rsidRPr="00014332">
              <w:rPr>
                <w:color w:val="000000"/>
                <w:sz w:val="20"/>
                <w:szCs w:val="20"/>
              </w:rPr>
              <w:t>Zintegrowana karta graficzna umożliwiająca wyświetlenie rozdzielczości min. 1600x900</w:t>
            </w:r>
          </w:p>
        </w:tc>
        <w:tc>
          <w:tcPr>
            <w:tcW w:w="3402" w:type="dxa"/>
            <w:tcBorders>
              <w:top w:val="single" w:sz="4" w:space="0" w:color="000000"/>
              <w:left w:val="single" w:sz="4" w:space="0" w:color="000000"/>
              <w:bottom w:val="single" w:sz="4" w:space="0" w:color="000000"/>
              <w:right w:val="single" w:sz="4" w:space="0" w:color="000000"/>
            </w:tcBorders>
            <w:vAlign w:val="center"/>
          </w:tcPr>
          <w:p w14:paraId="48003C77" w14:textId="77777777" w:rsidR="0013624D" w:rsidRPr="00014332" w:rsidRDefault="00F01EF7">
            <w:pPr>
              <w:widowControl w:val="0"/>
              <w:jc w:val="center"/>
              <w:rPr>
                <w:color w:val="000000"/>
                <w:sz w:val="20"/>
                <w:szCs w:val="20"/>
              </w:rPr>
            </w:pPr>
            <w:r w:rsidRPr="00014332">
              <w:rPr>
                <w:color w:val="000000"/>
                <w:sz w:val="20"/>
                <w:szCs w:val="20"/>
              </w:rPr>
              <w:t>TAK/ NIE*</w:t>
            </w:r>
          </w:p>
          <w:p w14:paraId="4C1C7EE4" w14:textId="77777777" w:rsidR="0013624D" w:rsidRPr="00014332" w:rsidRDefault="0013624D">
            <w:pPr>
              <w:widowControl w:val="0"/>
              <w:jc w:val="center"/>
              <w:rPr>
                <w:color w:val="000000"/>
                <w:sz w:val="20"/>
                <w:szCs w:val="20"/>
              </w:rPr>
            </w:pPr>
          </w:p>
        </w:tc>
      </w:tr>
      <w:tr w:rsidR="0013624D" w:rsidRPr="00014332" w14:paraId="44D2BF42"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4382906E"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02EBAD4C" w14:textId="77777777" w:rsidR="0013624D" w:rsidRPr="00014332" w:rsidRDefault="00F01EF7">
            <w:pPr>
              <w:widowControl w:val="0"/>
              <w:jc w:val="center"/>
              <w:rPr>
                <w:b/>
                <w:sz w:val="20"/>
                <w:szCs w:val="20"/>
              </w:rPr>
            </w:pPr>
            <w:r w:rsidRPr="00014332">
              <w:rPr>
                <w:b/>
                <w:sz w:val="20"/>
                <w:szCs w:val="20"/>
              </w:rPr>
              <w:t>Wentylatory</w:t>
            </w:r>
          </w:p>
        </w:tc>
        <w:tc>
          <w:tcPr>
            <w:tcW w:w="4536" w:type="dxa"/>
            <w:tcBorders>
              <w:top w:val="single" w:sz="4" w:space="0" w:color="000000"/>
              <w:left w:val="single" w:sz="4" w:space="0" w:color="000000"/>
              <w:bottom w:val="single" w:sz="4" w:space="0" w:color="000000"/>
              <w:right w:val="single" w:sz="4" w:space="0" w:color="000000"/>
            </w:tcBorders>
            <w:vAlign w:val="center"/>
          </w:tcPr>
          <w:p w14:paraId="2663EE37" w14:textId="77777777" w:rsidR="0013624D" w:rsidRPr="00014332" w:rsidRDefault="00F01EF7">
            <w:pPr>
              <w:widowControl w:val="0"/>
              <w:rPr>
                <w:sz w:val="20"/>
                <w:szCs w:val="20"/>
              </w:rPr>
            </w:pPr>
            <w:r w:rsidRPr="00014332">
              <w:rPr>
                <w:color w:val="000000"/>
                <w:sz w:val="20"/>
                <w:szCs w:val="20"/>
              </w:rPr>
              <w:t>Redundantne</w:t>
            </w:r>
          </w:p>
        </w:tc>
        <w:tc>
          <w:tcPr>
            <w:tcW w:w="3402" w:type="dxa"/>
            <w:tcBorders>
              <w:top w:val="single" w:sz="4" w:space="0" w:color="000000"/>
              <w:left w:val="single" w:sz="4" w:space="0" w:color="000000"/>
              <w:bottom w:val="single" w:sz="4" w:space="0" w:color="000000"/>
              <w:right w:val="single" w:sz="4" w:space="0" w:color="000000"/>
            </w:tcBorders>
            <w:vAlign w:val="center"/>
          </w:tcPr>
          <w:p w14:paraId="62B670E6" w14:textId="77777777" w:rsidR="0013624D" w:rsidRPr="00014332" w:rsidRDefault="00F01EF7">
            <w:pPr>
              <w:widowControl w:val="0"/>
              <w:jc w:val="center"/>
              <w:rPr>
                <w:color w:val="000000"/>
                <w:sz w:val="20"/>
                <w:szCs w:val="20"/>
              </w:rPr>
            </w:pPr>
            <w:r w:rsidRPr="00014332">
              <w:rPr>
                <w:color w:val="000000"/>
                <w:sz w:val="20"/>
                <w:szCs w:val="20"/>
              </w:rPr>
              <w:t>TAK/ NIE*</w:t>
            </w:r>
          </w:p>
          <w:p w14:paraId="0C160BE3" w14:textId="77777777" w:rsidR="0013624D" w:rsidRPr="00014332" w:rsidRDefault="0013624D">
            <w:pPr>
              <w:widowControl w:val="0"/>
              <w:jc w:val="center"/>
              <w:rPr>
                <w:color w:val="000000"/>
                <w:sz w:val="20"/>
                <w:szCs w:val="20"/>
              </w:rPr>
            </w:pPr>
          </w:p>
        </w:tc>
      </w:tr>
      <w:tr w:rsidR="0013624D" w:rsidRPr="00014332" w14:paraId="7C8570D0"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64001EDE"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3AD06F5" w14:textId="77777777" w:rsidR="0013624D" w:rsidRPr="00014332" w:rsidRDefault="00F01EF7">
            <w:pPr>
              <w:widowControl w:val="0"/>
              <w:jc w:val="center"/>
              <w:rPr>
                <w:b/>
                <w:sz w:val="20"/>
                <w:szCs w:val="20"/>
              </w:rPr>
            </w:pPr>
            <w:r w:rsidRPr="00014332">
              <w:rPr>
                <w:b/>
                <w:sz w:val="20"/>
                <w:szCs w:val="20"/>
              </w:rPr>
              <w:t>Zasilacze</w:t>
            </w:r>
          </w:p>
        </w:tc>
        <w:tc>
          <w:tcPr>
            <w:tcW w:w="4536" w:type="dxa"/>
            <w:tcBorders>
              <w:top w:val="single" w:sz="4" w:space="0" w:color="000000"/>
              <w:left w:val="single" w:sz="4" w:space="0" w:color="000000"/>
              <w:bottom w:val="single" w:sz="4" w:space="0" w:color="000000"/>
              <w:right w:val="single" w:sz="4" w:space="0" w:color="000000"/>
            </w:tcBorders>
            <w:vAlign w:val="center"/>
          </w:tcPr>
          <w:p w14:paraId="4FF0DCD0" w14:textId="77777777" w:rsidR="0013624D" w:rsidRPr="00014332" w:rsidRDefault="00F01EF7">
            <w:pPr>
              <w:widowControl w:val="0"/>
              <w:rPr>
                <w:sz w:val="20"/>
                <w:szCs w:val="20"/>
              </w:rPr>
            </w:pPr>
            <w:r w:rsidRPr="00014332">
              <w:rPr>
                <w:sz w:val="20"/>
                <w:szCs w:val="20"/>
              </w:rPr>
              <w:t>Min. dwa zasilacze Hot-Plug min. 750W.</w:t>
            </w:r>
          </w:p>
        </w:tc>
        <w:tc>
          <w:tcPr>
            <w:tcW w:w="3402" w:type="dxa"/>
            <w:tcBorders>
              <w:top w:val="single" w:sz="4" w:space="0" w:color="000000"/>
              <w:left w:val="single" w:sz="4" w:space="0" w:color="000000"/>
              <w:bottom w:val="single" w:sz="4" w:space="0" w:color="000000"/>
              <w:right w:val="single" w:sz="4" w:space="0" w:color="000000"/>
            </w:tcBorders>
            <w:vAlign w:val="center"/>
          </w:tcPr>
          <w:p w14:paraId="6654027C" w14:textId="77777777" w:rsidR="0013624D" w:rsidRPr="00014332" w:rsidRDefault="00F01EF7">
            <w:pPr>
              <w:widowControl w:val="0"/>
              <w:jc w:val="center"/>
              <w:rPr>
                <w:color w:val="000000"/>
                <w:sz w:val="20"/>
                <w:szCs w:val="20"/>
              </w:rPr>
            </w:pPr>
            <w:r w:rsidRPr="00014332">
              <w:rPr>
                <w:color w:val="000000"/>
                <w:sz w:val="20"/>
                <w:szCs w:val="20"/>
              </w:rPr>
              <w:t>TAK/ NIE*</w:t>
            </w:r>
          </w:p>
          <w:p w14:paraId="3FF0309B" w14:textId="77777777" w:rsidR="0013624D" w:rsidRPr="00014332" w:rsidRDefault="0013624D">
            <w:pPr>
              <w:widowControl w:val="0"/>
              <w:jc w:val="center"/>
              <w:rPr>
                <w:color w:val="000000"/>
                <w:sz w:val="20"/>
                <w:szCs w:val="20"/>
              </w:rPr>
            </w:pPr>
          </w:p>
        </w:tc>
      </w:tr>
      <w:tr w:rsidR="0013624D" w:rsidRPr="00014332" w14:paraId="19ADF71E" w14:textId="77777777">
        <w:trPr>
          <w:trHeight w:val="683"/>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2645D8D8"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609CA4EB" w14:textId="77777777" w:rsidR="0013624D" w:rsidRPr="00014332" w:rsidRDefault="00F01EF7">
            <w:pPr>
              <w:widowControl w:val="0"/>
              <w:jc w:val="center"/>
              <w:rPr>
                <w:b/>
                <w:sz w:val="20"/>
                <w:szCs w:val="20"/>
              </w:rPr>
            </w:pPr>
            <w:r w:rsidRPr="00014332">
              <w:rPr>
                <w:b/>
                <w:sz w:val="20"/>
                <w:szCs w:val="20"/>
              </w:rPr>
              <w:t>Bezpieczeństwo</w:t>
            </w:r>
          </w:p>
        </w:tc>
        <w:tc>
          <w:tcPr>
            <w:tcW w:w="4536" w:type="dxa"/>
            <w:tcBorders>
              <w:top w:val="single" w:sz="4" w:space="0" w:color="000000"/>
              <w:left w:val="single" w:sz="4" w:space="0" w:color="000000"/>
              <w:bottom w:val="single" w:sz="4" w:space="0" w:color="000000"/>
              <w:right w:val="single" w:sz="4" w:space="0" w:color="000000"/>
            </w:tcBorders>
            <w:vAlign w:val="center"/>
          </w:tcPr>
          <w:p w14:paraId="746FAC07" w14:textId="77777777" w:rsidR="0013624D" w:rsidRPr="00014332" w:rsidRDefault="00F01EF7">
            <w:pPr>
              <w:widowControl w:val="0"/>
              <w:rPr>
                <w:sz w:val="20"/>
                <w:szCs w:val="20"/>
              </w:rPr>
            </w:pPr>
            <w:r w:rsidRPr="00014332">
              <w:rPr>
                <w:sz w:val="20"/>
                <w:szCs w:val="20"/>
              </w:rPr>
              <w:t xml:space="preserve">Zatrzask górnej pokrywy oraz blokada na ramce </w:t>
            </w:r>
            <w:proofErr w:type="spellStart"/>
            <w:r w:rsidRPr="00014332">
              <w:rPr>
                <w:sz w:val="20"/>
                <w:szCs w:val="20"/>
              </w:rPr>
              <w:t>panela</w:t>
            </w:r>
            <w:proofErr w:type="spellEnd"/>
            <w:r w:rsidRPr="00014332">
              <w:rPr>
                <w:sz w:val="20"/>
                <w:szCs w:val="20"/>
              </w:rPr>
              <w:t xml:space="preserve"> zamykana na klucz służąca do ochrony nieautoryzowanego dostępu do dysków twardych.</w:t>
            </w:r>
          </w:p>
          <w:p w14:paraId="7B276E84" w14:textId="77777777" w:rsidR="0013624D" w:rsidRPr="00014332" w:rsidRDefault="00F01EF7">
            <w:pPr>
              <w:widowControl w:val="0"/>
              <w:rPr>
                <w:color w:val="000000"/>
                <w:sz w:val="20"/>
                <w:szCs w:val="20"/>
              </w:rPr>
            </w:pPr>
            <w:r w:rsidRPr="00014332">
              <w:rPr>
                <w:color w:val="000000"/>
                <w:sz w:val="20"/>
                <w:szCs w:val="20"/>
              </w:rPr>
              <w:t>Możliwość wyłączenia w BIOS funkcji przycisku zasilania.</w:t>
            </w:r>
          </w:p>
          <w:p w14:paraId="32C7C666" w14:textId="77777777" w:rsidR="0013624D" w:rsidRPr="00014332" w:rsidRDefault="00F01EF7">
            <w:pPr>
              <w:widowControl w:val="0"/>
              <w:rPr>
                <w:sz w:val="20"/>
                <w:szCs w:val="20"/>
              </w:rPr>
            </w:pPr>
            <w:r w:rsidRPr="00014332">
              <w:rPr>
                <w:sz w:val="20"/>
                <w:szCs w:val="20"/>
              </w:rPr>
              <w:t xml:space="preserve">BIOS ma możliwość przejścia do bezpiecznego trybu rozruchowego z możliwością zarządzania blokadą zasilania, panelem sterowania oraz zmianą hasła </w:t>
            </w:r>
          </w:p>
          <w:p w14:paraId="3513080E" w14:textId="77777777" w:rsidR="0013624D" w:rsidRPr="00014332" w:rsidRDefault="00F01EF7">
            <w:pPr>
              <w:widowControl w:val="0"/>
              <w:rPr>
                <w:bCs/>
                <w:sz w:val="20"/>
                <w:szCs w:val="20"/>
              </w:rPr>
            </w:pPr>
            <w:r w:rsidRPr="00014332">
              <w:rPr>
                <w:sz w:val="20"/>
                <w:szCs w:val="20"/>
              </w:rPr>
              <w:t>Wbudowany czujnik otwarcia obudowy współpracujący z BIOS i kartą zarządzającą</w:t>
            </w:r>
          </w:p>
          <w:p w14:paraId="3628C220" w14:textId="77777777" w:rsidR="0013624D" w:rsidRPr="00014332" w:rsidRDefault="00F01EF7">
            <w:pPr>
              <w:widowControl w:val="0"/>
              <w:rPr>
                <w:bCs/>
                <w:sz w:val="20"/>
                <w:szCs w:val="20"/>
              </w:rPr>
            </w:pPr>
            <w:r w:rsidRPr="00014332">
              <w:rPr>
                <w:bCs/>
                <w:sz w:val="20"/>
                <w:szCs w:val="20"/>
              </w:rPr>
              <w:t>TPM 2.0</w:t>
            </w:r>
          </w:p>
        </w:tc>
        <w:tc>
          <w:tcPr>
            <w:tcW w:w="3402" w:type="dxa"/>
            <w:tcBorders>
              <w:top w:val="single" w:sz="4" w:space="0" w:color="000000"/>
              <w:left w:val="single" w:sz="4" w:space="0" w:color="000000"/>
              <w:bottom w:val="single" w:sz="4" w:space="0" w:color="000000"/>
              <w:right w:val="single" w:sz="4" w:space="0" w:color="000000"/>
            </w:tcBorders>
            <w:vAlign w:val="center"/>
          </w:tcPr>
          <w:p w14:paraId="54AC1293" w14:textId="77777777" w:rsidR="0013624D" w:rsidRPr="00014332" w:rsidRDefault="00F01EF7">
            <w:pPr>
              <w:widowControl w:val="0"/>
              <w:jc w:val="center"/>
              <w:rPr>
                <w:color w:val="000000"/>
                <w:sz w:val="20"/>
                <w:szCs w:val="20"/>
              </w:rPr>
            </w:pPr>
            <w:r w:rsidRPr="00014332">
              <w:rPr>
                <w:color w:val="000000"/>
                <w:sz w:val="20"/>
                <w:szCs w:val="20"/>
              </w:rPr>
              <w:t>TAK/ NIE*</w:t>
            </w:r>
          </w:p>
          <w:p w14:paraId="68518025" w14:textId="77777777" w:rsidR="0013624D" w:rsidRPr="00014332" w:rsidRDefault="0013624D">
            <w:pPr>
              <w:widowControl w:val="0"/>
              <w:jc w:val="center"/>
              <w:rPr>
                <w:color w:val="000000"/>
                <w:sz w:val="20"/>
                <w:szCs w:val="20"/>
              </w:rPr>
            </w:pPr>
          </w:p>
        </w:tc>
      </w:tr>
      <w:tr w:rsidR="0013624D" w:rsidRPr="00014332" w14:paraId="45BC4C65" w14:textId="77777777">
        <w:trPr>
          <w:trHeight w:val="683"/>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41EDEE0C"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FD22C62" w14:textId="77777777" w:rsidR="0013624D" w:rsidRPr="00014332" w:rsidRDefault="00F01EF7">
            <w:pPr>
              <w:widowControl w:val="0"/>
              <w:jc w:val="center"/>
              <w:rPr>
                <w:b/>
                <w:sz w:val="20"/>
                <w:szCs w:val="20"/>
              </w:rPr>
            </w:pPr>
            <w:proofErr w:type="spellStart"/>
            <w:r w:rsidRPr="00014332">
              <w:rPr>
                <w:b/>
                <w:sz w:val="20"/>
                <w:szCs w:val="20"/>
              </w:rPr>
              <w:t>Hypervisor</w:t>
            </w:r>
            <w:proofErr w:type="spellEnd"/>
            <w:r w:rsidRPr="00014332">
              <w:rPr>
                <w:b/>
                <w:sz w:val="20"/>
                <w:szCs w:val="20"/>
              </w:rPr>
              <w:t>/Backup</w:t>
            </w:r>
          </w:p>
        </w:tc>
        <w:tc>
          <w:tcPr>
            <w:tcW w:w="4536" w:type="dxa"/>
            <w:tcBorders>
              <w:top w:val="single" w:sz="4" w:space="0" w:color="000000"/>
              <w:left w:val="single" w:sz="4" w:space="0" w:color="000000"/>
              <w:bottom w:val="single" w:sz="4" w:space="0" w:color="000000"/>
              <w:right w:val="single" w:sz="4" w:space="0" w:color="000000"/>
            </w:tcBorders>
            <w:vAlign w:val="center"/>
          </w:tcPr>
          <w:p w14:paraId="1CFD8644" w14:textId="7D8BBF4D" w:rsidR="0013624D" w:rsidRPr="00014332" w:rsidRDefault="00F01EF7">
            <w:pPr>
              <w:widowControl w:val="0"/>
              <w:rPr>
                <w:sz w:val="20"/>
                <w:szCs w:val="20"/>
              </w:rPr>
            </w:pPr>
            <w:r w:rsidRPr="00014332">
              <w:rPr>
                <w:sz w:val="20"/>
                <w:szCs w:val="20"/>
              </w:rPr>
              <w:t xml:space="preserve">Zainstalowane i prawidłowo skonfigurowane oprogramowanie </w:t>
            </w:r>
            <w:proofErr w:type="spellStart"/>
            <w:r w:rsidRPr="00014332">
              <w:rPr>
                <w:sz w:val="20"/>
                <w:szCs w:val="20"/>
              </w:rPr>
              <w:t>wirtualizacyjne</w:t>
            </w:r>
            <w:proofErr w:type="spellEnd"/>
            <w:r w:rsidRPr="00014332">
              <w:rPr>
                <w:sz w:val="20"/>
                <w:szCs w:val="20"/>
              </w:rPr>
              <w:t xml:space="preserve"> </w:t>
            </w:r>
            <w:r w:rsidR="00CA5867" w:rsidRPr="00014332">
              <w:rPr>
                <w:sz w:val="20"/>
                <w:szCs w:val="20"/>
              </w:rPr>
              <w:t>(pkt.9)</w:t>
            </w:r>
            <w:r w:rsidR="004C7D68" w:rsidRPr="00014332">
              <w:rPr>
                <w:sz w:val="20"/>
                <w:szCs w:val="20"/>
              </w:rPr>
              <w:t>.</w:t>
            </w:r>
            <w:r w:rsidRPr="00014332">
              <w:rPr>
                <w:sz w:val="20"/>
                <w:szCs w:val="20"/>
              </w:rPr>
              <w:t xml:space="preserve"> Dostarczone oprogramowanie musi zostać zainstalowane wraz z najnowszymi aktualizacjami, poprawkami, oraz musi zostać sprawdzona poprawność działania w obecności pracowników Zamawiającego. W okresie gwarancji wsparcie techniczne, rekonfiguracje oraz bezpłatne konsultacje telefoniczne / e-mail.  </w:t>
            </w:r>
          </w:p>
        </w:tc>
        <w:tc>
          <w:tcPr>
            <w:tcW w:w="3402" w:type="dxa"/>
            <w:tcBorders>
              <w:top w:val="single" w:sz="4" w:space="0" w:color="000000"/>
              <w:left w:val="single" w:sz="4" w:space="0" w:color="000000"/>
              <w:bottom w:val="single" w:sz="4" w:space="0" w:color="000000"/>
              <w:right w:val="single" w:sz="4" w:space="0" w:color="000000"/>
            </w:tcBorders>
            <w:vAlign w:val="center"/>
          </w:tcPr>
          <w:p w14:paraId="4514B04D" w14:textId="77777777" w:rsidR="0013624D" w:rsidRPr="00014332" w:rsidRDefault="0013624D">
            <w:pPr>
              <w:widowControl w:val="0"/>
              <w:jc w:val="center"/>
              <w:rPr>
                <w:color w:val="000000"/>
                <w:sz w:val="20"/>
                <w:szCs w:val="20"/>
              </w:rPr>
            </w:pPr>
          </w:p>
        </w:tc>
      </w:tr>
      <w:tr w:rsidR="0013624D" w:rsidRPr="00014332" w14:paraId="3FBE0730"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63CB9109"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387F804" w14:textId="77777777" w:rsidR="0013624D" w:rsidRPr="00014332" w:rsidRDefault="00F01EF7">
            <w:pPr>
              <w:widowControl w:val="0"/>
              <w:jc w:val="center"/>
              <w:rPr>
                <w:b/>
                <w:sz w:val="20"/>
                <w:szCs w:val="20"/>
              </w:rPr>
            </w:pPr>
            <w:r w:rsidRPr="00014332">
              <w:rPr>
                <w:b/>
                <w:sz w:val="20"/>
                <w:szCs w:val="20"/>
              </w:rPr>
              <w:t>Karta Zarządzania</w:t>
            </w:r>
          </w:p>
        </w:tc>
        <w:tc>
          <w:tcPr>
            <w:tcW w:w="4536" w:type="dxa"/>
            <w:tcBorders>
              <w:top w:val="single" w:sz="4" w:space="0" w:color="000000"/>
              <w:left w:val="single" w:sz="4" w:space="0" w:color="000000"/>
              <w:bottom w:val="single" w:sz="4" w:space="0" w:color="000000"/>
              <w:right w:val="single" w:sz="4" w:space="0" w:color="000000"/>
            </w:tcBorders>
            <w:vAlign w:val="center"/>
          </w:tcPr>
          <w:p w14:paraId="62425A96" w14:textId="77777777" w:rsidR="0013624D" w:rsidRPr="00014332" w:rsidRDefault="00F01EF7">
            <w:pPr>
              <w:widowControl w:val="0"/>
              <w:rPr>
                <w:color w:val="000000"/>
                <w:sz w:val="20"/>
                <w:szCs w:val="20"/>
              </w:rPr>
            </w:pPr>
            <w:r w:rsidRPr="00014332">
              <w:rPr>
                <w:color w:val="000000"/>
                <w:sz w:val="20"/>
                <w:szCs w:val="20"/>
              </w:rPr>
              <w:t>Niezależna od zainstalowanego na serwerze systemu operacyjnego posiadająca dedykowane port RJ-45 Gigabit Ethernet umożliwiająca:</w:t>
            </w:r>
          </w:p>
          <w:p w14:paraId="269A21FB"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zdalny dostęp do graficznego interfejsu Web karty zarządzającej</w:t>
            </w:r>
          </w:p>
          <w:p w14:paraId="02166CD5"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szyfrowane połączenie (TLS) oraz autentykacje i autoryzację użytkownika</w:t>
            </w:r>
          </w:p>
          <w:p w14:paraId="3159E845"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podmontowania zdalnych wirtualnych napędów</w:t>
            </w:r>
          </w:p>
          <w:p w14:paraId="61305E15"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wirtualną konsolę z dostępem do myszy, klawiatury</w:t>
            </w:r>
          </w:p>
          <w:p w14:paraId="17963342"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wsparcie dla IPv6</w:t>
            </w:r>
          </w:p>
          <w:p w14:paraId="78392677"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wsparcie dla SNMP; IPMI2.0, VLAN </w:t>
            </w:r>
            <w:proofErr w:type="spellStart"/>
            <w:r w:rsidRPr="00014332">
              <w:rPr>
                <w:color w:val="000000"/>
                <w:sz w:val="20"/>
                <w:szCs w:val="20"/>
              </w:rPr>
              <w:t>tagging</w:t>
            </w:r>
            <w:proofErr w:type="spellEnd"/>
            <w:r w:rsidRPr="00014332">
              <w:rPr>
                <w:color w:val="000000"/>
                <w:sz w:val="20"/>
                <w:szCs w:val="20"/>
              </w:rPr>
              <w:t xml:space="preserve">, SSH </w:t>
            </w:r>
          </w:p>
          <w:p w14:paraId="4385ABFA" w14:textId="77777777" w:rsidR="0013624D" w:rsidRPr="00014332" w:rsidRDefault="00F01EF7">
            <w:pPr>
              <w:pStyle w:val="Akapitzlist"/>
              <w:widowControl w:val="0"/>
              <w:numPr>
                <w:ilvl w:val="0"/>
                <w:numId w:val="13"/>
              </w:numPr>
              <w:spacing w:after="160" w:line="259" w:lineRule="auto"/>
              <w:rPr>
                <w:sz w:val="20"/>
              </w:rPr>
            </w:pPr>
            <w:r w:rsidRPr="00014332">
              <w:rPr>
                <w:sz w:val="20"/>
              </w:rPr>
              <w:t>możliwość zdalnego monitorowania w czasie rzeczywistym poboru prądu przez serwer, dane historyczne powinny być dostępne przez min. 7 dni wstecz.</w:t>
            </w:r>
          </w:p>
          <w:p w14:paraId="7A235C53"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zdalnego ustawienia limitu poboru prądu przez konkretny serwer</w:t>
            </w:r>
          </w:p>
          <w:p w14:paraId="3999D96F"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integracja z Active Directory</w:t>
            </w:r>
          </w:p>
          <w:p w14:paraId="5E3745C6"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obsługi przez ośmiu administratorów jednocześnie</w:t>
            </w:r>
          </w:p>
          <w:p w14:paraId="097C9D97"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Wsparcie dla automatycznej rejestracji DNS</w:t>
            </w:r>
          </w:p>
          <w:p w14:paraId="0CB66979"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wsparcie dla LLDP </w:t>
            </w:r>
          </w:p>
          <w:p w14:paraId="4CF90299"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wysyłanie do administratora maila z powiadomieniem o awarii lub zmianie konfiguracji sprzętowej</w:t>
            </w:r>
          </w:p>
          <w:p w14:paraId="07E597E7"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podłączenia lokalnego poprzez złącze RS-232.</w:t>
            </w:r>
          </w:p>
          <w:p w14:paraId="0E01371D"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możliwość zarządzania bezpośredniego poprzez złącze </w:t>
            </w:r>
            <w:proofErr w:type="spellStart"/>
            <w:r w:rsidRPr="00014332">
              <w:rPr>
                <w:color w:val="000000"/>
                <w:sz w:val="20"/>
                <w:szCs w:val="20"/>
              </w:rPr>
              <w:t>microUSB</w:t>
            </w:r>
            <w:proofErr w:type="spellEnd"/>
            <w:r w:rsidRPr="00014332">
              <w:rPr>
                <w:color w:val="000000"/>
                <w:sz w:val="20"/>
                <w:szCs w:val="20"/>
              </w:rPr>
              <w:t xml:space="preserve"> umieszczone na froncie obudowy.</w:t>
            </w:r>
          </w:p>
          <w:p w14:paraId="5FABFDDE"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Monitorowanie zużycia dysków SSD</w:t>
            </w:r>
          </w:p>
          <w:p w14:paraId="64371F8A"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możliwość monitorowania z jednej konsoli min. 100 serwerami fizycznymi,</w:t>
            </w:r>
          </w:p>
          <w:p w14:paraId="31C1CE92"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Automatyczne zgłaszanie alertów do centrum serwisowego producenta</w:t>
            </w:r>
          </w:p>
          <w:p w14:paraId="731E7DEB"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 xml:space="preserve">Automatyczne update </w:t>
            </w:r>
            <w:proofErr w:type="spellStart"/>
            <w:r w:rsidRPr="00014332">
              <w:rPr>
                <w:color w:val="000000" w:themeColor="text1"/>
                <w:sz w:val="20"/>
                <w:szCs w:val="20"/>
              </w:rPr>
              <w:t>firmware</w:t>
            </w:r>
            <w:proofErr w:type="spellEnd"/>
            <w:r w:rsidRPr="00014332">
              <w:rPr>
                <w:color w:val="000000" w:themeColor="text1"/>
                <w:sz w:val="20"/>
                <w:szCs w:val="20"/>
              </w:rPr>
              <w:t xml:space="preserve"> dla wszystkich komponentów serwera</w:t>
            </w:r>
          </w:p>
          <w:p w14:paraId="73D19A20"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 xml:space="preserve">Możliwość przywrócenia poprzednich wersji </w:t>
            </w:r>
            <w:proofErr w:type="spellStart"/>
            <w:r w:rsidRPr="00014332">
              <w:rPr>
                <w:color w:val="000000" w:themeColor="text1"/>
                <w:sz w:val="20"/>
                <w:szCs w:val="20"/>
              </w:rPr>
              <w:t>firmware</w:t>
            </w:r>
            <w:proofErr w:type="spellEnd"/>
          </w:p>
          <w:p w14:paraId="4B12C445"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 xml:space="preserve">Możliwość eksportu eksportu/importu konfiguracji (ustawienie karty zarządzającej, </w:t>
            </w:r>
            <w:proofErr w:type="spellStart"/>
            <w:r w:rsidRPr="00014332">
              <w:rPr>
                <w:color w:val="000000" w:themeColor="text1"/>
                <w:sz w:val="20"/>
                <w:szCs w:val="20"/>
              </w:rPr>
              <w:t>BIOSu</w:t>
            </w:r>
            <w:proofErr w:type="spellEnd"/>
            <w:r w:rsidRPr="00014332">
              <w:rPr>
                <w:color w:val="000000" w:themeColor="text1"/>
                <w:sz w:val="20"/>
                <w:szCs w:val="20"/>
              </w:rPr>
              <w:t>, kart sieciowych, HBA oraz konfiguracji kontrolera RAID) serwera do pliku XML lub JSON</w:t>
            </w:r>
          </w:p>
          <w:p w14:paraId="2A0074A4"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 xml:space="preserve">Możliwość zaimportowania ustawień, poprzez bezpośrednie podłączenie plików konfiguracyjnych </w:t>
            </w:r>
          </w:p>
          <w:p w14:paraId="6E878ECB"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Szybki podgląd stanu środowiska</w:t>
            </w:r>
          </w:p>
          <w:p w14:paraId="617DEC11"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Podsumowanie stanu dla każdego urządzenia</w:t>
            </w:r>
          </w:p>
          <w:p w14:paraId="36D63ECA"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Szczegółowy status urządzenia/elementu/komponentu</w:t>
            </w:r>
          </w:p>
          <w:p w14:paraId="54339377"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Generowanie alertów przy zmianie stanu urządzenia.</w:t>
            </w:r>
          </w:p>
          <w:p w14:paraId="59AD0C07"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Filtry raportów umożliwiające podgląd najważniejszych zdarzeń</w:t>
            </w:r>
          </w:p>
          <w:p w14:paraId="5EB3538A"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Integracja z service </w:t>
            </w:r>
            <w:proofErr w:type="spellStart"/>
            <w:r w:rsidRPr="00014332">
              <w:rPr>
                <w:color w:val="000000"/>
                <w:sz w:val="20"/>
                <w:szCs w:val="20"/>
              </w:rPr>
              <w:t>desk</w:t>
            </w:r>
            <w:proofErr w:type="spellEnd"/>
            <w:r w:rsidRPr="00014332">
              <w:rPr>
                <w:color w:val="000000"/>
                <w:sz w:val="20"/>
                <w:szCs w:val="20"/>
              </w:rPr>
              <w:t xml:space="preserve"> producenta dostarczonej platformy sprzętowej </w:t>
            </w:r>
          </w:p>
          <w:p w14:paraId="7D93D5F2" w14:textId="63690648" w:rsidR="0013624D" w:rsidRPr="00014332" w:rsidRDefault="00F01EF7" w:rsidP="004D3855">
            <w:pPr>
              <w:widowControl w:val="0"/>
              <w:numPr>
                <w:ilvl w:val="0"/>
                <w:numId w:val="13"/>
              </w:numPr>
              <w:suppressAutoHyphens w:val="0"/>
              <w:rPr>
                <w:color w:val="000000"/>
                <w:sz w:val="20"/>
                <w:szCs w:val="20"/>
              </w:rPr>
            </w:pPr>
            <w:r w:rsidRPr="00014332">
              <w:rPr>
                <w:color w:val="000000"/>
                <w:sz w:val="20"/>
                <w:szCs w:val="20"/>
              </w:rPr>
              <w:t>Możliwość przejęcia zdalnego pulpitu</w:t>
            </w:r>
          </w:p>
        </w:tc>
        <w:tc>
          <w:tcPr>
            <w:tcW w:w="3402" w:type="dxa"/>
            <w:tcBorders>
              <w:top w:val="single" w:sz="4" w:space="0" w:color="000000"/>
              <w:left w:val="single" w:sz="4" w:space="0" w:color="000000"/>
              <w:bottom w:val="single" w:sz="4" w:space="0" w:color="000000"/>
              <w:right w:val="single" w:sz="4" w:space="0" w:color="000000"/>
            </w:tcBorders>
            <w:vAlign w:val="center"/>
          </w:tcPr>
          <w:p w14:paraId="2B839635" w14:textId="77777777" w:rsidR="0013624D" w:rsidRPr="00014332" w:rsidRDefault="00F01EF7">
            <w:pPr>
              <w:widowControl w:val="0"/>
              <w:jc w:val="center"/>
              <w:rPr>
                <w:color w:val="000000"/>
                <w:sz w:val="20"/>
                <w:szCs w:val="20"/>
              </w:rPr>
            </w:pPr>
            <w:r w:rsidRPr="00014332">
              <w:rPr>
                <w:color w:val="000000"/>
                <w:sz w:val="20"/>
                <w:szCs w:val="20"/>
              </w:rPr>
              <w:t>TAK/ NIE*</w:t>
            </w:r>
          </w:p>
          <w:p w14:paraId="72263B4E" w14:textId="77777777" w:rsidR="0013624D" w:rsidRPr="00014332" w:rsidRDefault="0013624D">
            <w:pPr>
              <w:widowControl w:val="0"/>
              <w:rPr>
                <w:bCs/>
                <w:sz w:val="20"/>
                <w:szCs w:val="20"/>
              </w:rPr>
            </w:pPr>
          </w:p>
        </w:tc>
      </w:tr>
      <w:tr w:rsidR="0013624D" w:rsidRPr="00014332" w14:paraId="7E09DAC7"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78268CFB"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9FB837F" w14:textId="77777777" w:rsidR="0013624D" w:rsidRPr="00014332" w:rsidRDefault="00F01EF7">
            <w:pPr>
              <w:widowControl w:val="0"/>
              <w:jc w:val="center"/>
              <w:rPr>
                <w:b/>
                <w:sz w:val="20"/>
                <w:szCs w:val="20"/>
              </w:rPr>
            </w:pPr>
            <w:r w:rsidRPr="00014332">
              <w:rPr>
                <w:b/>
                <w:sz w:val="20"/>
                <w:szCs w:val="20"/>
              </w:rPr>
              <w:t>Certyfikaty</w:t>
            </w:r>
          </w:p>
        </w:tc>
        <w:tc>
          <w:tcPr>
            <w:tcW w:w="4536" w:type="dxa"/>
            <w:tcBorders>
              <w:top w:val="single" w:sz="4" w:space="0" w:color="000000"/>
              <w:left w:val="single" w:sz="4" w:space="0" w:color="000000"/>
              <w:bottom w:val="single" w:sz="4" w:space="0" w:color="000000"/>
              <w:right w:val="single" w:sz="4" w:space="0" w:color="000000"/>
            </w:tcBorders>
            <w:vAlign w:val="center"/>
          </w:tcPr>
          <w:p w14:paraId="40F0AB54" w14:textId="77777777" w:rsidR="0013624D" w:rsidRPr="00014332" w:rsidRDefault="00F01EF7">
            <w:pPr>
              <w:widowControl w:val="0"/>
              <w:rPr>
                <w:sz w:val="20"/>
                <w:szCs w:val="20"/>
              </w:rPr>
            </w:pPr>
            <w:r w:rsidRPr="00014332">
              <w:rPr>
                <w:color w:val="000000"/>
                <w:sz w:val="20"/>
                <w:szCs w:val="20"/>
              </w:rPr>
              <w:t xml:space="preserve">Serwer musi być wyprodukowany zgodnie z normą  ISO-9001:2008 lub równoważną oraz ISO-14001 lub równoważną. </w:t>
            </w:r>
            <w:r w:rsidRPr="00014332">
              <w:rPr>
                <w:color w:val="000000"/>
                <w:sz w:val="20"/>
                <w:szCs w:val="20"/>
              </w:rPr>
              <w:br/>
              <w:t>Serwer musi posiadać deklaracja CE.</w:t>
            </w:r>
            <w:r w:rsidRPr="00014332">
              <w:rPr>
                <w:color w:val="000000"/>
                <w:sz w:val="20"/>
                <w:szCs w:val="20"/>
              </w:rPr>
              <w:br/>
              <w:t xml:space="preserve">Oferowany serwer musi znajdować się na liście Windows Server </w:t>
            </w:r>
            <w:proofErr w:type="spellStart"/>
            <w:r w:rsidRPr="00014332">
              <w:rPr>
                <w:color w:val="000000"/>
                <w:sz w:val="20"/>
                <w:szCs w:val="20"/>
              </w:rPr>
              <w:t>Catalog</w:t>
            </w:r>
            <w:proofErr w:type="spellEnd"/>
            <w:r w:rsidRPr="00014332">
              <w:rPr>
                <w:color w:val="000000"/>
                <w:sz w:val="20"/>
                <w:szCs w:val="20"/>
              </w:rPr>
              <w:t xml:space="preserve"> i posiadać status „</w:t>
            </w:r>
            <w:proofErr w:type="spellStart"/>
            <w:r w:rsidRPr="00014332">
              <w:rPr>
                <w:color w:val="000000"/>
                <w:sz w:val="20"/>
                <w:szCs w:val="20"/>
              </w:rPr>
              <w:t>Certified</w:t>
            </w:r>
            <w:proofErr w:type="spellEnd"/>
            <w:r w:rsidRPr="00014332">
              <w:rPr>
                <w:color w:val="000000"/>
                <w:sz w:val="20"/>
                <w:szCs w:val="20"/>
              </w:rPr>
              <w:t xml:space="preserve"> for Windows” dla systemów Microsoft Windows 2012, Microsoft Windows 2012 R2, Microsoft Windows 2016, Microsoft Windows 2019 .</w:t>
            </w:r>
          </w:p>
        </w:tc>
        <w:tc>
          <w:tcPr>
            <w:tcW w:w="3402" w:type="dxa"/>
            <w:tcBorders>
              <w:top w:val="single" w:sz="4" w:space="0" w:color="000000"/>
              <w:left w:val="single" w:sz="4" w:space="0" w:color="000000"/>
              <w:bottom w:val="single" w:sz="4" w:space="0" w:color="000000"/>
              <w:right w:val="single" w:sz="4" w:space="0" w:color="000000"/>
            </w:tcBorders>
            <w:vAlign w:val="center"/>
          </w:tcPr>
          <w:p w14:paraId="6BE989A8" w14:textId="77777777" w:rsidR="0013624D" w:rsidRPr="00014332" w:rsidRDefault="00F01EF7">
            <w:pPr>
              <w:widowControl w:val="0"/>
              <w:jc w:val="center"/>
              <w:rPr>
                <w:color w:val="000000"/>
                <w:sz w:val="20"/>
                <w:szCs w:val="20"/>
              </w:rPr>
            </w:pPr>
            <w:r w:rsidRPr="00014332">
              <w:rPr>
                <w:color w:val="000000"/>
                <w:sz w:val="20"/>
                <w:szCs w:val="20"/>
              </w:rPr>
              <w:t>TAK/ NIE*</w:t>
            </w:r>
          </w:p>
          <w:p w14:paraId="7952F18E" w14:textId="77777777" w:rsidR="0013624D" w:rsidRPr="00014332" w:rsidRDefault="0013624D">
            <w:pPr>
              <w:widowControl w:val="0"/>
              <w:rPr>
                <w:bCs/>
                <w:sz w:val="20"/>
                <w:szCs w:val="20"/>
              </w:rPr>
            </w:pPr>
          </w:p>
        </w:tc>
      </w:tr>
      <w:tr w:rsidR="0013624D" w:rsidRPr="00014332" w14:paraId="512A445E" w14:textId="77777777">
        <w:trPr>
          <w:trHeight w:val="620"/>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5B1B10C8"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385FB8AD" w14:textId="77777777" w:rsidR="0013624D" w:rsidRPr="00014332" w:rsidRDefault="00F01EF7">
            <w:pPr>
              <w:widowControl w:val="0"/>
              <w:jc w:val="center"/>
              <w:rPr>
                <w:b/>
                <w:sz w:val="20"/>
                <w:szCs w:val="20"/>
              </w:rPr>
            </w:pPr>
            <w:r w:rsidRPr="00014332">
              <w:rPr>
                <w:b/>
                <w:sz w:val="20"/>
                <w:szCs w:val="20"/>
              </w:rPr>
              <w:t>Warunki gwarancji</w:t>
            </w:r>
          </w:p>
        </w:tc>
        <w:tc>
          <w:tcPr>
            <w:tcW w:w="4536" w:type="dxa"/>
            <w:tcBorders>
              <w:top w:val="single" w:sz="4" w:space="0" w:color="000000"/>
              <w:left w:val="single" w:sz="4" w:space="0" w:color="000000"/>
              <w:bottom w:val="single" w:sz="4" w:space="0" w:color="000000"/>
              <w:right w:val="single" w:sz="4" w:space="0" w:color="000000"/>
            </w:tcBorders>
            <w:vAlign w:val="center"/>
          </w:tcPr>
          <w:p w14:paraId="4B3C8D87" w14:textId="7536D9EA" w:rsidR="0013624D" w:rsidRPr="00014332" w:rsidRDefault="00064E9C">
            <w:pPr>
              <w:widowControl w:val="0"/>
              <w:rPr>
                <w:color w:val="000000"/>
                <w:sz w:val="20"/>
                <w:szCs w:val="20"/>
              </w:rPr>
            </w:pPr>
            <w:r w:rsidRPr="00014332">
              <w:rPr>
                <w:color w:val="000000"/>
                <w:sz w:val="20"/>
                <w:szCs w:val="20"/>
              </w:rPr>
              <w:t xml:space="preserve">3 </w:t>
            </w:r>
            <w:r w:rsidR="00F01EF7" w:rsidRPr="00014332">
              <w:rPr>
                <w:color w:val="000000"/>
                <w:sz w:val="20"/>
                <w:szCs w:val="20"/>
              </w:rPr>
              <w:t>lat</w:t>
            </w:r>
            <w:r w:rsidRPr="00014332">
              <w:rPr>
                <w:color w:val="000000"/>
                <w:sz w:val="20"/>
                <w:szCs w:val="20"/>
              </w:rPr>
              <w:t>a</w:t>
            </w:r>
            <w:r w:rsidR="00F01EF7" w:rsidRPr="00014332">
              <w:rPr>
                <w:color w:val="000000"/>
                <w:sz w:val="20"/>
                <w:szCs w:val="20"/>
              </w:rPr>
              <w:t xml:space="preserve"> gwarancji </w:t>
            </w:r>
            <w:r w:rsidRPr="00014332">
              <w:rPr>
                <w:color w:val="000000"/>
                <w:sz w:val="20"/>
                <w:szCs w:val="20"/>
              </w:rPr>
              <w:t xml:space="preserve">(parametr oceniany) </w:t>
            </w:r>
            <w:r w:rsidR="00F01EF7" w:rsidRPr="00014332">
              <w:rPr>
                <w:color w:val="000000"/>
                <w:sz w:val="20"/>
                <w:szCs w:val="20"/>
              </w:rPr>
              <w:t xml:space="preserve">producenta </w:t>
            </w:r>
            <w:r w:rsidR="002662E5" w:rsidRPr="00014332">
              <w:rPr>
                <w:color w:val="000000"/>
                <w:sz w:val="20"/>
                <w:szCs w:val="20"/>
              </w:rPr>
              <w:t xml:space="preserve">lub autoryzowanego partnera </w:t>
            </w:r>
            <w:r w:rsidR="003478D1" w:rsidRPr="00014332">
              <w:rPr>
                <w:color w:val="000000"/>
                <w:sz w:val="20"/>
                <w:szCs w:val="20"/>
              </w:rPr>
              <w:t xml:space="preserve">serwisowego </w:t>
            </w:r>
            <w:r w:rsidR="002662E5" w:rsidRPr="00014332">
              <w:rPr>
                <w:color w:val="000000"/>
                <w:sz w:val="20"/>
                <w:szCs w:val="20"/>
              </w:rPr>
              <w:t xml:space="preserve">producenta z </w:t>
            </w:r>
            <w:r w:rsidR="00F01EF7" w:rsidRPr="00014332">
              <w:rPr>
                <w:color w:val="000000"/>
                <w:sz w:val="20"/>
                <w:szCs w:val="20"/>
              </w:rPr>
              <w:t xml:space="preserve">czasem reakcji do następnego dnia roboczego od przyjęcia zgłoszenia, możliwość zgłaszania awarii w języku polskim w trybie 365x7x24 poprzez ogólnodostępną  linię telefoniczną producenta </w:t>
            </w:r>
            <w:r w:rsidR="002662E5" w:rsidRPr="00014332">
              <w:rPr>
                <w:color w:val="000000"/>
                <w:sz w:val="20"/>
                <w:szCs w:val="20"/>
              </w:rPr>
              <w:t xml:space="preserve">lub autoryzowanego partnera </w:t>
            </w:r>
            <w:r w:rsidR="003478D1" w:rsidRPr="00014332">
              <w:rPr>
                <w:color w:val="000000"/>
                <w:sz w:val="20"/>
                <w:szCs w:val="20"/>
              </w:rPr>
              <w:t xml:space="preserve">serwisowego </w:t>
            </w:r>
            <w:r w:rsidR="002662E5" w:rsidRPr="00014332">
              <w:rPr>
                <w:color w:val="000000"/>
                <w:sz w:val="20"/>
                <w:szCs w:val="20"/>
              </w:rPr>
              <w:t>producenta.</w:t>
            </w:r>
          </w:p>
          <w:p w14:paraId="6D0E5539" w14:textId="77777777" w:rsidR="0013624D" w:rsidRPr="00014332" w:rsidRDefault="00F01EF7">
            <w:pPr>
              <w:widowControl w:val="0"/>
              <w:rPr>
                <w:sz w:val="20"/>
                <w:szCs w:val="20"/>
              </w:rPr>
            </w:pPr>
            <w:r w:rsidRPr="00014332">
              <w:rPr>
                <w:sz w:val="20"/>
                <w:szCs w:val="20"/>
              </w:rPr>
              <w:t xml:space="preserve">Zamawiający wymaga od podmiotu realizującego serwis lub producenta sprzętu dołączenia do oferty oświadczenia, że w przypadku wystąpienia awarii dysku twardego w urządzeniu objętym aktywnym wparciem technicznym, uszkodzony dysk twardy pozostaje u Zamawiającego. </w:t>
            </w:r>
          </w:p>
          <w:p w14:paraId="59E85C19" w14:textId="77777777" w:rsidR="0013624D" w:rsidRPr="00014332" w:rsidRDefault="00F01EF7">
            <w:pPr>
              <w:widowControl w:val="0"/>
              <w:jc w:val="both"/>
              <w:rPr>
                <w:sz w:val="20"/>
                <w:szCs w:val="20"/>
              </w:rPr>
            </w:pPr>
            <w:r w:rsidRPr="00014332">
              <w:rPr>
                <w:sz w:val="20"/>
                <w:szCs w:val="20"/>
              </w:rPr>
              <w:t>Wymagane dołączenie do oferty oświadczenia Producenta potwierdzając, że Serwis urządzeń będzie realizowany bezpośrednio przez Producenta i/lub we współpracy z Autoryzowanym Partnerem Serwisowym Producenta.</w:t>
            </w:r>
          </w:p>
        </w:tc>
        <w:tc>
          <w:tcPr>
            <w:tcW w:w="3402" w:type="dxa"/>
            <w:tcBorders>
              <w:top w:val="single" w:sz="4" w:space="0" w:color="000000"/>
              <w:left w:val="single" w:sz="4" w:space="0" w:color="000000"/>
              <w:bottom w:val="single" w:sz="4" w:space="0" w:color="000000"/>
              <w:right w:val="single" w:sz="4" w:space="0" w:color="000000"/>
            </w:tcBorders>
            <w:vAlign w:val="center"/>
          </w:tcPr>
          <w:p w14:paraId="4222169B" w14:textId="36170A66" w:rsidR="0013624D" w:rsidRDefault="00F01EF7">
            <w:pPr>
              <w:widowControl w:val="0"/>
              <w:jc w:val="center"/>
              <w:rPr>
                <w:color w:val="000000"/>
                <w:sz w:val="20"/>
                <w:szCs w:val="20"/>
              </w:rPr>
            </w:pPr>
            <w:r w:rsidRPr="00014332">
              <w:rPr>
                <w:color w:val="000000"/>
                <w:sz w:val="20"/>
                <w:szCs w:val="20"/>
              </w:rPr>
              <w:t>TAK/ NIE*</w:t>
            </w:r>
          </w:p>
          <w:p w14:paraId="2CF6A9E2" w14:textId="0DE01587" w:rsidR="00251600" w:rsidRDefault="00251600">
            <w:pPr>
              <w:widowControl w:val="0"/>
              <w:jc w:val="center"/>
              <w:rPr>
                <w:color w:val="000000"/>
                <w:sz w:val="20"/>
                <w:szCs w:val="20"/>
              </w:rPr>
            </w:pPr>
          </w:p>
          <w:p w14:paraId="68A68806" w14:textId="77777777" w:rsidR="00251600" w:rsidRPr="00014332" w:rsidRDefault="00251600">
            <w:pPr>
              <w:widowControl w:val="0"/>
              <w:jc w:val="center"/>
              <w:rPr>
                <w:color w:val="000000"/>
                <w:sz w:val="20"/>
                <w:szCs w:val="20"/>
              </w:rPr>
            </w:pPr>
          </w:p>
          <w:p w14:paraId="57BD3FEB" w14:textId="77777777" w:rsidR="00251600" w:rsidRPr="00917573" w:rsidRDefault="00251600" w:rsidP="00251600">
            <w:pPr>
              <w:widowControl w:val="0"/>
              <w:jc w:val="center"/>
              <w:rPr>
                <w:i/>
                <w:iCs/>
                <w:color w:val="000000"/>
                <w:sz w:val="20"/>
                <w:szCs w:val="20"/>
              </w:rPr>
            </w:pPr>
            <w:r w:rsidRPr="00917573">
              <w:rPr>
                <w:i/>
                <w:iCs/>
                <w:color w:val="000000"/>
                <w:sz w:val="20"/>
                <w:szCs w:val="20"/>
              </w:rPr>
              <w:t>Oferowany okres gwarancji:</w:t>
            </w:r>
          </w:p>
          <w:p w14:paraId="124A103D" w14:textId="77777777" w:rsidR="00251600" w:rsidRPr="00917573" w:rsidRDefault="00251600" w:rsidP="00251600">
            <w:pPr>
              <w:widowControl w:val="0"/>
              <w:jc w:val="center"/>
              <w:rPr>
                <w:i/>
                <w:iCs/>
                <w:color w:val="000000"/>
                <w:sz w:val="20"/>
                <w:szCs w:val="20"/>
              </w:rPr>
            </w:pPr>
          </w:p>
          <w:p w14:paraId="30CA04E3" w14:textId="3E5D9CEC" w:rsidR="0013624D" w:rsidRPr="00014332" w:rsidRDefault="00251600" w:rsidP="00251600">
            <w:pPr>
              <w:widowControl w:val="0"/>
              <w:jc w:val="center"/>
              <w:rPr>
                <w:bCs/>
                <w:sz w:val="20"/>
                <w:szCs w:val="20"/>
              </w:rPr>
            </w:pPr>
            <w:r w:rsidRPr="00917573">
              <w:rPr>
                <w:i/>
                <w:iCs/>
                <w:color w:val="000000"/>
                <w:sz w:val="20"/>
                <w:szCs w:val="20"/>
              </w:rPr>
              <w:t>…………………….</w:t>
            </w:r>
          </w:p>
        </w:tc>
      </w:tr>
      <w:tr w:rsidR="0013624D" w:rsidRPr="00014332" w14:paraId="2D6B5C1C" w14:textId="77777777">
        <w:trPr>
          <w:trHeight w:val="230"/>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5D8DA410" w14:textId="77777777" w:rsidR="0013624D" w:rsidRPr="00014332" w:rsidRDefault="0013624D">
            <w:pPr>
              <w:pStyle w:val="Akapitzlist"/>
              <w:widowControl w:val="0"/>
              <w:numPr>
                <w:ilvl w:val="0"/>
                <w:numId w:val="19"/>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DDBD275" w14:textId="77777777" w:rsidR="0013624D" w:rsidRPr="00014332" w:rsidRDefault="00F01EF7">
            <w:pPr>
              <w:widowControl w:val="0"/>
              <w:jc w:val="center"/>
              <w:rPr>
                <w:b/>
                <w:sz w:val="20"/>
                <w:szCs w:val="20"/>
              </w:rPr>
            </w:pPr>
            <w:r w:rsidRPr="00014332">
              <w:rPr>
                <w:b/>
                <w:sz w:val="20"/>
                <w:szCs w:val="20"/>
              </w:rPr>
              <w:t>Dokumentacja użytkownika</w:t>
            </w:r>
          </w:p>
        </w:tc>
        <w:tc>
          <w:tcPr>
            <w:tcW w:w="4536" w:type="dxa"/>
            <w:tcBorders>
              <w:top w:val="single" w:sz="4" w:space="0" w:color="000000"/>
              <w:left w:val="single" w:sz="4" w:space="0" w:color="000000"/>
              <w:bottom w:val="single" w:sz="4" w:space="0" w:color="000000"/>
              <w:right w:val="single" w:sz="4" w:space="0" w:color="000000"/>
            </w:tcBorders>
            <w:vAlign w:val="center"/>
          </w:tcPr>
          <w:p w14:paraId="15258169" w14:textId="77777777" w:rsidR="0013624D" w:rsidRPr="00014332" w:rsidRDefault="00F01EF7">
            <w:pPr>
              <w:widowControl w:val="0"/>
              <w:rPr>
                <w:sz w:val="20"/>
                <w:szCs w:val="20"/>
              </w:rPr>
            </w:pPr>
            <w:r w:rsidRPr="00014332">
              <w:rPr>
                <w:sz w:val="20"/>
                <w:szCs w:val="20"/>
              </w:rPr>
              <w:t>Zamawiający wymaga dokumentacji w języku polskim lub angi</w:t>
            </w:r>
            <w:r w:rsidRPr="00014332">
              <w:rPr>
                <w:i/>
                <w:sz w:val="20"/>
                <w:szCs w:val="20"/>
              </w:rPr>
              <w:t>e</w:t>
            </w:r>
            <w:r w:rsidRPr="00014332">
              <w:rPr>
                <w:sz w:val="20"/>
                <w:szCs w:val="20"/>
              </w:rPr>
              <w:t>lskim.</w:t>
            </w:r>
          </w:p>
          <w:p w14:paraId="5AE267BE" w14:textId="77777777" w:rsidR="0013624D" w:rsidRPr="00014332" w:rsidRDefault="00F01EF7">
            <w:pPr>
              <w:widowControl w:val="0"/>
              <w:rPr>
                <w:sz w:val="20"/>
                <w:szCs w:val="20"/>
              </w:rPr>
            </w:pPr>
            <w:r w:rsidRPr="00014332">
              <w:rPr>
                <w:bCs/>
                <w:sz w:val="20"/>
                <w:szCs w:val="20"/>
              </w:rPr>
              <w:t>Możliwość telefonicznego sprawdzenia konfiguracji sprzętowej serwera oraz warunków gwarancji po podaniu numeru seryjnego bezpośrednio u producenta lub jego przedstawiciela.</w:t>
            </w:r>
          </w:p>
        </w:tc>
        <w:tc>
          <w:tcPr>
            <w:tcW w:w="3402" w:type="dxa"/>
            <w:tcBorders>
              <w:top w:val="single" w:sz="4" w:space="0" w:color="000000"/>
              <w:left w:val="single" w:sz="4" w:space="0" w:color="000000"/>
              <w:bottom w:val="single" w:sz="4" w:space="0" w:color="000000"/>
              <w:right w:val="single" w:sz="4" w:space="0" w:color="000000"/>
            </w:tcBorders>
            <w:vAlign w:val="center"/>
          </w:tcPr>
          <w:p w14:paraId="3AB2D29E" w14:textId="77777777" w:rsidR="0013624D" w:rsidRPr="00014332" w:rsidRDefault="00F01EF7">
            <w:pPr>
              <w:widowControl w:val="0"/>
              <w:jc w:val="center"/>
              <w:rPr>
                <w:color w:val="000000"/>
                <w:sz w:val="20"/>
                <w:szCs w:val="20"/>
              </w:rPr>
            </w:pPr>
            <w:r w:rsidRPr="00014332">
              <w:rPr>
                <w:color w:val="000000"/>
                <w:sz w:val="20"/>
                <w:szCs w:val="20"/>
              </w:rPr>
              <w:t>TAK/ NIE*</w:t>
            </w:r>
          </w:p>
          <w:p w14:paraId="7946D521" w14:textId="77777777" w:rsidR="0013624D" w:rsidRPr="00014332" w:rsidRDefault="0013624D">
            <w:pPr>
              <w:widowControl w:val="0"/>
              <w:rPr>
                <w:sz w:val="20"/>
                <w:szCs w:val="20"/>
              </w:rPr>
            </w:pPr>
          </w:p>
        </w:tc>
      </w:tr>
    </w:tbl>
    <w:p w14:paraId="0AB9613C" w14:textId="77777777" w:rsidR="0013624D" w:rsidRPr="00014332" w:rsidRDefault="0013624D"/>
    <w:p w14:paraId="04D40415" w14:textId="77777777" w:rsidR="0013624D" w:rsidRPr="00014332" w:rsidRDefault="0013624D"/>
    <w:tbl>
      <w:tblPr>
        <w:tblW w:w="10983" w:type="dxa"/>
        <w:jc w:val="center"/>
        <w:tblLayout w:type="fixed"/>
        <w:tblCellMar>
          <w:left w:w="70" w:type="dxa"/>
          <w:right w:w="70" w:type="dxa"/>
        </w:tblCellMar>
        <w:tblLook w:val="0000" w:firstRow="0" w:lastRow="0" w:firstColumn="0" w:lastColumn="0" w:noHBand="0" w:noVBand="0"/>
      </w:tblPr>
      <w:tblGrid>
        <w:gridCol w:w="777"/>
        <w:gridCol w:w="2268"/>
        <w:gridCol w:w="4536"/>
        <w:gridCol w:w="3402"/>
      </w:tblGrid>
      <w:tr w:rsidR="0013624D" w:rsidRPr="00014332" w14:paraId="1568AE05" w14:textId="77777777">
        <w:trPr>
          <w:trHeight w:val="630"/>
          <w:jc w:val="center"/>
        </w:trPr>
        <w:tc>
          <w:tcPr>
            <w:tcW w:w="10982"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4AD3F77" w14:textId="77777777" w:rsidR="0013624D" w:rsidRPr="00014332" w:rsidRDefault="00F01EF7">
            <w:pPr>
              <w:widowControl w:val="0"/>
              <w:jc w:val="center"/>
              <w:rPr>
                <w:b/>
                <w:bCs/>
              </w:rPr>
            </w:pPr>
            <w:r w:rsidRPr="00014332">
              <w:rPr>
                <w:b/>
                <w:bCs/>
              </w:rPr>
              <w:t>7. Serwer środowiska usług terminalowych – 4 szt.</w:t>
            </w:r>
          </w:p>
        </w:tc>
      </w:tr>
      <w:tr w:rsidR="0013624D" w:rsidRPr="00014332" w14:paraId="2E38B7B4" w14:textId="77777777">
        <w:trPr>
          <w:jc w:val="center"/>
        </w:trPr>
        <w:tc>
          <w:tcPr>
            <w:tcW w:w="7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BE8BDF8" w14:textId="77777777" w:rsidR="0013624D" w:rsidRPr="00014332" w:rsidRDefault="00F01EF7">
            <w:pPr>
              <w:widowControl w:val="0"/>
              <w:jc w:val="center"/>
              <w:rPr>
                <w:b/>
                <w:sz w:val="20"/>
                <w:szCs w:val="20"/>
              </w:rPr>
            </w:pPr>
            <w:r w:rsidRPr="00014332">
              <w:rPr>
                <w:b/>
                <w:sz w:val="20"/>
                <w:szCs w:val="20"/>
              </w:rPr>
              <w:t>Lp.</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CCD039" w14:textId="77777777" w:rsidR="0013624D" w:rsidRPr="00014332" w:rsidRDefault="00F01EF7">
            <w:pPr>
              <w:widowControl w:val="0"/>
              <w:jc w:val="center"/>
              <w:rPr>
                <w:b/>
                <w:sz w:val="20"/>
                <w:szCs w:val="20"/>
              </w:rPr>
            </w:pPr>
            <w:r w:rsidRPr="00014332">
              <w:rPr>
                <w:b/>
                <w:sz w:val="20"/>
                <w:szCs w:val="20"/>
              </w:rPr>
              <w:t>Nazwa parametru, elementu lub cechy</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D01BB" w14:textId="10976508" w:rsidR="0013624D" w:rsidRPr="00014332" w:rsidRDefault="00F01EF7">
            <w:pPr>
              <w:widowControl w:val="0"/>
              <w:jc w:val="center"/>
              <w:rPr>
                <w:b/>
                <w:i/>
                <w:sz w:val="20"/>
                <w:szCs w:val="20"/>
              </w:rPr>
            </w:pPr>
            <w:r w:rsidRPr="00014332">
              <w:rPr>
                <w:b/>
                <w:sz w:val="20"/>
                <w:szCs w:val="20"/>
              </w:rPr>
              <w:t xml:space="preserve">Wymagane </w:t>
            </w:r>
            <w:r w:rsidR="00503A81" w:rsidRPr="00014332">
              <w:rPr>
                <w:b/>
                <w:sz w:val="20"/>
                <w:szCs w:val="20"/>
              </w:rPr>
              <w:t xml:space="preserve">minimalne </w:t>
            </w:r>
            <w:r w:rsidRPr="00014332">
              <w:rPr>
                <w:b/>
                <w:sz w:val="20"/>
                <w:szCs w:val="20"/>
              </w:rPr>
              <w:t>parametry techniczne</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859C5" w14:textId="77777777" w:rsidR="0013624D" w:rsidRPr="00014332" w:rsidRDefault="00F01EF7">
            <w:pPr>
              <w:widowControl w:val="0"/>
              <w:jc w:val="center"/>
              <w:rPr>
                <w:b/>
                <w:sz w:val="20"/>
                <w:szCs w:val="20"/>
              </w:rPr>
            </w:pPr>
            <w:r w:rsidRPr="00014332">
              <w:rPr>
                <w:b/>
                <w:sz w:val="20"/>
                <w:szCs w:val="20"/>
              </w:rPr>
              <w:t>Parametry techniczne oferowanego urządzenia</w:t>
            </w:r>
          </w:p>
        </w:tc>
      </w:tr>
      <w:tr w:rsidR="0013624D" w:rsidRPr="00014332" w14:paraId="449AD92B" w14:textId="77777777">
        <w:trPr>
          <w:jc w:val="center"/>
        </w:trPr>
        <w:tc>
          <w:tcPr>
            <w:tcW w:w="776" w:type="dxa"/>
            <w:vMerge/>
            <w:tcBorders>
              <w:top w:val="single" w:sz="4" w:space="0" w:color="000000"/>
              <w:left w:val="single" w:sz="4" w:space="0" w:color="000000"/>
              <w:bottom w:val="single" w:sz="4" w:space="0" w:color="000000"/>
              <w:right w:val="single" w:sz="4" w:space="0" w:color="000000"/>
            </w:tcBorders>
            <w:shd w:val="clear" w:color="auto" w:fill="auto"/>
          </w:tcPr>
          <w:p w14:paraId="50EC45C3" w14:textId="77777777" w:rsidR="0013624D" w:rsidRPr="00014332" w:rsidRDefault="0013624D">
            <w:pPr>
              <w:widowControl w:val="0"/>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D2DB9" w14:textId="77777777" w:rsidR="0013624D" w:rsidRPr="00014332" w:rsidRDefault="00F01EF7">
            <w:pPr>
              <w:widowControl w:val="0"/>
              <w:jc w:val="center"/>
              <w:rPr>
                <w:b/>
                <w:sz w:val="20"/>
                <w:szCs w:val="20"/>
              </w:rPr>
            </w:pPr>
            <w:r w:rsidRPr="00014332">
              <w:rPr>
                <w:b/>
                <w:sz w:val="20"/>
                <w:szCs w:val="20"/>
              </w:rPr>
              <w:t>1</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FCA8E" w14:textId="77777777" w:rsidR="0013624D" w:rsidRPr="00014332" w:rsidRDefault="00F01EF7">
            <w:pPr>
              <w:widowControl w:val="0"/>
              <w:jc w:val="center"/>
              <w:rPr>
                <w:b/>
                <w:sz w:val="20"/>
                <w:szCs w:val="20"/>
              </w:rPr>
            </w:pPr>
            <w:r w:rsidRPr="00014332">
              <w:rPr>
                <w:b/>
                <w:sz w:val="20"/>
                <w:szCs w:val="20"/>
              </w:rPr>
              <w:t>2</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A73D7" w14:textId="77777777" w:rsidR="0013624D" w:rsidRPr="00014332" w:rsidRDefault="00F01EF7">
            <w:pPr>
              <w:widowControl w:val="0"/>
              <w:jc w:val="center"/>
              <w:rPr>
                <w:b/>
                <w:sz w:val="20"/>
                <w:szCs w:val="20"/>
              </w:rPr>
            </w:pPr>
            <w:r w:rsidRPr="00014332">
              <w:rPr>
                <w:b/>
                <w:sz w:val="20"/>
                <w:szCs w:val="20"/>
              </w:rPr>
              <w:t>3</w:t>
            </w:r>
          </w:p>
        </w:tc>
      </w:tr>
      <w:tr w:rsidR="0013624D" w:rsidRPr="00014332" w14:paraId="2E2F1858" w14:textId="77777777">
        <w:trPr>
          <w:jc w:val="center"/>
        </w:trPr>
        <w:tc>
          <w:tcPr>
            <w:tcW w:w="3044" w:type="dxa"/>
            <w:gridSpan w:val="2"/>
            <w:tcBorders>
              <w:top w:val="single" w:sz="4" w:space="0" w:color="000000"/>
              <w:left w:val="single" w:sz="4" w:space="0" w:color="000000"/>
              <w:bottom w:val="single" w:sz="4" w:space="0" w:color="000000"/>
              <w:right w:val="single" w:sz="4" w:space="0" w:color="000000"/>
            </w:tcBorders>
            <w:vAlign w:val="center"/>
          </w:tcPr>
          <w:p w14:paraId="038A2D34" w14:textId="77777777" w:rsidR="0013624D" w:rsidRPr="00014332" w:rsidRDefault="00F01EF7">
            <w:pPr>
              <w:widowControl w:val="0"/>
              <w:jc w:val="center"/>
              <w:rPr>
                <w:b/>
                <w:sz w:val="20"/>
                <w:szCs w:val="20"/>
              </w:rPr>
            </w:pPr>
            <w:r w:rsidRPr="00014332">
              <w:rPr>
                <w:b/>
                <w:sz w:val="20"/>
                <w:szCs w:val="20"/>
              </w:rPr>
              <w:t>TYP</w:t>
            </w:r>
          </w:p>
        </w:tc>
        <w:tc>
          <w:tcPr>
            <w:tcW w:w="4536" w:type="dxa"/>
            <w:tcBorders>
              <w:top w:val="single" w:sz="4" w:space="0" w:color="000000"/>
              <w:left w:val="single" w:sz="4" w:space="0" w:color="000000"/>
              <w:bottom w:val="single" w:sz="4" w:space="0" w:color="000000"/>
              <w:right w:val="single" w:sz="4" w:space="0" w:color="000000"/>
            </w:tcBorders>
            <w:vAlign w:val="center"/>
          </w:tcPr>
          <w:p w14:paraId="66F4CA8D" w14:textId="77777777" w:rsidR="0013624D" w:rsidRPr="00014332" w:rsidRDefault="00F01EF7">
            <w:pPr>
              <w:widowControl w:val="0"/>
              <w:rPr>
                <w:color w:val="000000"/>
                <w:sz w:val="20"/>
                <w:szCs w:val="20"/>
              </w:rPr>
            </w:pPr>
            <w:r w:rsidRPr="00014332">
              <w:rPr>
                <w:color w:val="000000"/>
                <w:sz w:val="20"/>
                <w:szCs w:val="20"/>
              </w:rPr>
              <w:t>W ofercie wymagane jest podanie modelu, symbolu oraz producenta</w:t>
            </w:r>
          </w:p>
        </w:tc>
        <w:tc>
          <w:tcPr>
            <w:tcW w:w="3402" w:type="dxa"/>
            <w:tcBorders>
              <w:top w:val="single" w:sz="4" w:space="0" w:color="000000"/>
              <w:left w:val="single" w:sz="4" w:space="0" w:color="000000"/>
              <w:bottom w:val="single" w:sz="4" w:space="0" w:color="000000"/>
              <w:right w:val="single" w:sz="4" w:space="0" w:color="000000"/>
            </w:tcBorders>
            <w:vAlign w:val="center"/>
          </w:tcPr>
          <w:p w14:paraId="580B78EF" w14:textId="77777777" w:rsidR="0013624D" w:rsidRPr="00014332" w:rsidRDefault="0013624D">
            <w:pPr>
              <w:widowControl w:val="0"/>
              <w:jc w:val="center"/>
              <w:rPr>
                <w:color w:val="000000"/>
                <w:sz w:val="20"/>
                <w:szCs w:val="20"/>
              </w:rPr>
            </w:pPr>
          </w:p>
          <w:p w14:paraId="4B2B5060" w14:textId="77777777" w:rsidR="0013624D" w:rsidRPr="00014332" w:rsidRDefault="00F01EF7">
            <w:pPr>
              <w:widowControl w:val="0"/>
              <w:jc w:val="center"/>
              <w:rPr>
                <w:color w:val="000000"/>
                <w:sz w:val="20"/>
                <w:szCs w:val="20"/>
              </w:rPr>
            </w:pPr>
            <w:r w:rsidRPr="00014332">
              <w:rPr>
                <w:color w:val="000000"/>
                <w:sz w:val="20"/>
                <w:szCs w:val="20"/>
              </w:rPr>
              <w:t>……………………………………………………………</w:t>
            </w:r>
          </w:p>
          <w:p w14:paraId="57B74DC3" w14:textId="77777777" w:rsidR="0013624D" w:rsidRPr="00014332" w:rsidRDefault="00F01EF7">
            <w:pPr>
              <w:widowControl w:val="0"/>
              <w:jc w:val="center"/>
              <w:rPr>
                <w:color w:val="000000"/>
                <w:sz w:val="20"/>
                <w:szCs w:val="20"/>
              </w:rPr>
            </w:pPr>
            <w:r w:rsidRPr="00014332">
              <w:rPr>
                <w:color w:val="000000"/>
                <w:sz w:val="20"/>
                <w:szCs w:val="20"/>
              </w:rPr>
              <w:t>/wpisać: model, symbol, producent urządzenia/</w:t>
            </w:r>
          </w:p>
        </w:tc>
      </w:tr>
      <w:tr w:rsidR="0013624D" w:rsidRPr="00014332" w14:paraId="62016657"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5FC5AE06"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3DB21603" w14:textId="77777777" w:rsidR="0013624D" w:rsidRPr="00014332" w:rsidRDefault="00F01EF7">
            <w:pPr>
              <w:widowControl w:val="0"/>
              <w:jc w:val="center"/>
              <w:rPr>
                <w:b/>
                <w:sz w:val="20"/>
                <w:szCs w:val="20"/>
              </w:rPr>
            </w:pPr>
            <w:r w:rsidRPr="00014332">
              <w:rPr>
                <w:b/>
                <w:sz w:val="20"/>
                <w:szCs w:val="20"/>
              </w:rPr>
              <w:t>Obudowa</w:t>
            </w:r>
          </w:p>
        </w:tc>
        <w:tc>
          <w:tcPr>
            <w:tcW w:w="4536" w:type="dxa"/>
            <w:tcBorders>
              <w:top w:val="single" w:sz="4" w:space="0" w:color="000000"/>
              <w:left w:val="single" w:sz="4" w:space="0" w:color="000000"/>
              <w:bottom w:val="single" w:sz="4" w:space="0" w:color="000000"/>
              <w:right w:val="single" w:sz="4" w:space="0" w:color="000000"/>
            </w:tcBorders>
            <w:vAlign w:val="center"/>
          </w:tcPr>
          <w:p w14:paraId="74035843" w14:textId="77777777" w:rsidR="0013624D" w:rsidRPr="00014332" w:rsidRDefault="00F01EF7">
            <w:pPr>
              <w:widowControl w:val="0"/>
              <w:rPr>
                <w:color w:val="000000" w:themeColor="text1"/>
                <w:sz w:val="20"/>
                <w:szCs w:val="20"/>
              </w:rPr>
            </w:pPr>
            <w:r w:rsidRPr="00014332">
              <w:rPr>
                <w:color w:val="000000"/>
                <w:sz w:val="20"/>
                <w:szCs w:val="20"/>
              </w:rPr>
              <w:t xml:space="preserve">Obudowa </w:t>
            </w:r>
            <w:proofErr w:type="spellStart"/>
            <w:r w:rsidRPr="00014332">
              <w:rPr>
                <w:color w:val="000000"/>
                <w:sz w:val="20"/>
                <w:szCs w:val="20"/>
              </w:rPr>
              <w:t>Rack</w:t>
            </w:r>
            <w:proofErr w:type="spellEnd"/>
            <w:r w:rsidRPr="00014332">
              <w:rPr>
                <w:color w:val="000000"/>
                <w:sz w:val="20"/>
                <w:szCs w:val="20"/>
              </w:rPr>
              <w:t xml:space="preserve"> o wysokości max. 1U umożliwiająca instalację min. 8 dysków 2,5” z kompletem wysuwanych szyn umożliwiających montaż w szafie </w:t>
            </w:r>
            <w:proofErr w:type="spellStart"/>
            <w:r w:rsidRPr="00014332">
              <w:rPr>
                <w:color w:val="000000"/>
                <w:sz w:val="20"/>
                <w:szCs w:val="20"/>
              </w:rPr>
              <w:t>rack</w:t>
            </w:r>
            <w:proofErr w:type="spellEnd"/>
            <w:r w:rsidRPr="00014332">
              <w:rPr>
                <w:color w:val="000000"/>
                <w:sz w:val="20"/>
                <w:szCs w:val="20"/>
              </w:rPr>
              <w:t xml:space="preserve"> i wysuwanie serwera do celów serwisowych wraz z </w:t>
            </w:r>
            <w:proofErr w:type="spellStart"/>
            <w:r w:rsidRPr="00014332">
              <w:rPr>
                <w:color w:val="000000"/>
                <w:sz w:val="20"/>
                <w:szCs w:val="20"/>
              </w:rPr>
              <w:t>organizerem</w:t>
            </w:r>
            <w:proofErr w:type="spellEnd"/>
            <w:r w:rsidRPr="00014332">
              <w:rPr>
                <w:color w:val="000000"/>
                <w:sz w:val="20"/>
                <w:szCs w:val="20"/>
              </w:rPr>
              <w:t xml:space="preserve"> do kabli umożliwiających montaż w szafie </w:t>
            </w:r>
            <w:proofErr w:type="spellStart"/>
            <w:r w:rsidRPr="00014332">
              <w:rPr>
                <w:color w:val="000000"/>
                <w:sz w:val="20"/>
                <w:szCs w:val="20"/>
              </w:rPr>
              <w:t>rack</w:t>
            </w:r>
            <w:proofErr w:type="spellEnd"/>
            <w:r w:rsidRPr="00014332">
              <w:rPr>
                <w:color w:val="000000"/>
                <w:sz w:val="20"/>
                <w:szCs w:val="20"/>
              </w:rPr>
              <w:t>.</w:t>
            </w:r>
          </w:p>
          <w:p w14:paraId="3F5E071D" w14:textId="77777777" w:rsidR="0013624D" w:rsidRPr="00014332" w:rsidRDefault="0013624D">
            <w:pPr>
              <w:widowControl w:val="0"/>
              <w:rPr>
                <w:color w:val="000000" w:themeColor="text1"/>
                <w:sz w:val="20"/>
                <w:szCs w:val="20"/>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1543B848"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098A72F3"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6ABFFCAE"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tcPr>
          <w:p w14:paraId="624DA0AF" w14:textId="77777777" w:rsidR="0013624D" w:rsidRPr="00014332" w:rsidRDefault="0013624D">
            <w:pPr>
              <w:widowControl w:val="0"/>
              <w:jc w:val="center"/>
              <w:rPr>
                <w:b/>
                <w:sz w:val="20"/>
                <w:szCs w:val="20"/>
              </w:rPr>
            </w:pPr>
          </w:p>
        </w:tc>
        <w:tc>
          <w:tcPr>
            <w:tcW w:w="4536" w:type="dxa"/>
            <w:tcBorders>
              <w:top w:val="single" w:sz="4" w:space="0" w:color="000000"/>
              <w:left w:val="single" w:sz="4" w:space="0" w:color="000000"/>
              <w:bottom w:val="single" w:sz="4" w:space="0" w:color="000000"/>
              <w:right w:val="single" w:sz="4" w:space="0" w:color="000000"/>
            </w:tcBorders>
            <w:vAlign w:val="center"/>
          </w:tcPr>
          <w:p w14:paraId="571A54FB" w14:textId="2E953505" w:rsidR="0013624D" w:rsidRPr="00014332" w:rsidRDefault="00F01EF7">
            <w:pPr>
              <w:widowControl w:val="0"/>
              <w:jc w:val="both"/>
              <w:rPr>
                <w:color w:val="000000"/>
                <w:sz w:val="20"/>
                <w:szCs w:val="20"/>
              </w:rPr>
            </w:pPr>
            <w:r w:rsidRPr="00014332">
              <w:rPr>
                <w:color w:val="000000"/>
                <w:sz w:val="20"/>
                <w:szCs w:val="20"/>
              </w:rPr>
              <w:t xml:space="preserve">Obudowa z możliwością wyposażenia w </w:t>
            </w:r>
            <w:r w:rsidRPr="00014332">
              <w:rPr>
                <w:color w:val="000000" w:themeColor="text1"/>
                <w:sz w:val="20"/>
                <w:szCs w:val="20"/>
              </w:rPr>
              <w:t>kartę umożliwiającą dostęp bezpośredni poprzez urządzenia mobilne  - serwer musi posiadać możliwość konfiguracji oraz monitoringu najważniejszych komponentów serwera przy użyciu dedykowanej aplikacji mobilnej (Android i Apple iOS) przy użyciu jednego z protokołów BLE</w:t>
            </w:r>
            <w:r w:rsidR="007E7F68" w:rsidRPr="00014332">
              <w:rPr>
                <w:color w:val="000000" w:themeColor="text1"/>
                <w:sz w:val="20"/>
                <w:szCs w:val="20"/>
              </w:rPr>
              <w:t xml:space="preserve">, </w:t>
            </w:r>
            <w:r w:rsidRPr="00014332">
              <w:rPr>
                <w:color w:val="000000" w:themeColor="text1"/>
                <w:sz w:val="20"/>
                <w:szCs w:val="20"/>
              </w:rPr>
              <w:t>WIFI</w:t>
            </w:r>
            <w:r w:rsidR="007E7F68" w:rsidRPr="00014332">
              <w:rPr>
                <w:color w:val="000000" w:themeColor="text1"/>
                <w:sz w:val="20"/>
                <w:szCs w:val="20"/>
              </w:rPr>
              <w:t>, USB.</w:t>
            </w:r>
          </w:p>
        </w:tc>
        <w:tc>
          <w:tcPr>
            <w:tcW w:w="3402" w:type="dxa"/>
            <w:tcBorders>
              <w:top w:val="single" w:sz="4" w:space="0" w:color="000000"/>
              <w:left w:val="single" w:sz="4" w:space="0" w:color="000000"/>
              <w:bottom w:val="single" w:sz="4" w:space="0" w:color="000000"/>
              <w:right w:val="single" w:sz="4" w:space="0" w:color="000000"/>
            </w:tcBorders>
            <w:vAlign w:val="center"/>
          </w:tcPr>
          <w:p w14:paraId="283B013E" w14:textId="77777777" w:rsidR="0013624D" w:rsidRPr="00014332" w:rsidRDefault="00F01EF7">
            <w:pPr>
              <w:widowControl w:val="0"/>
              <w:jc w:val="center"/>
              <w:rPr>
                <w:color w:val="000000"/>
                <w:sz w:val="20"/>
                <w:szCs w:val="20"/>
              </w:rPr>
            </w:pPr>
            <w:r w:rsidRPr="00014332">
              <w:rPr>
                <w:color w:val="000000"/>
                <w:sz w:val="20"/>
                <w:szCs w:val="20"/>
              </w:rPr>
              <w:t>TAK/ NIE*</w:t>
            </w:r>
          </w:p>
          <w:p w14:paraId="7AAB7C1D" w14:textId="77777777" w:rsidR="0013624D" w:rsidRPr="00014332" w:rsidRDefault="0013624D">
            <w:pPr>
              <w:widowControl w:val="0"/>
              <w:jc w:val="center"/>
              <w:rPr>
                <w:i/>
                <w:iCs/>
                <w:color w:val="000000"/>
                <w:sz w:val="18"/>
                <w:szCs w:val="18"/>
              </w:rPr>
            </w:pPr>
          </w:p>
          <w:p w14:paraId="1FC56783" w14:textId="77777777" w:rsidR="0013624D" w:rsidRPr="00014332" w:rsidRDefault="00F01EF7">
            <w:pPr>
              <w:widowControl w:val="0"/>
              <w:jc w:val="center"/>
              <w:rPr>
                <w:i/>
                <w:iCs/>
                <w:color w:val="000000"/>
                <w:sz w:val="18"/>
                <w:szCs w:val="18"/>
              </w:rPr>
            </w:pPr>
            <w:r w:rsidRPr="00014332">
              <w:rPr>
                <w:i/>
                <w:iCs/>
                <w:color w:val="000000"/>
                <w:sz w:val="18"/>
                <w:szCs w:val="18"/>
              </w:rPr>
              <w:t>Punktacja:</w:t>
            </w:r>
          </w:p>
          <w:p w14:paraId="7320D38B" w14:textId="77777777" w:rsidR="0013624D" w:rsidRPr="00014332" w:rsidRDefault="00F01EF7">
            <w:pPr>
              <w:widowControl w:val="0"/>
              <w:jc w:val="center"/>
              <w:rPr>
                <w:i/>
                <w:iCs/>
                <w:color w:val="000000"/>
                <w:sz w:val="18"/>
                <w:szCs w:val="18"/>
              </w:rPr>
            </w:pPr>
            <w:r w:rsidRPr="00014332">
              <w:rPr>
                <w:i/>
                <w:iCs/>
                <w:color w:val="000000"/>
                <w:sz w:val="18"/>
                <w:szCs w:val="18"/>
              </w:rPr>
              <w:t>Oferowane urządzenie nie posiada opisanej funkcji - 0 pkt.</w:t>
            </w:r>
          </w:p>
          <w:p w14:paraId="4D607C39" w14:textId="77777777" w:rsidR="0013624D" w:rsidRPr="00014332" w:rsidRDefault="00F01EF7">
            <w:pPr>
              <w:widowControl w:val="0"/>
              <w:jc w:val="center"/>
              <w:rPr>
                <w:i/>
                <w:iCs/>
                <w:color w:val="000000"/>
                <w:sz w:val="20"/>
                <w:szCs w:val="20"/>
              </w:rPr>
            </w:pPr>
            <w:r w:rsidRPr="00014332">
              <w:rPr>
                <w:i/>
                <w:iCs/>
                <w:color w:val="000000"/>
                <w:sz w:val="18"/>
                <w:szCs w:val="18"/>
              </w:rPr>
              <w:t>Oferowane urządzenie posiada opisaną funkcję - 5 pkt</w:t>
            </w:r>
          </w:p>
        </w:tc>
      </w:tr>
      <w:tr w:rsidR="0013624D" w:rsidRPr="00014332" w14:paraId="751D539E"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1F687865"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05DF834D" w14:textId="77777777" w:rsidR="0013624D" w:rsidRPr="00014332" w:rsidRDefault="00F01EF7">
            <w:pPr>
              <w:widowControl w:val="0"/>
              <w:jc w:val="center"/>
              <w:rPr>
                <w:b/>
                <w:sz w:val="20"/>
                <w:szCs w:val="20"/>
              </w:rPr>
            </w:pPr>
            <w:r w:rsidRPr="00014332">
              <w:rPr>
                <w:b/>
                <w:sz w:val="20"/>
                <w:szCs w:val="20"/>
              </w:rPr>
              <w:t>Płyta główna</w:t>
            </w:r>
          </w:p>
        </w:tc>
        <w:tc>
          <w:tcPr>
            <w:tcW w:w="4536" w:type="dxa"/>
            <w:tcBorders>
              <w:top w:val="single" w:sz="4" w:space="0" w:color="000000"/>
              <w:left w:val="single" w:sz="4" w:space="0" w:color="000000"/>
              <w:bottom w:val="single" w:sz="4" w:space="0" w:color="000000"/>
              <w:right w:val="single" w:sz="4" w:space="0" w:color="000000"/>
            </w:tcBorders>
            <w:vAlign w:val="center"/>
          </w:tcPr>
          <w:p w14:paraId="6ABCD4D2" w14:textId="329D900F" w:rsidR="0013624D" w:rsidRPr="00014332" w:rsidRDefault="00F01EF7">
            <w:pPr>
              <w:widowControl w:val="0"/>
              <w:rPr>
                <w:sz w:val="20"/>
                <w:szCs w:val="20"/>
              </w:rPr>
            </w:pPr>
            <w:r w:rsidRPr="00014332">
              <w:rPr>
                <w:color w:val="000000"/>
                <w:sz w:val="20"/>
                <w:szCs w:val="20"/>
              </w:rPr>
              <w:t xml:space="preserve">Płyta główna z możliwością zainstalowania minimum dwóch procesorów. </w:t>
            </w:r>
          </w:p>
        </w:tc>
        <w:tc>
          <w:tcPr>
            <w:tcW w:w="3402" w:type="dxa"/>
            <w:tcBorders>
              <w:top w:val="single" w:sz="4" w:space="0" w:color="000000"/>
              <w:left w:val="single" w:sz="4" w:space="0" w:color="000000"/>
              <w:bottom w:val="single" w:sz="4" w:space="0" w:color="000000"/>
              <w:right w:val="single" w:sz="4" w:space="0" w:color="000000"/>
            </w:tcBorders>
            <w:vAlign w:val="center"/>
          </w:tcPr>
          <w:p w14:paraId="693D70CD"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01D274BF" w14:textId="77777777" w:rsidTr="004954E8">
        <w:trPr>
          <w:trHeight w:val="612"/>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011DCADD"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6EFC3A80" w14:textId="77777777" w:rsidR="0013624D" w:rsidRPr="00014332" w:rsidRDefault="00F01EF7">
            <w:pPr>
              <w:widowControl w:val="0"/>
              <w:jc w:val="center"/>
              <w:rPr>
                <w:b/>
                <w:sz w:val="20"/>
                <w:szCs w:val="20"/>
              </w:rPr>
            </w:pPr>
            <w:r w:rsidRPr="00014332">
              <w:rPr>
                <w:b/>
                <w:sz w:val="20"/>
                <w:szCs w:val="20"/>
              </w:rPr>
              <w:t>Chipset</w:t>
            </w:r>
          </w:p>
        </w:tc>
        <w:tc>
          <w:tcPr>
            <w:tcW w:w="4536" w:type="dxa"/>
            <w:tcBorders>
              <w:top w:val="single" w:sz="4" w:space="0" w:color="000000"/>
              <w:left w:val="single" w:sz="4" w:space="0" w:color="000000"/>
              <w:bottom w:val="single" w:sz="4" w:space="0" w:color="000000"/>
              <w:right w:val="single" w:sz="4" w:space="0" w:color="000000"/>
            </w:tcBorders>
            <w:vAlign w:val="center"/>
          </w:tcPr>
          <w:p w14:paraId="5D5D45DF" w14:textId="61AC5B33" w:rsidR="0013624D" w:rsidRPr="00014332" w:rsidRDefault="00F01EF7">
            <w:pPr>
              <w:widowControl w:val="0"/>
              <w:rPr>
                <w:bCs/>
                <w:sz w:val="20"/>
                <w:szCs w:val="20"/>
              </w:rPr>
            </w:pPr>
            <w:r w:rsidRPr="00014332">
              <w:rPr>
                <w:bCs/>
                <w:sz w:val="20"/>
                <w:szCs w:val="20"/>
              </w:rPr>
              <w:t>Dedykowany do pracy w serwerach dwuprocesorowych</w:t>
            </w:r>
            <w:r w:rsidR="00294B12" w:rsidRPr="00014332">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tcPr>
          <w:p w14:paraId="5E4E6DAD"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63AF1DB2" w14:textId="77777777">
        <w:trPr>
          <w:trHeight w:val="710"/>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01D57046"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440D956" w14:textId="77777777" w:rsidR="0013624D" w:rsidRPr="00014332" w:rsidRDefault="00F01EF7">
            <w:pPr>
              <w:widowControl w:val="0"/>
              <w:jc w:val="center"/>
              <w:rPr>
                <w:b/>
                <w:sz w:val="20"/>
                <w:szCs w:val="20"/>
              </w:rPr>
            </w:pPr>
            <w:r w:rsidRPr="00014332">
              <w:rPr>
                <w:b/>
                <w:sz w:val="20"/>
                <w:szCs w:val="20"/>
              </w:rPr>
              <w:t>Procesor</w:t>
            </w:r>
          </w:p>
        </w:tc>
        <w:tc>
          <w:tcPr>
            <w:tcW w:w="4536" w:type="dxa"/>
            <w:tcBorders>
              <w:top w:val="single" w:sz="4" w:space="0" w:color="000000"/>
              <w:left w:val="single" w:sz="4" w:space="0" w:color="000000"/>
              <w:bottom w:val="single" w:sz="4" w:space="0" w:color="000000"/>
              <w:right w:val="single" w:sz="4" w:space="0" w:color="000000"/>
            </w:tcBorders>
            <w:vAlign w:val="center"/>
          </w:tcPr>
          <w:p w14:paraId="76DEBA03" w14:textId="2D1FDFE7" w:rsidR="0013624D" w:rsidRPr="00014332" w:rsidRDefault="00F01EF7">
            <w:pPr>
              <w:widowControl w:val="0"/>
              <w:rPr>
                <w:sz w:val="20"/>
                <w:szCs w:val="20"/>
              </w:rPr>
            </w:pPr>
            <w:r w:rsidRPr="00014332">
              <w:rPr>
                <w:sz w:val="20"/>
                <w:szCs w:val="20"/>
              </w:rPr>
              <w:t xml:space="preserve">Zainstalowane dwa procesory dwunasto-rdzeniowe klasy x86 do pracy z zaoferowanym serwerem umożliwiające osiągnięcie wyniku min. </w:t>
            </w:r>
            <w:r w:rsidRPr="00014332">
              <w:rPr>
                <w:sz w:val="20"/>
                <w:szCs w:val="20"/>
                <w:shd w:val="clear" w:color="auto" w:fill="FFFFFF"/>
              </w:rPr>
              <w:t>165</w:t>
            </w:r>
            <w:r w:rsidRPr="00014332">
              <w:rPr>
                <w:sz w:val="20"/>
                <w:szCs w:val="20"/>
              </w:rPr>
              <w:t xml:space="preserve"> punktów w teście SPECrate2017_int_base</w:t>
            </w:r>
            <w:r w:rsidRPr="00014332">
              <w:t xml:space="preserve"> </w:t>
            </w:r>
            <w:r w:rsidRPr="00014332">
              <w:rPr>
                <w:sz w:val="20"/>
                <w:szCs w:val="20"/>
              </w:rPr>
              <w:t>dostępnym na stronie www.spec.org dla dwóch procesorów. Wynik nie musi pochodzić dla oferowanego serwera.</w:t>
            </w:r>
          </w:p>
        </w:tc>
        <w:tc>
          <w:tcPr>
            <w:tcW w:w="3402" w:type="dxa"/>
            <w:tcBorders>
              <w:top w:val="single" w:sz="4" w:space="0" w:color="000000"/>
              <w:left w:val="single" w:sz="4" w:space="0" w:color="000000"/>
              <w:bottom w:val="single" w:sz="4" w:space="0" w:color="000000"/>
              <w:right w:val="single" w:sz="4" w:space="0" w:color="000000"/>
            </w:tcBorders>
            <w:vAlign w:val="center"/>
          </w:tcPr>
          <w:p w14:paraId="5992EE83" w14:textId="77777777" w:rsidR="0013624D" w:rsidRPr="00014332" w:rsidRDefault="00F01EF7">
            <w:pPr>
              <w:widowControl w:val="0"/>
              <w:jc w:val="center"/>
              <w:rPr>
                <w:color w:val="000000"/>
                <w:sz w:val="20"/>
                <w:szCs w:val="20"/>
              </w:rPr>
            </w:pPr>
            <w:r w:rsidRPr="00014332">
              <w:rPr>
                <w:color w:val="000000"/>
                <w:sz w:val="20"/>
                <w:szCs w:val="20"/>
              </w:rPr>
              <w:t>TAK/ NIE*</w:t>
            </w:r>
          </w:p>
          <w:p w14:paraId="74D5074E" w14:textId="77777777" w:rsidR="0013624D" w:rsidRPr="00014332" w:rsidRDefault="0013624D">
            <w:pPr>
              <w:widowControl w:val="0"/>
              <w:jc w:val="center"/>
              <w:rPr>
                <w:color w:val="000000"/>
                <w:sz w:val="20"/>
                <w:szCs w:val="20"/>
              </w:rPr>
            </w:pPr>
          </w:p>
          <w:p w14:paraId="2B8634DF" w14:textId="77777777" w:rsidR="0013624D" w:rsidRPr="00014332" w:rsidRDefault="00F01EF7">
            <w:pPr>
              <w:widowControl w:val="0"/>
              <w:jc w:val="center"/>
              <w:rPr>
                <w:color w:val="000000"/>
                <w:sz w:val="20"/>
                <w:szCs w:val="20"/>
              </w:rPr>
            </w:pPr>
            <w:r w:rsidRPr="00014332">
              <w:rPr>
                <w:color w:val="000000"/>
                <w:sz w:val="20"/>
                <w:szCs w:val="20"/>
              </w:rPr>
              <w:t>……………………………………………..</w:t>
            </w:r>
          </w:p>
          <w:p w14:paraId="56A71A77" w14:textId="77777777" w:rsidR="0013624D" w:rsidRPr="00014332" w:rsidRDefault="00F01EF7">
            <w:pPr>
              <w:widowControl w:val="0"/>
              <w:jc w:val="center"/>
              <w:rPr>
                <w:i/>
                <w:iCs/>
                <w:color w:val="000000"/>
                <w:sz w:val="20"/>
                <w:szCs w:val="20"/>
              </w:rPr>
            </w:pPr>
            <w:r w:rsidRPr="00014332">
              <w:rPr>
                <w:i/>
                <w:iCs/>
                <w:color w:val="000000"/>
                <w:sz w:val="14"/>
                <w:szCs w:val="14"/>
              </w:rPr>
              <w:t>/podać wynik w teście SPECrate2017_in_base/</w:t>
            </w:r>
          </w:p>
        </w:tc>
      </w:tr>
      <w:tr w:rsidR="0013624D" w:rsidRPr="00014332" w14:paraId="150907E2"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50132708"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09CD30EE" w14:textId="77777777" w:rsidR="0013624D" w:rsidRPr="00014332" w:rsidRDefault="00F01EF7">
            <w:pPr>
              <w:widowControl w:val="0"/>
              <w:jc w:val="center"/>
              <w:rPr>
                <w:b/>
                <w:sz w:val="20"/>
                <w:szCs w:val="20"/>
              </w:rPr>
            </w:pPr>
            <w:r w:rsidRPr="00014332">
              <w:rPr>
                <w:b/>
                <w:sz w:val="20"/>
                <w:szCs w:val="20"/>
              </w:rPr>
              <w:t>RAM</w:t>
            </w:r>
          </w:p>
        </w:tc>
        <w:tc>
          <w:tcPr>
            <w:tcW w:w="4536" w:type="dxa"/>
            <w:tcBorders>
              <w:top w:val="single" w:sz="4" w:space="0" w:color="000000"/>
              <w:left w:val="single" w:sz="4" w:space="0" w:color="000000"/>
              <w:bottom w:val="single" w:sz="4" w:space="0" w:color="000000"/>
              <w:right w:val="single" w:sz="4" w:space="0" w:color="000000"/>
            </w:tcBorders>
            <w:vAlign w:val="center"/>
          </w:tcPr>
          <w:p w14:paraId="1FDAD7D4" w14:textId="77777777" w:rsidR="0013624D" w:rsidRPr="00014332" w:rsidRDefault="00F01EF7">
            <w:pPr>
              <w:widowControl w:val="0"/>
              <w:rPr>
                <w:sz w:val="20"/>
                <w:szCs w:val="20"/>
              </w:rPr>
            </w:pPr>
            <w:r w:rsidRPr="00014332">
              <w:rPr>
                <w:sz w:val="20"/>
                <w:szCs w:val="20"/>
              </w:rPr>
              <w:t>Min. 256GB DDR4 RDIMM 3200MT/s, na płycie głównej powinno znajdować się minimum 24 slotów przeznaczonych do instalacji pamięci. Płyta główna powinna obsługiwać do 3TB pamięci RAM.</w:t>
            </w:r>
          </w:p>
        </w:tc>
        <w:tc>
          <w:tcPr>
            <w:tcW w:w="3402" w:type="dxa"/>
            <w:tcBorders>
              <w:top w:val="single" w:sz="4" w:space="0" w:color="000000"/>
              <w:left w:val="single" w:sz="4" w:space="0" w:color="000000"/>
              <w:bottom w:val="single" w:sz="4" w:space="0" w:color="000000"/>
              <w:right w:val="single" w:sz="4" w:space="0" w:color="000000"/>
            </w:tcBorders>
            <w:vAlign w:val="center"/>
          </w:tcPr>
          <w:p w14:paraId="2996B0CA"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18854BF2"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16801C0E"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4BC10C58" w14:textId="77777777" w:rsidR="0013624D" w:rsidRPr="00014332" w:rsidRDefault="00F01EF7">
            <w:pPr>
              <w:widowControl w:val="0"/>
              <w:jc w:val="center"/>
              <w:rPr>
                <w:b/>
                <w:sz w:val="20"/>
                <w:szCs w:val="20"/>
              </w:rPr>
            </w:pPr>
            <w:r w:rsidRPr="00014332">
              <w:rPr>
                <w:b/>
                <w:sz w:val="20"/>
                <w:szCs w:val="20"/>
              </w:rPr>
              <w:t>Zabezpieczenia pamięci RAM</w:t>
            </w:r>
          </w:p>
        </w:tc>
        <w:tc>
          <w:tcPr>
            <w:tcW w:w="4536" w:type="dxa"/>
            <w:tcBorders>
              <w:top w:val="single" w:sz="4" w:space="0" w:color="000000"/>
              <w:left w:val="single" w:sz="4" w:space="0" w:color="000000"/>
              <w:bottom w:val="single" w:sz="4" w:space="0" w:color="000000"/>
              <w:right w:val="single" w:sz="4" w:space="0" w:color="000000"/>
            </w:tcBorders>
            <w:vAlign w:val="center"/>
          </w:tcPr>
          <w:p w14:paraId="48035BD8" w14:textId="77777777" w:rsidR="0013624D" w:rsidRPr="00014332" w:rsidRDefault="00F01EF7">
            <w:pPr>
              <w:widowControl w:val="0"/>
              <w:rPr>
                <w:sz w:val="20"/>
                <w:szCs w:val="20"/>
                <w:lang w:val="en-US"/>
              </w:rPr>
            </w:pPr>
            <w:r w:rsidRPr="00014332">
              <w:rPr>
                <w:sz w:val="20"/>
                <w:szCs w:val="20"/>
                <w:lang w:val="en-US"/>
              </w:rPr>
              <w:t>Memory Rank Sparing, Memory Mirror</w:t>
            </w:r>
          </w:p>
        </w:tc>
        <w:tc>
          <w:tcPr>
            <w:tcW w:w="3402" w:type="dxa"/>
            <w:tcBorders>
              <w:top w:val="single" w:sz="4" w:space="0" w:color="000000"/>
              <w:left w:val="single" w:sz="4" w:space="0" w:color="000000"/>
              <w:bottom w:val="single" w:sz="4" w:space="0" w:color="000000"/>
              <w:right w:val="single" w:sz="4" w:space="0" w:color="000000"/>
            </w:tcBorders>
            <w:vAlign w:val="center"/>
          </w:tcPr>
          <w:p w14:paraId="43E73912"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2DE64BEC"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4CBF45AD"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60E0D19E" w14:textId="77777777" w:rsidR="0013624D" w:rsidRPr="00014332" w:rsidRDefault="00F01EF7">
            <w:pPr>
              <w:widowControl w:val="0"/>
              <w:jc w:val="center"/>
              <w:rPr>
                <w:b/>
                <w:sz w:val="20"/>
                <w:szCs w:val="20"/>
              </w:rPr>
            </w:pPr>
            <w:r w:rsidRPr="00014332">
              <w:rPr>
                <w:b/>
                <w:sz w:val="20"/>
                <w:szCs w:val="20"/>
              </w:rPr>
              <w:t>Gniazda PCI</w:t>
            </w:r>
          </w:p>
        </w:tc>
        <w:tc>
          <w:tcPr>
            <w:tcW w:w="4536" w:type="dxa"/>
            <w:tcBorders>
              <w:top w:val="single" w:sz="4" w:space="0" w:color="000000"/>
              <w:left w:val="single" w:sz="4" w:space="0" w:color="000000"/>
              <w:bottom w:val="single" w:sz="4" w:space="0" w:color="000000"/>
              <w:right w:val="single" w:sz="4" w:space="0" w:color="000000"/>
            </w:tcBorders>
          </w:tcPr>
          <w:p w14:paraId="2BD67716" w14:textId="77777777" w:rsidR="0013624D" w:rsidRPr="00014332" w:rsidRDefault="00F01EF7">
            <w:pPr>
              <w:widowControl w:val="0"/>
              <w:rPr>
                <w:color w:val="000000"/>
                <w:sz w:val="20"/>
                <w:szCs w:val="20"/>
              </w:rPr>
            </w:pPr>
            <w:r w:rsidRPr="00014332">
              <w:rPr>
                <w:color w:val="000000"/>
                <w:sz w:val="20"/>
                <w:szCs w:val="20"/>
              </w:rPr>
              <w:t xml:space="preserve">- minimum trzy </w:t>
            </w:r>
            <w:proofErr w:type="spellStart"/>
            <w:r w:rsidRPr="00014332">
              <w:rPr>
                <w:color w:val="000000"/>
                <w:sz w:val="20"/>
                <w:szCs w:val="20"/>
              </w:rPr>
              <w:t>sloty</w:t>
            </w:r>
            <w:proofErr w:type="spellEnd"/>
            <w:r w:rsidRPr="00014332">
              <w:rPr>
                <w:color w:val="000000"/>
                <w:sz w:val="20"/>
                <w:szCs w:val="20"/>
              </w:rPr>
              <w:t xml:space="preserve"> </w:t>
            </w:r>
            <w:proofErr w:type="spellStart"/>
            <w:r w:rsidRPr="00014332">
              <w:rPr>
                <w:color w:val="000000"/>
                <w:sz w:val="20"/>
                <w:szCs w:val="20"/>
              </w:rPr>
              <w:t>PCIe</w:t>
            </w:r>
            <w:proofErr w:type="spellEnd"/>
            <w:r w:rsidRPr="00014332">
              <w:rPr>
                <w:color w:val="000000"/>
                <w:sz w:val="20"/>
                <w:szCs w:val="20"/>
              </w:rPr>
              <w:t xml:space="preserve"> x16 generacji 3.</w:t>
            </w:r>
          </w:p>
        </w:tc>
        <w:tc>
          <w:tcPr>
            <w:tcW w:w="3402" w:type="dxa"/>
            <w:tcBorders>
              <w:top w:val="single" w:sz="4" w:space="0" w:color="000000"/>
              <w:left w:val="single" w:sz="4" w:space="0" w:color="000000"/>
              <w:bottom w:val="single" w:sz="4" w:space="0" w:color="000000"/>
              <w:right w:val="single" w:sz="4" w:space="0" w:color="000000"/>
            </w:tcBorders>
            <w:vAlign w:val="center"/>
          </w:tcPr>
          <w:p w14:paraId="5DA354EB" w14:textId="77777777" w:rsidR="0013624D" w:rsidRPr="00014332" w:rsidRDefault="00F01EF7">
            <w:pPr>
              <w:widowControl w:val="0"/>
              <w:jc w:val="center"/>
              <w:rPr>
                <w:color w:val="000000"/>
                <w:sz w:val="20"/>
                <w:szCs w:val="20"/>
              </w:rPr>
            </w:pPr>
            <w:r w:rsidRPr="00014332">
              <w:rPr>
                <w:color w:val="000000"/>
                <w:sz w:val="20"/>
                <w:szCs w:val="20"/>
              </w:rPr>
              <w:t>TAK/ NIE*</w:t>
            </w:r>
          </w:p>
          <w:p w14:paraId="5DFD919D" w14:textId="77777777" w:rsidR="0013624D" w:rsidRPr="00014332" w:rsidRDefault="0013624D">
            <w:pPr>
              <w:widowControl w:val="0"/>
              <w:jc w:val="center"/>
              <w:rPr>
                <w:color w:val="000000"/>
                <w:sz w:val="20"/>
                <w:szCs w:val="20"/>
              </w:rPr>
            </w:pPr>
          </w:p>
          <w:p w14:paraId="63C8107F" w14:textId="77777777" w:rsidR="0013624D" w:rsidRPr="00014332" w:rsidRDefault="00F01EF7">
            <w:pPr>
              <w:widowControl w:val="0"/>
              <w:jc w:val="center"/>
              <w:rPr>
                <w:color w:val="000000"/>
                <w:sz w:val="20"/>
                <w:szCs w:val="20"/>
              </w:rPr>
            </w:pPr>
            <w:r w:rsidRPr="00014332">
              <w:rPr>
                <w:color w:val="000000"/>
                <w:sz w:val="20"/>
                <w:szCs w:val="20"/>
              </w:rPr>
              <w:t>…………………………………………….</w:t>
            </w:r>
          </w:p>
          <w:p w14:paraId="0D2DB786" w14:textId="77777777" w:rsidR="0013624D" w:rsidRPr="00014332" w:rsidRDefault="00F01EF7">
            <w:pPr>
              <w:widowControl w:val="0"/>
              <w:jc w:val="center"/>
              <w:rPr>
                <w:color w:val="000000"/>
                <w:sz w:val="20"/>
                <w:szCs w:val="20"/>
              </w:rPr>
            </w:pPr>
            <w:r w:rsidRPr="00014332">
              <w:rPr>
                <w:i/>
                <w:iCs/>
                <w:color w:val="000000"/>
                <w:sz w:val="14"/>
                <w:szCs w:val="14"/>
              </w:rPr>
              <w:t xml:space="preserve">/podać ilość i rodzaj slotów </w:t>
            </w:r>
            <w:proofErr w:type="spellStart"/>
            <w:r w:rsidRPr="00014332">
              <w:rPr>
                <w:i/>
                <w:iCs/>
                <w:color w:val="000000"/>
                <w:sz w:val="14"/>
                <w:szCs w:val="14"/>
              </w:rPr>
              <w:t>PCIe</w:t>
            </w:r>
            <w:proofErr w:type="spellEnd"/>
            <w:r w:rsidRPr="00014332">
              <w:rPr>
                <w:i/>
                <w:iCs/>
                <w:color w:val="000000"/>
                <w:sz w:val="14"/>
                <w:szCs w:val="14"/>
              </w:rPr>
              <w:t>/</w:t>
            </w:r>
          </w:p>
        </w:tc>
      </w:tr>
      <w:tr w:rsidR="0013624D" w:rsidRPr="00014332" w14:paraId="60BF78C1"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76FB7812"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283A347D" w14:textId="77777777" w:rsidR="0013624D" w:rsidRPr="00014332" w:rsidRDefault="00F01EF7">
            <w:pPr>
              <w:widowControl w:val="0"/>
              <w:jc w:val="center"/>
              <w:rPr>
                <w:b/>
                <w:sz w:val="20"/>
                <w:szCs w:val="20"/>
              </w:rPr>
            </w:pPr>
            <w:r w:rsidRPr="00014332">
              <w:rPr>
                <w:b/>
                <w:sz w:val="20"/>
                <w:szCs w:val="20"/>
              </w:rPr>
              <w:t>Interfejsy sieciowe/FC/SAS</w:t>
            </w:r>
          </w:p>
        </w:tc>
        <w:tc>
          <w:tcPr>
            <w:tcW w:w="4536" w:type="dxa"/>
            <w:tcBorders>
              <w:top w:val="single" w:sz="4" w:space="0" w:color="000000"/>
              <w:left w:val="single" w:sz="4" w:space="0" w:color="000000"/>
              <w:bottom w:val="single" w:sz="4" w:space="0" w:color="000000"/>
              <w:right w:val="single" w:sz="4" w:space="0" w:color="000000"/>
            </w:tcBorders>
            <w:vAlign w:val="center"/>
          </w:tcPr>
          <w:p w14:paraId="5BFC7341" w14:textId="77777777" w:rsidR="0013624D" w:rsidRPr="00014332" w:rsidRDefault="00F01EF7">
            <w:pPr>
              <w:widowControl w:val="0"/>
              <w:rPr>
                <w:color w:val="000000"/>
                <w:sz w:val="20"/>
                <w:szCs w:val="20"/>
              </w:rPr>
            </w:pPr>
            <w:r w:rsidRPr="00014332">
              <w:rPr>
                <w:sz w:val="20"/>
                <w:szCs w:val="20"/>
              </w:rPr>
              <w:t xml:space="preserve">Wbudowane </w:t>
            </w:r>
            <w:r w:rsidRPr="00014332">
              <w:rPr>
                <w:color w:val="000000"/>
                <w:sz w:val="20"/>
                <w:szCs w:val="20"/>
              </w:rPr>
              <w:t xml:space="preserve">dwa interfejsy sieciowe 1Gb Ethernet w standardzie </w:t>
            </w:r>
            <w:proofErr w:type="spellStart"/>
            <w:r w:rsidRPr="00014332">
              <w:rPr>
                <w:color w:val="000000"/>
                <w:sz w:val="20"/>
                <w:szCs w:val="20"/>
              </w:rPr>
              <w:t>BaseT</w:t>
            </w:r>
            <w:proofErr w:type="spellEnd"/>
            <w:r w:rsidRPr="00014332">
              <w:rPr>
                <w:color w:val="000000"/>
                <w:sz w:val="20"/>
                <w:szCs w:val="20"/>
              </w:rPr>
              <w:t xml:space="preserve"> oraz dwa interfejsy sieciowe 10Gb Ethernet ze złączami w standardzie SFP+ dla każdego portu 10Gb należy dostarczyć wkładkę 10 </w:t>
            </w:r>
            <w:proofErr w:type="spellStart"/>
            <w:r w:rsidRPr="00014332">
              <w:rPr>
                <w:color w:val="000000"/>
                <w:sz w:val="20"/>
                <w:szCs w:val="20"/>
              </w:rPr>
              <w:t>Gb</w:t>
            </w:r>
            <w:proofErr w:type="spellEnd"/>
            <w:r w:rsidRPr="00014332">
              <w:rPr>
                <w:color w:val="000000"/>
                <w:sz w:val="20"/>
                <w:szCs w:val="20"/>
              </w:rPr>
              <w:t xml:space="preserve"> SFP+ SR.</w:t>
            </w:r>
          </w:p>
          <w:p w14:paraId="7EDE6844" w14:textId="77777777" w:rsidR="0013624D" w:rsidRPr="00014332" w:rsidRDefault="0013624D">
            <w:pPr>
              <w:widowControl w:val="0"/>
              <w:rPr>
                <w:color w:val="000000"/>
                <w:sz w:val="20"/>
                <w:szCs w:val="20"/>
              </w:rPr>
            </w:pPr>
          </w:p>
          <w:p w14:paraId="3552E8DF" w14:textId="77777777" w:rsidR="0013624D" w:rsidRPr="00014332" w:rsidRDefault="00F01EF7">
            <w:pPr>
              <w:widowControl w:val="0"/>
              <w:rPr>
                <w:color w:val="000000"/>
                <w:sz w:val="20"/>
                <w:szCs w:val="20"/>
              </w:rPr>
            </w:pPr>
            <w:r w:rsidRPr="00014332">
              <w:rPr>
                <w:color w:val="000000"/>
                <w:sz w:val="20"/>
                <w:szCs w:val="20"/>
              </w:rPr>
              <w:t>Dodatkowo zainstalowane:</w:t>
            </w:r>
          </w:p>
          <w:p w14:paraId="48BC89B4" w14:textId="77777777" w:rsidR="0013624D" w:rsidRPr="00014332" w:rsidRDefault="0013624D">
            <w:pPr>
              <w:widowControl w:val="0"/>
              <w:rPr>
                <w:color w:val="000000"/>
                <w:sz w:val="20"/>
                <w:szCs w:val="20"/>
              </w:rPr>
            </w:pPr>
          </w:p>
          <w:p w14:paraId="03FB9E4E" w14:textId="77777777" w:rsidR="0013624D" w:rsidRPr="00014332" w:rsidRDefault="00F01EF7">
            <w:pPr>
              <w:widowControl w:val="0"/>
              <w:rPr>
                <w:color w:val="000000"/>
                <w:sz w:val="20"/>
                <w:szCs w:val="20"/>
              </w:rPr>
            </w:pPr>
            <w:r w:rsidRPr="00014332">
              <w:rPr>
                <w:color w:val="000000"/>
                <w:sz w:val="20"/>
                <w:szCs w:val="20"/>
              </w:rPr>
              <w:t xml:space="preserve">- jedna karta dwuportowa 10Gb Ethernet w standardzie SFP+ dla każdego portu 10Gb należy dostarczyć wkładkę 10 </w:t>
            </w:r>
            <w:proofErr w:type="spellStart"/>
            <w:r w:rsidRPr="00014332">
              <w:rPr>
                <w:color w:val="000000"/>
                <w:sz w:val="20"/>
                <w:szCs w:val="20"/>
              </w:rPr>
              <w:t>Gb</w:t>
            </w:r>
            <w:proofErr w:type="spellEnd"/>
            <w:r w:rsidRPr="00014332">
              <w:rPr>
                <w:color w:val="000000"/>
                <w:sz w:val="20"/>
                <w:szCs w:val="20"/>
              </w:rPr>
              <w:t xml:space="preserve"> SFP+ SR</w:t>
            </w:r>
          </w:p>
          <w:p w14:paraId="66F4B6A1" w14:textId="77777777" w:rsidR="0013624D" w:rsidRPr="00014332" w:rsidRDefault="0013624D">
            <w:pPr>
              <w:widowControl w:val="0"/>
              <w:rPr>
                <w:color w:val="000000"/>
                <w:sz w:val="20"/>
                <w:szCs w:val="20"/>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550F2357" w14:textId="77777777" w:rsidR="0013624D" w:rsidRPr="00014332" w:rsidRDefault="00F01EF7">
            <w:pPr>
              <w:widowControl w:val="0"/>
              <w:jc w:val="center"/>
              <w:rPr>
                <w:color w:val="000000"/>
                <w:sz w:val="20"/>
                <w:szCs w:val="20"/>
              </w:rPr>
            </w:pPr>
            <w:r w:rsidRPr="00014332">
              <w:rPr>
                <w:color w:val="000000"/>
                <w:sz w:val="20"/>
                <w:szCs w:val="20"/>
              </w:rPr>
              <w:t>TAK/ NIE*</w:t>
            </w:r>
          </w:p>
          <w:p w14:paraId="40CBAD2D" w14:textId="77777777" w:rsidR="0013624D" w:rsidRPr="00014332" w:rsidRDefault="0013624D">
            <w:pPr>
              <w:widowControl w:val="0"/>
              <w:jc w:val="center"/>
              <w:rPr>
                <w:color w:val="000000"/>
                <w:sz w:val="20"/>
                <w:szCs w:val="20"/>
              </w:rPr>
            </w:pPr>
          </w:p>
        </w:tc>
      </w:tr>
      <w:tr w:rsidR="0013624D" w:rsidRPr="00014332" w14:paraId="1EA311DF"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2C88630D"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tcPr>
          <w:p w14:paraId="074CA286" w14:textId="77777777" w:rsidR="0013624D" w:rsidRPr="00014332" w:rsidRDefault="0013624D">
            <w:pPr>
              <w:widowControl w:val="0"/>
              <w:jc w:val="center"/>
              <w:rPr>
                <w:b/>
                <w:sz w:val="20"/>
                <w:szCs w:val="20"/>
              </w:rPr>
            </w:pPr>
          </w:p>
        </w:tc>
        <w:tc>
          <w:tcPr>
            <w:tcW w:w="4536" w:type="dxa"/>
            <w:tcBorders>
              <w:top w:val="single" w:sz="4" w:space="0" w:color="000000"/>
              <w:left w:val="single" w:sz="4" w:space="0" w:color="000000"/>
              <w:bottom w:val="single" w:sz="4" w:space="0" w:color="000000"/>
              <w:right w:val="single" w:sz="4" w:space="0" w:color="000000"/>
            </w:tcBorders>
            <w:vAlign w:val="center"/>
          </w:tcPr>
          <w:p w14:paraId="22039605" w14:textId="77777777" w:rsidR="0013624D" w:rsidRPr="00014332" w:rsidRDefault="0013624D">
            <w:pPr>
              <w:widowControl w:val="0"/>
              <w:rPr>
                <w:color w:val="000000"/>
                <w:sz w:val="20"/>
                <w:szCs w:val="20"/>
              </w:rPr>
            </w:pPr>
          </w:p>
          <w:p w14:paraId="7E9EFF26" w14:textId="77777777" w:rsidR="0013624D" w:rsidRPr="00014332" w:rsidRDefault="00F01EF7">
            <w:pPr>
              <w:widowControl w:val="0"/>
              <w:rPr>
                <w:color w:val="000000"/>
                <w:sz w:val="20"/>
                <w:szCs w:val="20"/>
              </w:rPr>
            </w:pPr>
            <w:r w:rsidRPr="00014332">
              <w:rPr>
                <w:color w:val="000000"/>
                <w:sz w:val="20"/>
                <w:szCs w:val="20"/>
              </w:rPr>
              <w:t xml:space="preserve">Możliwość instalacji wymiennie modułów udostępniających: </w:t>
            </w:r>
          </w:p>
          <w:p w14:paraId="34AF63FE" w14:textId="77777777" w:rsidR="0013624D" w:rsidRPr="00014332" w:rsidRDefault="00F01EF7">
            <w:pPr>
              <w:widowControl w:val="0"/>
              <w:rPr>
                <w:color w:val="000000"/>
                <w:sz w:val="20"/>
                <w:szCs w:val="20"/>
              </w:rPr>
            </w:pPr>
            <w:r w:rsidRPr="00014332">
              <w:rPr>
                <w:color w:val="000000"/>
                <w:sz w:val="20"/>
                <w:szCs w:val="20"/>
              </w:rPr>
              <w:t xml:space="preserve">- cztery interfejsy sieciowe 10Gb Ethernet w standardzie </w:t>
            </w:r>
            <w:proofErr w:type="spellStart"/>
            <w:r w:rsidRPr="00014332">
              <w:rPr>
                <w:color w:val="000000"/>
                <w:sz w:val="20"/>
                <w:szCs w:val="20"/>
              </w:rPr>
              <w:t>BaseT</w:t>
            </w:r>
            <w:proofErr w:type="spellEnd"/>
          </w:p>
          <w:p w14:paraId="479BE59C" w14:textId="77777777" w:rsidR="0013624D" w:rsidRPr="00014332" w:rsidRDefault="00F01EF7">
            <w:pPr>
              <w:widowControl w:val="0"/>
              <w:rPr>
                <w:color w:val="000000"/>
                <w:sz w:val="20"/>
                <w:szCs w:val="20"/>
              </w:rPr>
            </w:pPr>
            <w:r w:rsidRPr="00014332">
              <w:rPr>
                <w:color w:val="000000"/>
                <w:sz w:val="20"/>
                <w:szCs w:val="20"/>
              </w:rPr>
              <w:t>- cztery interfejsy sieciowe 10Gb Ethernet w standardzie SFP+</w:t>
            </w:r>
          </w:p>
          <w:p w14:paraId="42C45F73" w14:textId="77777777" w:rsidR="0013624D" w:rsidRPr="00014332" w:rsidRDefault="00F01EF7">
            <w:pPr>
              <w:widowControl w:val="0"/>
              <w:rPr>
                <w:color w:val="000000"/>
                <w:sz w:val="20"/>
                <w:szCs w:val="20"/>
              </w:rPr>
            </w:pPr>
            <w:r w:rsidRPr="00014332">
              <w:rPr>
                <w:color w:val="000000"/>
                <w:sz w:val="20"/>
                <w:szCs w:val="20"/>
              </w:rPr>
              <w:t xml:space="preserve">- cztery interfejsy sieciowe 1Gb Ethernet w standardzie </w:t>
            </w:r>
            <w:proofErr w:type="spellStart"/>
            <w:r w:rsidRPr="00014332">
              <w:rPr>
                <w:color w:val="000000"/>
                <w:sz w:val="20"/>
                <w:szCs w:val="20"/>
              </w:rPr>
              <w:t>BaseT</w:t>
            </w:r>
            <w:proofErr w:type="spellEnd"/>
          </w:p>
          <w:p w14:paraId="028E8716" w14:textId="77777777" w:rsidR="0013624D" w:rsidRPr="00014332" w:rsidRDefault="00F01EF7">
            <w:pPr>
              <w:widowControl w:val="0"/>
              <w:rPr>
                <w:color w:val="000000"/>
                <w:sz w:val="20"/>
                <w:szCs w:val="20"/>
              </w:rPr>
            </w:pPr>
            <w:r w:rsidRPr="00014332">
              <w:rPr>
                <w:color w:val="000000"/>
                <w:sz w:val="20"/>
                <w:szCs w:val="20"/>
              </w:rPr>
              <w:t>- dwa interfejsy sieciowe 25Gb Ethernet ze złączami SFP28.</w:t>
            </w:r>
          </w:p>
          <w:p w14:paraId="30E11555" w14:textId="77777777" w:rsidR="0013624D" w:rsidRPr="00014332" w:rsidRDefault="00F01EF7">
            <w:pPr>
              <w:widowControl w:val="0"/>
              <w:rPr>
                <w:color w:val="000000"/>
                <w:sz w:val="20"/>
                <w:szCs w:val="20"/>
              </w:rPr>
            </w:pPr>
            <w:r w:rsidRPr="00014332">
              <w:rPr>
                <w:color w:val="000000"/>
                <w:sz w:val="20"/>
                <w:szCs w:val="20"/>
              </w:rPr>
              <w:t xml:space="preserve">- dwa interfejsy sieciowe 1Gb Ethernet w standardzie </w:t>
            </w:r>
            <w:proofErr w:type="spellStart"/>
            <w:r w:rsidRPr="00014332">
              <w:rPr>
                <w:color w:val="000000"/>
                <w:sz w:val="20"/>
                <w:szCs w:val="20"/>
              </w:rPr>
              <w:t>BaseT</w:t>
            </w:r>
            <w:proofErr w:type="spellEnd"/>
            <w:r w:rsidRPr="00014332">
              <w:rPr>
                <w:color w:val="000000"/>
                <w:sz w:val="20"/>
                <w:szCs w:val="20"/>
              </w:rPr>
              <w:t xml:space="preserve"> oraz dwa interfejsy sieciowe 10Gb Ethernet ze złączami w standardzie </w:t>
            </w:r>
            <w:proofErr w:type="spellStart"/>
            <w:r w:rsidRPr="00014332">
              <w:rPr>
                <w:color w:val="000000"/>
                <w:sz w:val="20"/>
                <w:szCs w:val="20"/>
              </w:rPr>
              <w:t>BaseT</w:t>
            </w:r>
            <w:proofErr w:type="spellEnd"/>
            <w:r w:rsidRPr="00014332">
              <w:rPr>
                <w:color w:val="000000"/>
                <w:sz w:val="20"/>
                <w:szCs w:val="20"/>
              </w:rPr>
              <w:t>.</w:t>
            </w:r>
          </w:p>
          <w:p w14:paraId="45FC3C84" w14:textId="77777777" w:rsidR="0013624D" w:rsidRPr="00014332" w:rsidRDefault="0013624D">
            <w:pPr>
              <w:widowControl w:val="0"/>
              <w:rPr>
                <w:color w:val="000000"/>
                <w:sz w:val="20"/>
                <w:szCs w:val="20"/>
              </w:rPr>
            </w:pPr>
          </w:p>
          <w:p w14:paraId="78AA6E3D" w14:textId="77777777" w:rsidR="0013624D" w:rsidRPr="00014332" w:rsidRDefault="0013624D">
            <w:pPr>
              <w:widowControl w:val="0"/>
              <w:rPr>
                <w:sz w:val="20"/>
                <w:szCs w:val="20"/>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3D5415A4" w14:textId="77777777" w:rsidR="0013624D" w:rsidRPr="00014332" w:rsidRDefault="00F01EF7">
            <w:pPr>
              <w:widowControl w:val="0"/>
              <w:jc w:val="center"/>
              <w:rPr>
                <w:color w:val="000000"/>
                <w:sz w:val="20"/>
                <w:szCs w:val="20"/>
              </w:rPr>
            </w:pPr>
            <w:r w:rsidRPr="00014332">
              <w:rPr>
                <w:color w:val="000000"/>
                <w:sz w:val="20"/>
                <w:szCs w:val="20"/>
              </w:rPr>
              <w:t>TAK/ NIE*</w:t>
            </w:r>
          </w:p>
          <w:p w14:paraId="5DCF1B9A" w14:textId="77777777" w:rsidR="0013624D" w:rsidRPr="00014332" w:rsidRDefault="0013624D">
            <w:pPr>
              <w:widowControl w:val="0"/>
              <w:jc w:val="center"/>
              <w:rPr>
                <w:i/>
                <w:iCs/>
                <w:color w:val="000000"/>
                <w:sz w:val="18"/>
                <w:szCs w:val="18"/>
              </w:rPr>
            </w:pPr>
          </w:p>
          <w:p w14:paraId="6D62D9C7" w14:textId="77777777" w:rsidR="0013624D" w:rsidRPr="00014332" w:rsidRDefault="00F01EF7">
            <w:pPr>
              <w:widowControl w:val="0"/>
              <w:jc w:val="center"/>
              <w:rPr>
                <w:i/>
                <w:iCs/>
                <w:color w:val="000000"/>
                <w:sz w:val="18"/>
                <w:szCs w:val="18"/>
              </w:rPr>
            </w:pPr>
            <w:r w:rsidRPr="00014332">
              <w:rPr>
                <w:i/>
                <w:iCs/>
                <w:color w:val="000000"/>
                <w:sz w:val="18"/>
                <w:szCs w:val="18"/>
              </w:rPr>
              <w:t>Punktacja:</w:t>
            </w:r>
          </w:p>
          <w:p w14:paraId="0449AAA5" w14:textId="77777777" w:rsidR="0013624D" w:rsidRPr="00014332" w:rsidRDefault="00F01EF7">
            <w:pPr>
              <w:widowControl w:val="0"/>
              <w:jc w:val="center"/>
              <w:rPr>
                <w:i/>
                <w:iCs/>
                <w:color w:val="000000"/>
                <w:sz w:val="18"/>
                <w:szCs w:val="18"/>
              </w:rPr>
            </w:pPr>
            <w:r w:rsidRPr="00014332">
              <w:rPr>
                <w:i/>
                <w:iCs/>
                <w:color w:val="000000"/>
                <w:sz w:val="18"/>
                <w:szCs w:val="18"/>
              </w:rPr>
              <w:t>Oferowane urządzenie nie posiada opisanej funkcji - 0 pkt.</w:t>
            </w:r>
          </w:p>
          <w:p w14:paraId="19243F74" w14:textId="77777777" w:rsidR="0013624D" w:rsidRPr="00014332" w:rsidRDefault="00F01EF7">
            <w:pPr>
              <w:widowControl w:val="0"/>
              <w:jc w:val="center"/>
              <w:rPr>
                <w:color w:val="000000"/>
                <w:sz w:val="20"/>
                <w:szCs w:val="20"/>
              </w:rPr>
            </w:pPr>
            <w:r w:rsidRPr="00014332">
              <w:rPr>
                <w:i/>
                <w:iCs/>
                <w:color w:val="000000"/>
                <w:sz w:val="18"/>
                <w:szCs w:val="18"/>
              </w:rPr>
              <w:t>Oferowane urządzenie posiada opisaną funkcję - 5 pkt</w:t>
            </w:r>
          </w:p>
        </w:tc>
      </w:tr>
      <w:tr w:rsidR="0013624D" w:rsidRPr="00014332" w14:paraId="2D61EE7A"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70F14B7C"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3E9CC14" w14:textId="77777777" w:rsidR="0013624D" w:rsidRPr="00014332" w:rsidRDefault="00F01EF7">
            <w:pPr>
              <w:widowControl w:val="0"/>
              <w:jc w:val="center"/>
              <w:rPr>
                <w:b/>
                <w:sz w:val="20"/>
                <w:szCs w:val="20"/>
              </w:rPr>
            </w:pPr>
            <w:r w:rsidRPr="00014332">
              <w:rPr>
                <w:b/>
                <w:sz w:val="20"/>
                <w:szCs w:val="20"/>
              </w:rPr>
              <w:t>Napęd optyczny</w:t>
            </w:r>
          </w:p>
        </w:tc>
        <w:tc>
          <w:tcPr>
            <w:tcW w:w="4536" w:type="dxa"/>
            <w:tcBorders>
              <w:top w:val="single" w:sz="4" w:space="0" w:color="000000"/>
              <w:left w:val="single" w:sz="4" w:space="0" w:color="000000"/>
              <w:bottom w:val="single" w:sz="4" w:space="0" w:color="000000"/>
              <w:right w:val="single" w:sz="4" w:space="0" w:color="000000"/>
            </w:tcBorders>
            <w:vAlign w:val="center"/>
          </w:tcPr>
          <w:p w14:paraId="6B471B2A" w14:textId="77777777" w:rsidR="0013624D" w:rsidRPr="00014332" w:rsidRDefault="00F01EF7">
            <w:pPr>
              <w:widowControl w:val="0"/>
              <w:rPr>
                <w:color w:val="000000"/>
                <w:sz w:val="20"/>
                <w:szCs w:val="20"/>
                <w:highlight w:val="yellow"/>
              </w:rPr>
            </w:pPr>
            <w:r w:rsidRPr="00014332">
              <w:rPr>
                <w:sz w:val="20"/>
                <w:szCs w:val="20"/>
              </w:rPr>
              <w:t>Wbudowany DVD-RW</w:t>
            </w:r>
          </w:p>
        </w:tc>
        <w:tc>
          <w:tcPr>
            <w:tcW w:w="3402" w:type="dxa"/>
            <w:tcBorders>
              <w:top w:val="single" w:sz="4" w:space="0" w:color="000000"/>
              <w:left w:val="single" w:sz="4" w:space="0" w:color="000000"/>
              <w:bottom w:val="single" w:sz="4" w:space="0" w:color="000000"/>
              <w:right w:val="single" w:sz="4" w:space="0" w:color="000000"/>
            </w:tcBorders>
            <w:vAlign w:val="center"/>
          </w:tcPr>
          <w:p w14:paraId="21EA1CDC"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15D81582"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21068DE5"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37E6049" w14:textId="77777777" w:rsidR="0013624D" w:rsidRPr="00014332" w:rsidRDefault="00F01EF7">
            <w:pPr>
              <w:widowControl w:val="0"/>
              <w:jc w:val="center"/>
              <w:rPr>
                <w:b/>
                <w:sz w:val="20"/>
                <w:szCs w:val="20"/>
                <w:lang w:val="de-DE"/>
              </w:rPr>
            </w:pPr>
            <w:r w:rsidRPr="00014332">
              <w:rPr>
                <w:b/>
                <w:sz w:val="20"/>
                <w:szCs w:val="20"/>
              </w:rPr>
              <w:t>Dyski twarde</w:t>
            </w:r>
          </w:p>
        </w:tc>
        <w:tc>
          <w:tcPr>
            <w:tcW w:w="4536" w:type="dxa"/>
            <w:tcBorders>
              <w:top w:val="single" w:sz="4" w:space="0" w:color="000000"/>
              <w:left w:val="single" w:sz="4" w:space="0" w:color="000000"/>
              <w:bottom w:val="single" w:sz="4" w:space="0" w:color="000000"/>
              <w:right w:val="single" w:sz="4" w:space="0" w:color="000000"/>
            </w:tcBorders>
            <w:vAlign w:val="center"/>
          </w:tcPr>
          <w:p w14:paraId="72409F0B" w14:textId="77777777" w:rsidR="0013624D" w:rsidRPr="00014332" w:rsidRDefault="00F01EF7">
            <w:pPr>
              <w:widowControl w:val="0"/>
              <w:rPr>
                <w:sz w:val="20"/>
                <w:szCs w:val="20"/>
                <w:lang w:val="de-DE"/>
              </w:rPr>
            </w:pPr>
            <w:proofErr w:type="spellStart"/>
            <w:r w:rsidRPr="00014332">
              <w:rPr>
                <w:sz w:val="20"/>
                <w:szCs w:val="20"/>
                <w:lang w:val="de-DE"/>
              </w:rPr>
              <w:t>Zainstalowane</w:t>
            </w:r>
            <w:proofErr w:type="spellEnd"/>
            <w:r w:rsidRPr="00014332">
              <w:rPr>
                <w:sz w:val="20"/>
                <w:szCs w:val="20"/>
                <w:lang w:val="de-DE"/>
              </w:rPr>
              <w:t xml:space="preserve"> 2 x 480GB SSD SATA, DWPD min. 3.</w:t>
            </w:r>
          </w:p>
          <w:p w14:paraId="3422509F" w14:textId="77777777" w:rsidR="0013624D" w:rsidRPr="00014332" w:rsidRDefault="00F01EF7">
            <w:pPr>
              <w:widowControl w:val="0"/>
              <w:rPr>
                <w:color w:val="000000"/>
                <w:sz w:val="20"/>
                <w:szCs w:val="20"/>
              </w:rPr>
            </w:pPr>
            <w:proofErr w:type="spellStart"/>
            <w:r w:rsidRPr="00014332">
              <w:rPr>
                <w:color w:val="000000"/>
                <w:sz w:val="20"/>
                <w:szCs w:val="20"/>
                <w:lang w:val="de-DE"/>
              </w:rPr>
              <w:t>Możliwość</w:t>
            </w:r>
            <w:proofErr w:type="spellEnd"/>
            <w:r w:rsidRPr="00014332">
              <w:rPr>
                <w:color w:val="000000"/>
                <w:sz w:val="20"/>
                <w:szCs w:val="20"/>
                <w:lang w:val="de-DE"/>
              </w:rPr>
              <w:t xml:space="preserve"> </w:t>
            </w:r>
            <w:proofErr w:type="spellStart"/>
            <w:r w:rsidRPr="00014332">
              <w:rPr>
                <w:color w:val="000000"/>
                <w:sz w:val="20"/>
                <w:szCs w:val="20"/>
                <w:lang w:val="de-DE"/>
              </w:rPr>
              <w:t>zainstalowania</w:t>
            </w:r>
            <w:proofErr w:type="spellEnd"/>
            <w:r w:rsidRPr="00014332">
              <w:rPr>
                <w:color w:val="000000"/>
                <w:sz w:val="20"/>
                <w:szCs w:val="20"/>
              </w:rPr>
              <w:t xml:space="preserve"> dedykowanego modułu dla </w:t>
            </w:r>
            <w:proofErr w:type="spellStart"/>
            <w:r w:rsidRPr="00014332">
              <w:rPr>
                <w:color w:val="000000"/>
                <w:sz w:val="20"/>
                <w:szCs w:val="20"/>
              </w:rPr>
              <w:t>hypervisora</w:t>
            </w:r>
            <w:proofErr w:type="spellEnd"/>
            <w:r w:rsidRPr="00014332">
              <w:rPr>
                <w:color w:val="000000"/>
                <w:sz w:val="20"/>
                <w:szCs w:val="20"/>
              </w:rPr>
              <w:t xml:space="preserve"> </w:t>
            </w:r>
            <w:proofErr w:type="spellStart"/>
            <w:r w:rsidRPr="00014332">
              <w:rPr>
                <w:color w:val="000000"/>
                <w:sz w:val="20"/>
                <w:szCs w:val="20"/>
              </w:rPr>
              <w:t>wirtualizacyjnego</w:t>
            </w:r>
            <w:proofErr w:type="spellEnd"/>
            <w:r w:rsidRPr="00014332">
              <w:rPr>
                <w:color w:val="000000"/>
                <w:sz w:val="20"/>
                <w:szCs w:val="20"/>
              </w:rPr>
              <w:t xml:space="preserve">, wyposażonego w  nośniki typu </w:t>
            </w:r>
            <w:proofErr w:type="spellStart"/>
            <w:r w:rsidRPr="00014332">
              <w:rPr>
                <w:color w:val="000000"/>
                <w:sz w:val="20"/>
                <w:szCs w:val="20"/>
              </w:rPr>
              <w:t>flash</w:t>
            </w:r>
            <w:proofErr w:type="spellEnd"/>
            <w:r w:rsidRPr="00014332">
              <w:rPr>
                <w:color w:val="000000"/>
                <w:sz w:val="20"/>
                <w:szCs w:val="20"/>
              </w:rPr>
              <w:t xml:space="preserve"> o pojemności min. 64GB, z możliwością konfiguracji zabezpieczenia synchronizacji pomiędzy nośnikami z poziomu BIOS serwera, rozwiązanie nie może powodować zmniejszenia ilości wnęk na dyski twarde.</w:t>
            </w:r>
          </w:p>
          <w:p w14:paraId="237BC5B2" w14:textId="77777777" w:rsidR="0013624D" w:rsidRPr="00014332" w:rsidRDefault="00F01EF7">
            <w:pPr>
              <w:widowControl w:val="0"/>
              <w:rPr>
                <w:color w:val="000000"/>
                <w:sz w:val="20"/>
                <w:szCs w:val="20"/>
              </w:rPr>
            </w:pPr>
            <w:r w:rsidRPr="00014332">
              <w:rPr>
                <w:color w:val="000000"/>
                <w:sz w:val="20"/>
                <w:szCs w:val="20"/>
              </w:rPr>
              <w:t>Możliwość instalacji dwóch dysków M.2 SATA o pojemności min. 480GB z możliwością konfiguracji RAID 1.</w:t>
            </w:r>
          </w:p>
        </w:tc>
        <w:tc>
          <w:tcPr>
            <w:tcW w:w="3402" w:type="dxa"/>
            <w:tcBorders>
              <w:top w:val="single" w:sz="4" w:space="0" w:color="000000"/>
              <w:left w:val="single" w:sz="4" w:space="0" w:color="000000"/>
              <w:bottom w:val="single" w:sz="4" w:space="0" w:color="000000"/>
              <w:right w:val="single" w:sz="4" w:space="0" w:color="000000"/>
            </w:tcBorders>
            <w:vAlign w:val="center"/>
          </w:tcPr>
          <w:p w14:paraId="5E5C00A6" w14:textId="77777777" w:rsidR="0013624D" w:rsidRPr="00014332" w:rsidRDefault="00F01EF7">
            <w:pPr>
              <w:widowControl w:val="0"/>
              <w:jc w:val="center"/>
              <w:rPr>
                <w:color w:val="000000"/>
                <w:sz w:val="20"/>
                <w:szCs w:val="20"/>
              </w:rPr>
            </w:pPr>
            <w:r w:rsidRPr="00014332">
              <w:rPr>
                <w:color w:val="000000"/>
                <w:sz w:val="20"/>
                <w:szCs w:val="20"/>
              </w:rPr>
              <w:t>TAK/ NIE*</w:t>
            </w:r>
          </w:p>
          <w:p w14:paraId="0A91C8FC" w14:textId="77777777" w:rsidR="0013624D" w:rsidRPr="00014332" w:rsidRDefault="0013624D">
            <w:pPr>
              <w:widowControl w:val="0"/>
              <w:rPr>
                <w:color w:val="000000"/>
                <w:sz w:val="20"/>
                <w:szCs w:val="20"/>
              </w:rPr>
            </w:pPr>
          </w:p>
        </w:tc>
      </w:tr>
      <w:tr w:rsidR="0013624D" w:rsidRPr="00014332" w14:paraId="3DF59C37" w14:textId="77777777">
        <w:trPr>
          <w:trHeight w:val="512"/>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1DBDEB47"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9F7CE79" w14:textId="77777777" w:rsidR="0013624D" w:rsidRPr="00014332" w:rsidRDefault="00F01EF7">
            <w:pPr>
              <w:widowControl w:val="0"/>
              <w:jc w:val="center"/>
              <w:rPr>
                <w:b/>
                <w:sz w:val="20"/>
                <w:szCs w:val="20"/>
              </w:rPr>
            </w:pPr>
            <w:r w:rsidRPr="00014332">
              <w:rPr>
                <w:b/>
                <w:sz w:val="20"/>
                <w:szCs w:val="20"/>
              </w:rPr>
              <w:t>Kontroler RAID</w:t>
            </w:r>
          </w:p>
        </w:tc>
        <w:tc>
          <w:tcPr>
            <w:tcW w:w="4536" w:type="dxa"/>
            <w:tcBorders>
              <w:top w:val="single" w:sz="4" w:space="0" w:color="000000"/>
              <w:left w:val="single" w:sz="4" w:space="0" w:color="000000"/>
              <w:bottom w:val="single" w:sz="4" w:space="0" w:color="000000"/>
              <w:right w:val="single" w:sz="4" w:space="0" w:color="000000"/>
            </w:tcBorders>
            <w:vAlign w:val="center"/>
          </w:tcPr>
          <w:p w14:paraId="52B8BCF7" w14:textId="3ADD67A7" w:rsidR="0013624D" w:rsidRPr="00014332" w:rsidRDefault="00547941">
            <w:pPr>
              <w:widowControl w:val="0"/>
              <w:rPr>
                <w:color w:val="000000"/>
                <w:sz w:val="20"/>
                <w:szCs w:val="20"/>
              </w:rPr>
            </w:pPr>
            <w:r w:rsidRPr="00014332">
              <w:rPr>
                <w:color w:val="000000"/>
                <w:sz w:val="20"/>
                <w:szCs w:val="20"/>
              </w:rPr>
              <w:t>Sprzętowy kontroler dyskowy z pojemnością cache min. 6GB,</w:t>
            </w:r>
            <w:r w:rsidRPr="00014332">
              <w:rPr>
                <w:color w:val="000000"/>
                <w:sz w:val="20"/>
              </w:rPr>
              <w:t xml:space="preserve"> </w:t>
            </w:r>
            <w:r w:rsidRPr="00014332">
              <w:rPr>
                <w:color w:val="000000"/>
                <w:sz w:val="20"/>
                <w:szCs w:val="20"/>
              </w:rPr>
              <w:t>możliwe konfiguracje poziomów RAID: 0,1,5,6,10,50,60.</w:t>
            </w:r>
          </w:p>
        </w:tc>
        <w:tc>
          <w:tcPr>
            <w:tcW w:w="3402" w:type="dxa"/>
            <w:tcBorders>
              <w:top w:val="single" w:sz="4" w:space="0" w:color="000000"/>
              <w:left w:val="single" w:sz="4" w:space="0" w:color="000000"/>
              <w:bottom w:val="single" w:sz="4" w:space="0" w:color="000000"/>
              <w:right w:val="single" w:sz="4" w:space="0" w:color="000000"/>
            </w:tcBorders>
            <w:vAlign w:val="center"/>
          </w:tcPr>
          <w:p w14:paraId="143634BD" w14:textId="77777777" w:rsidR="0013624D" w:rsidRPr="00014332" w:rsidRDefault="00F01EF7">
            <w:pPr>
              <w:widowControl w:val="0"/>
              <w:jc w:val="center"/>
              <w:rPr>
                <w:color w:val="000000"/>
                <w:sz w:val="20"/>
                <w:szCs w:val="20"/>
              </w:rPr>
            </w:pPr>
            <w:r w:rsidRPr="00014332">
              <w:rPr>
                <w:color w:val="000000"/>
                <w:sz w:val="20"/>
                <w:szCs w:val="20"/>
              </w:rPr>
              <w:t>TAK/ NIE*</w:t>
            </w:r>
          </w:p>
          <w:p w14:paraId="7E91E470" w14:textId="77777777" w:rsidR="0013624D" w:rsidRPr="00014332" w:rsidRDefault="0013624D">
            <w:pPr>
              <w:widowControl w:val="0"/>
              <w:jc w:val="center"/>
              <w:rPr>
                <w:color w:val="000000"/>
                <w:sz w:val="20"/>
                <w:szCs w:val="20"/>
              </w:rPr>
            </w:pPr>
          </w:p>
        </w:tc>
      </w:tr>
      <w:tr w:rsidR="0013624D" w:rsidRPr="00014332" w14:paraId="2614C8D4"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1276C9D1" w14:textId="77777777" w:rsidR="0013624D" w:rsidRPr="00014332" w:rsidRDefault="0013624D">
            <w:pPr>
              <w:pStyle w:val="Akapitzlist"/>
              <w:widowControl w:val="0"/>
              <w:numPr>
                <w:ilvl w:val="0"/>
                <w:numId w:val="20"/>
              </w:numPr>
              <w:spacing w:after="160" w:line="259" w:lineRule="auto"/>
              <w:jc w:val="center"/>
              <w:rPr>
                <w:b/>
                <w:sz w:val="20"/>
                <w:szCs w:val="20"/>
                <w:lang w:val="de-DE"/>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229169D" w14:textId="77777777" w:rsidR="0013624D" w:rsidRPr="00014332" w:rsidRDefault="00F01EF7">
            <w:pPr>
              <w:widowControl w:val="0"/>
              <w:jc w:val="center"/>
              <w:rPr>
                <w:b/>
                <w:sz w:val="20"/>
                <w:szCs w:val="20"/>
                <w:lang w:val="de-DE"/>
              </w:rPr>
            </w:pPr>
            <w:proofErr w:type="spellStart"/>
            <w:r w:rsidRPr="00014332">
              <w:rPr>
                <w:b/>
                <w:sz w:val="20"/>
                <w:szCs w:val="20"/>
                <w:lang w:val="de-DE"/>
              </w:rPr>
              <w:t>Wbudowane</w:t>
            </w:r>
            <w:proofErr w:type="spellEnd"/>
            <w:r w:rsidRPr="00014332">
              <w:rPr>
                <w:b/>
                <w:sz w:val="20"/>
                <w:szCs w:val="20"/>
                <w:lang w:val="de-DE"/>
              </w:rPr>
              <w:t xml:space="preserve"> </w:t>
            </w:r>
            <w:proofErr w:type="spellStart"/>
            <w:r w:rsidRPr="00014332">
              <w:rPr>
                <w:b/>
                <w:sz w:val="20"/>
                <w:szCs w:val="20"/>
                <w:lang w:val="de-DE"/>
              </w:rPr>
              <w:t>porty</w:t>
            </w:r>
            <w:proofErr w:type="spellEnd"/>
          </w:p>
        </w:tc>
        <w:tc>
          <w:tcPr>
            <w:tcW w:w="4536" w:type="dxa"/>
            <w:tcBorders>
              <w:top w:val="single" w:sz="4" w:space="0" w:color="000000"/>
              <w:left w:val="single" w:sz="4" w:space="0" w:color="000000"/>
              <w:bottom w:val="single" w:sz="4" w:space="0" w:color="000000"/>
              <w:right w:val="single" w:sz="4" w:space="0" w:color="000000"/>
            </w:tcBorders>
            <w:vAlign w:val="center"/>
          </w:tcPr>
          <w:p w14:paraId="2D556E03" w14:textId="77777777" w:rsidR="0013624D" w:rsidRPr="00014332" w:rsidRDefault="00F01EF7">
            <w:pPr>
              <w:widowControl w:val="0"/>
              <w:rPr>
                <w:sz w:val="20"/>
                <w:szCs w:val="20"/>
              </w:rPr>
            </w:pPr>
            <w:r w:rsidRPr="00014332">
              <w:rPr>
                <w:color w:val="000000"/>
                <w:sz w:val="20"/>
                <w:szCs w:val="20"/>
              </w:rPr>
              <w:t>min. 1 port USB 2.0 oraz 2 porty USB 3.0, 2 porty SFP+ i 2 porty RJ45, 1 port VGA, min. 1 port RS232.</w:t>
            </w:r>
          </w:p>
        </w:tc>
        <w:tc>
          <w:tcPr>
            <w:tcW w:w="3402" w:type="dxa"/>
            <w:tcBorders>
              <w:top w:val="single" w:sz="4" w:space="0" w:color="000000"/>
              <w:left w:val="single" w:sz="4" w:space="0" w:color="000000"/>
              <w:bottom w:val="single" w:sz="4" w:space="0" w:color="000000"/>
              <w:right w:val="single" w:sz="4" w:space="0" w:color="000000"/>
            </w:tcBorders>
            <w:vAlign w:val="center"/>
          </w:tcPr>
          <w:p w14:paraId="416A2F00" w14:textId="77777777" w:rsidR="0013624D" w:rsidRPr="00014332" w:rsidRDefault="00F01EF7">
            <w:pPr>
              <w:widowControl w:val="0"/>
              <w:jc w:val="center"/>
              <w:rPr>
                <w:color w:val="000000"/>
                <w:sz w:val="20"/>
                <w:szCs w:val="20"/>
              </w:rPr>
            </w:pPr>
            <w:r w:rsidRPr="00014332">
              <w:rPr>
                <w:color w:val="000000"/>
                <w:sz w:val="20"/>
                <w:szCs w:val="20"/>
              </w:rPr>
              <w:t>TAK/ NIE*</w:t>
            </w:r>
          </w:p>
          <w:p w14:paraId="2199D889" w14:textId="77777777" w:rsidR="0013624D" w:rsidRPr="00014332" w:rsidRDefault="0013624D">
            <w:pPr>
              <w:widowControl w:val="0"/>
              <w:jc w:val="center"/>
              <w:rPr>
                <w:color w:val="000000"/>
                <w:sz w:val="20"/>
                <w:szCs w:val="20"/>
              </w:rPr>
            </w:pPr>
          </w:p>
        </w:tc>
      </w:tr>
      <w:tr w:rsidR="0013624D" w:rsidRPr="00014332" w14:paraId="008EE609"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06692451" w14:textId="77777777" w:rsidR="0013624D" w:rsidRPr="00014332" w:rsidRDefault="0013624D">
            <w:pPr>
              <w:pStyle w:val="Akapitzlist"/>
              <w:widowControl w:val="0"/>
              <w:numPr>
                <w:ilvl w:val="0"/>
                <w:numId w:val="20"/>
              </w:numPr>
              <w:spacing w:after="160" w:line="259" w:lineRule="auto"/>
              <w:jc w:val="center"/>
              <w:rPr>
                <w:b/>
                <w:sz w:val="20"/>
                <w:szCs w:val="20"/>
                <w:lang w:val="de-DE"/>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0AA2ECDA" w14:textId="77777777" w:rsidR="0013624D" w:rsidRPr="00014332" w:rsidRDefault="00F01EF7">
            <w:pPr>
              <w:widowControl w:val="0"/>
              <w:jc w:val="center"/>
              <w:rPr>
                <w:b/>
                <w:sz w:val="20"/>
                <w:szCs w:val="20"/>
                <w:lang w:val="de-DE"/>
              </w:rPr>
            </w:pPr>
            <w:r w:rsidRPr="00014332">
              <w:rPr>
                <w:b/>
                <w:sz w:val="20"/>
                <w:szCs w:val="20"/>
                <w:lang w:val="de-DE"/>
              </w:rPr>
              <w:t>Video</w:t>
            </w:r>
          </w:p>
        </w:tc>
        <w:tc>
          <w:tcPr>
            <w:tcW w:w="4536" w:type="dxa"/>
            <w:tcBorders>
              <w:top w:val="single" w:sz="4" w:space="0" w:color="000000"/>
              <w:left w:val="single" w:sz="4" w:space="0" w:color="000000"/>
              <w:bottom w:val="single" w:sz="4" w:space="0" w:color="000000"/>
              <w:right w:val="single" w:sz="4" w:space="0" w:color="000000"/>
            </w:tcBorders>
          </w:tcPr>
          <w:p w14:paraId="27652E3B" w14:textId="77777777" w:rsidR="0013624D" w:rsidRPr="00014332" w:rsidRDefault="00F01EF7">
            <w:pPr>
              <w:widowControl w:val="0"/>
              <w:rPr>
                <w:color w:val="000000"/>
                <w:sz w:val="20"/>
                <w:szCs w:val="20"/>
              </w:rPr>
            </w:pPr>
            <w:r w:rsidRPr="00014332">
              <w:rPr>
                <w:color w:val="000000"/>
                <w:sz w:val="20"/>
                <w:szCs w:val="20"/>
              </w:rPr>
              <w:t>Zintegrowana karta graficzna umożliwiająca wyświetlenie rozdzielczości min. 1600x900</w:t>
            </w:r>
          </w:p>
        </w:tc>
        <w:tc>
          <w:tcPr>
            <w:tcW w:w="3402" w:type="dxa"/>
            <w:tcBorders>
              <w:top w:val="single" w:sz="4" w:space="0" w:color="000000"/>
              <w:left w:val="single" w:sz="4" w:space="0" w:color="000000"/>
              <w:bottom w:val="single" w:sz="4" w:space="0" w:color="000000"/>
              <w:right w:val="single" w:sz="4" w:space="0" w:color="000000"/>
            </w:tcBorders>
            <w:vAlign w:val="center"/>
          </w:tcPr>
          <w:p w14:paraId="6FAB4866" w14:textId="77777777" w:rsidR="0013624D" w:rsidRPr="00014332" w:rsidRDefault="00F01EF7">
            <w:pPr>
              <w:widowControl w:val="0"/>
              <w:jc w:val="center"/>
              <w:rPr>
                <w:color w:val="000000"/>
                <w:sz w:val="20"/>
                <w:szCs w:val="20"/>
              </w:rPr>
            </w:pPr>
            <w:r w:rsidRPr="00014332">
              <w:rPr>
                <w:color w:val="000000"/>
                <w:sz w:val="20"/>
                <w:szCs w:val="20"/>
              </w:rPr>
              <w:t>TAK/ NIE*</w:t>
            </w:r>
          </w:p>
          <w:p w14:paraId="19056F63" w14:textId="77777777" w:rsidR="0013624D" w:rsidRPr="00014332" w:rsidRDefault="0013624D">
            <w:pPr>
              <w:widowControl w:val="0"/>
              <w:jc w:val="center"/>
              <w:rPr>
                <w:color w:val="000000"/>
                <w:sz w:val="20"/>
                <w:szCs w:val="20"/>
              </w:rPr>
            </w:pPr>
          </w:p>
        </w:tc>
      </w:tr>
      <w:tr w:rsidR="0013624D" w:rsidRPr="00014332" w14:paraId="42E92BCD"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051B9C2C"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0F43009B" w14:textId="77777777" w:rsidR="0013624D" w:rsidRPr="00014332" w:rsidRDefault="00F01EF7">
            <w:pPr>
              <w:widowControl w:val="0"/>
              <w:jc w:val="center"/>
              <w:rPr>
                <w:b/>
                <w:sz w:val="20"/>
                <w:szCs w:val="20"/>
              </w:rPr>
            </w:pPr>
            <w:r w:rsidRPr="00014332">
              <w:rPr>
                <w:b/>
                <w:sz w:val="20"/>
                <w:szCs w:val="20"/>
              </w:rPr>
              <w:t>Wentylatory</w:t>
            </w:r>
          </w:p>
        </w:tc>
        <w:tc>
          <w:tcPr>
            <w:tcW w:w="4536" w:type="dxa"/>
            <w:tcBorders>
              <w:top w:val="single" w:sz="4" w:space="0" w:color="000000"/>
              <w:left w:val="single" w:sz="4" w:space="0" w:color="000000"/>
              <w:bottom w:val="single" w:sz="4" w:space="0" w:color="000000"/>
              <w:right w:val="single" w:sz="4" w:space="0" w:color="000000"/>
            </w:tcBorders>
            <w:vAlign w:val="center"/>
          </w:tcPr>
          <w:p w14:paraId="187AF743" w14:textId="77777777" w:rsidR="0013624D" w:rsidRPr="00014332" w:rsidRDefault="00F01EF7">
            <w:pPr>
              <w:widowControl w:val="0"/>
              <w:rPr>
                <w:sz w:val="20"/>
                <w:szCs w:val="20"/>
              </w:rPr>
            </w:pPr>
            <w:r w:rsidRPr="00014332">
              <w:rPr>
                <w:color w:val="000000"/>
                <w:sz w:val="20"/>
                <w:szCs w:val="20"/>
              </w:rPr>
              <w:t>Redundantne</w:t>
            </w:r>
          </w:p>
        </w:tc>
        <w:tc>
          <w:tcPr>
            <w:tcW w:w="3402" w:type="dxa"/>
            <w:tcBorders>
              <w:top w:val="single" w:sz="4" w:space="0" w:color="000000"/>
              <w:left w:val="single" w:sz="4" w:space="0" w:color="000000"/>
              <w:bottom w:val="single" w:sz="4" w:space="0" w:color="000000"/>
              <w:right w:val="single" w:sz="4" w:space="0" w:color="000000"/>
            </w:tcBorders>
            <w:vAlign w:val="center"/>
          </w:tcPr>
          <w:p w14:paraId="406C7B58" w14:textId="77777777" w:rsidR="0013624D" w:rsidRPr="00014332" w:rsidRDefault="00F01EF7">
            <w:pPr>
              <w:widowControl w:val="0"/>
              <w:jc w:val="center"/>
              <w:rPr>
                <w:color w:val="000000"/>
                <w:sz w:val="20"/>
                <w:szCs w:val="20"/>
              </w:rPr>
            </w:pPr>
            <w:r w:rsidRPr="00014332">
              <w:rPr>
                <w:color w:val="000000"/>
                <w:sz w:val="20"/>
                <w:szCs w:val="20"/>
              </w:rPr>
              <w:t>TAK/ NIE*</w:t>
            </w:r>
          </w:p>
          <w:p w14:paraId="1CC4BF3C" w14:textId="77777777" w:rsidR="0013624D" w:rsidRPr="00014332" w:rsidRDefault="0013624D">
            <w:pPr>
              <w:widowControl w:val="0"/>
              <w:jc w:val="center"/>
              <w:rPr>
                <w:color w:val="000000"/>
                <w:sz w:val="20"/>
                <w:szCs w:val="20"/>
              </w:rPr>
            </w:pPr>
          </w:p>
        </w:tc>
      </w:tr>
      <w:tr w:rsidR="0013624D" w:rsidRPr="00014332" w14:paraId="5CE09394"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06422A7F"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33650781" w14:textId="77777777" w:rsidR="0013624D" w:rsidRPr="00014332" w:rsidRDefault="00F01EF7">
            <w:pPr>
              <w:widowControl w:val="0"/>
              <w:jc w:val="center"/>
              <w:rPr>
                <w:b/>
                <w:sz w:val="20"/>
                <w:szCs w:val="20"/>
              </w:rPr>
            </w:pPr>
            <w:r w:rsidRPr="00014332">
              <w:rPr>
                <w:b/>
                <w:sz w:val="20"/>
                <w:szCs w:val="20"/>
              </w:rPr>
              <w:t>Zasilacze</w:t>
            </w:r>
          </w:p>
        </w:tc>
        <w:tc>
          <w:tcPr>
            <w:tcW w:w="4536" w:type="dxa"/>
            <w:tcBorders>
              <w:top w:val="single" w:sz="4" w:space="0" w:color="000000"/>
              <w:left w:val="single" w:sz="4" w:space="0" w:color="000000"/>
              <w:bottom w:val="single" w:sz="4" w:space="0" w:color="000000"/>
              <w:right w:val="single" w:sz="4" w:space="0" w:color="000000"/>
            </w:tcBorders>
            <w:vAlign w:val="center"/>
          </w:tcPr>
          <w:p w14:paraId="45DDB0A3" w14:textId="77777777" w:rsidR="0013624D" w:rsidRPr="00014332" w:rsidRDefault="00F01EF7">
            <w:pPr>
              <w:widowControl w:val="0"/>
              <w:rPr>
                <w:sz w:val="20"/>
                <w:szCs w:val="20"/>
              </w:rPr>
            </w:pPr>
            <w:r w:rsidRPr="00014332">
              <w:rPr>
                <w:sz w:val="20"/>
                <w:szCs w:val="20"/>
              </w:rPr>
              <w:t>Min. dwa zasilacze Hot-Plug min. 750W.</w:t>
            </w:r>
          </w:p>
        </w:tc>
        <w:tc>
          <w:tcPr>
            <w:tcW w:w="3402" w:type="dxa"/>
            <w:tcBorders>
              <w:top w:val="single" w:sz="4" w:space="0" w:color="000000"/>
              <w:left w:val="single" w:sz="4" w:space="0" w:color="000000"/>
              <w:bottom w:val="single" w:sz="4" w:space="0" w:color="000000"/>
              <w:right w:val="single" w:sz="4" w:space="0" w:color="000000"/>
            </w:tcBorders>
            <w:vAlign w:val="center"/>
          </w:tcPr>
          <w:p w14:paraId="64CE2FB5" w14:textId="77777777" w:rsidR="0013624D" w:rsidRPr="00014332" w:rsidRDefault="00F01EF7">
            <w:pPr>
              <w:widowControl w:val="0"/>
              <w:jc w:val="center"/>
              <w:rPr>
                <w:color w:val="000000"/>
                <w:sz w:val="20"/>
                <w:szCs w:val="20"/>
              </w:rPr>
            </w:pPr>
            <w:r w:rsidRPr="00014332">
              <w:rPr>
                <w:color w:val="000000"/>
                <w:sz w:val="20"/>
                <w:szCs w:val="20"/>
              </w:rPr>
              <w:t>TAK/ NIE*</w:t>
            </w:r>
          </w:p>
          <w:p w14:paraId="5509326E" w14:textId="77777777" w:rsidR="0013624D" w:rsidRPr="00014332" w:rsidRDefault="0013624D">
            <w:pPr>
              <w:widowControl w:val="0"/>
              <w:jc w:val="center"/>
              <w:rPr>
                <w:color w:val="000000"/>
                <w:sz w:val="20"/>
                <w:szCs w:val="20"/>
              </w:rPr>
            </w:pPr>
          </w:p>
        </w:tc>
      </w:tr>
      <w:tr w:rsidR="0013624D" w:rsidRPr="00014332" w14:paraId="67B3168A" w14:textId="77777777">
        <w:trPr>
          <w:trHeight w:val="683"/>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2E8A8B01"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40370F8" w14:textId="77777777" w:rsidR="0013624D" w:rsidRPr="00014332" w:rsidRDefault="00F01EF7">
            <w:pPr>
              <w:widowControl w:val="0"/>
              <w:jc w:val="center"/>
              <w:rPr>
                <w:b/>
                <w:sz w:val="20"/>
                <w:szCs w:val="20"/>
              </w:rPr>
            </w:pPr>
            <w:r w:rsidRPr="00014332">
              <w:rPr>
                <w:b/>
                <w:sz w:val="20"/>
                <w:szCs w:val="20"/>
              </w:rPr>
              <w:t>Bezpieczeństwo</w:t>
            </w:r>
          </w:p>
        </w:tc>
        <w:tc>
          <w:tcPr>
            <w:tcW w:w="4536" w:type="dxa"/>
            <w:tcBorders>
              <w:top w:val="single" w:sz="4" w:space="0" w:color="000000"/>
              <w:left w:val="single" w:sz="4" w:space="0" w:color="000000"/>
              <w:bottom w:val="single" w:sz="4" w:space="0" w:color="000000"/>
              <w:right w:val="single" w:sz="4" w:space="0" w:color="000000"/>
            </w:tcBorders>
            <w:vAlign w:val="center"/>
          </w:tcPr>
          <w:p w14:paraId="63119822" w14:textId="77777777" w:rsidR="0013624D" w:rsidRPr="00014332" w:rsidRDefault="00F01EF7">
            <w:pPr>
              <w:widowControl w:val="0"/>
              <w:rPr>
                <w:sz w:val="20"/>
                <w:szCs w:val="20"/>
              </w:rPr>
            </w:pPr>
            <w:r w:rsidRPr="00014332">
              <w:rPr>
                <w:sz w:val="20"/>
                <w:szCs w:val="20"/>
              </w:rPr>
              <w:t>Zatrzask górnej pokrywy oraz blokada na ramce panelu zamykana na klucz służąca do ochrony nieautoryzowanego dostępu do dysków twardych.</w:t>
            </w:r>
          </w:p>
          <w:p w14:paraId="3506397A" w14:textId="77777777" w:rsidR="0013624D" w:rsidRPr="00014332" w:rsidRDefault="00F01EF7">
            <w:pPr>
              <w:widowControl w:val="0"/>
              <w:rPr>
                <w:color w:val="000000"/>
                <w:sz w:val="20"/>
                <w:szCs w:val="20"/>
              </w:rPr>
            </w:pPr>
            <w:r w:rsidRPr="00014332">
              <w:rPr>
                <w:color w:val="000000"/>
                <w:sz w:val="20"/>
                <w:szCs w:val="20"/>
              </w:rPr>
              <w:t>Możliwość wyłączenia w BIOS funkcji przycisku zasilania.</w:t>
            </w:r>
          </w:p>
          <w:p w14:paraId="4AD7D117" w14:textId="77777777" w:rsidR="0013624D" w:rsidRPr="00014332" w:rsidRDefault="00F01EF7">
            <w:pPr>
              <w:widowControl w:val="0"/>
              <w:rPr>
                <w:sz w:val="20"/>
                <w:szCs w:val="20"/>
              </w:rPr>
            </w:pPr>
            <w:r w:rsidRPr="00014332">
              <w:rPr>
                <w:sz w:val="20"/>
                <w:szCs w:val="20"/>
              </w:rPr>
              <w:t xml:space="preserve">BIOS ma możliwość przejścia do bezpiecznego trybu rozruchowego z możliwością zarządzania blokadą zasilania, panelem sterowania oraz zmianą hasła </w:t>
            </w:r>
          </w:p>
          <w:p w14:paraId="547D3C0A" w14:textId="77777777" w:rsidR="0013624D" w:rsidRPr="00014332" w:rsidRDefault="00F01EF7">
            <w:pPr>
              <w:widowControl w:val="0"/>
              <w:rPr>
                <w:bCs/>
                <w:sz w:val="20"/>
                <w:szCs w:val="20"/>
              </w:rPr>
            </w:pPr>
            <w:r w:rsidRPr="00014332">
              <w:rPr>
                <w:sz w:val="20"/>
                <w:szCs w:val="20"/>
              </w:rPr>
              <w:t>Wbudowany czujnik otwarcia obudowy współpracujący z BIOS i kartą zarządzającą</w:t>
            </w:r>
          </w:p>
          <w:p w14:paraId="63753FEB" w14:textId="77777777" w:rsidR="0013624D" w:rsidRPr="00014332" w:rsidRDefault="00F01EF7">
            <w:pPr>
              <w:widowControl w:val="0"/>
              <w:rPr>
                <w:bCs/>
                <w:sz w:val="20"/>
                <w:szCs w:val="20"/>
              </w:rPr>
            </w:pPr>
            <w:r w:rsidRPr="00014332">
              <w:rPr>
                <w:bCs/>
                <w:sz w:val="20"/>
                <w:szCs w:val="20"/>
              </w:rPr>
              <w:t>TPM 2.0</w:t>
            </w:r>
          </w:p>
        </w:tc>
        <w:tc>
          <w:tcPr>
            <w:tcW w:w="3402" w:type="dxa"/>
            <w:tcBorders>
              <w:top w:val="single" w:sz="4" w:space="0" w:color="000000"/>
              <w:left w:val="single" w:sz="4" w:space="0" w:color="000000"/>
              <w:bottom w:val="single" w:sz="4" w:space="0" w:color="000000"/>
              <w:right w:val="single" w:sz="4" w:space="0" w:color="000000"/>
            </w:tcBorders>
            <w:vAlign w:val="center"/>
          </w:tcPr>
          <w:p w14:paraId="242216FB" w14:textId="77777777" w:rsidR="0013624D" w:rsidRPr="00014332" w:rsidRDefault="00F01EF7">
            <w:pPr>
              <w:widowControl w:val="0"/>
              <w:jc w:val="center"/>
              <w:rPr>
                <w:color w:val="000000"/>
                <w:sz w:val="20"/>
                <w:szCs w:val="20"/>
              </w:rPr>
            </w:pPr>
            <w:r w:rsidRPr="00014332">
              <w:rPr>
                <w:color w:val="000000"/>
                <w:sz w:val="20"/>
                <w:szCs w:val="20"/>
              </w:rPr>
              <w:t>TAK/ NIE*</w:t>
            </w:r>
          </w:p>
          <w:p w14:paraId="4AD85148" w14:textId="77777777" w:rsidR="0013624D" w:rsidRPr="00014332" w:rsidRDefault="0013624D">
            <w:pPr>
              <w:widowControl w:val="0"/>
              <w:jc w:val="center"/>
              <w:rPr>
                <w:color w:val="000000"/>
                <w:sz w:val="20"/>
                <w:szCs w:val="20"/>
              </w:rPr>
            </w:pPr>
          </w:p>
        </w:tc>
      </w:tr>
      <w:tr w:rsidR="0013624D" w:rsidRPr="00014332" w14:paraId="18850BE6" w14:textId="77777777">
        <w:trPr>
          <w:trHeight w:val="683"/>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5C748EBD"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E94C3FF" w14:textId="77777777" w:rsidR="0013624D" w:rsidRPr="00014332" w:rsidRDefault="00F01EF7">
            <w:pPr>
              <w:widowControl w:val="0"/>
              <w:jc w:val="center"/>
              <w:rPr>
                <w:b/>
                <w:sz w:val="20"/>
                <w:szCs w:val="20"/>
              </w:rPr>
            </w:pPr>
            <w:proofErr w:type="spellStart"/>
            <w:r w:rsidRPr="00014332">
              <w:rPr>
                <w:b/>
                <w:sz w:val="20"/>
                <w:szCs w:val="20"/>
              </w:rPr>
              <w:t>Hypervisor</w:t>
            </w:r>
            <w:proofErr w:type="spellEnd"/>
            <w:r w:rsidRPr="00014332">
              <w:rPr>
                <w:b/>
                <w:sz w:val="20"/>
                <w:szCs w:val="20"/>
              </w:rPr>
              <w:t>/Backup</w:t>
            </w:r>
          </w:p>
        </w:tc>
        <w:tc>
          <w:tcPr>
            <w:tcW w:w="4536" w:type="dxa"/>
            <w:tcBorders>
              <w:top w:val="single" w:sz="4" w:space="0" w:color="000000"/>
              <w:left w:val="single" w:sz="4" w:space="0" w:color="000000"/>
              <w:bottom w:val="single" w:sz="4" w:space="0" w:color="000000"/>
              <w:right w:val="single" w:sz="4" w:space="0" w:color="000000"/>
            </w:tcBorders>
            <w:vAlign w:val="center"/>
          </w:tcPr>
          <w:p w14:paraId="2C2FF796" w14:textId="590A4034" w:rsidR="0013624D" w:rsidRPr="00014332" w:rsidRDefault="00F01EF7">
            <w:pPr>
              <w:widowControl w:val="0"/>
              <w:rPr>
                <w:sz w:val="20"/>
                <w:szCs w:val="20"/>
              </w:rPr>
            </w:pPr>
            <w:r w:rsidRPr="00014332">
              <w:rPr>
                <w:sz w:val="20"/>
                <w:szCs w:val="20"/>
              </w:rPr>
              <w:t xml:space="preserve">Zainstalowane i prawidłowo skonfigurowane oprogramowanie </w:t>
            </w:r>
            <w:proofErr w:type="spellStart"/>
            <w:r w:rsidRPr="00014332">
              <w:rPr>
                <w:sz w:val="20"/>
                <w:szCs w:val="20"/>
              </w:rPr>
              <w:t>wirtualizacyjne</w:t>
            </w:r>
            <w:proofErr w:type="spellEnd"/>
            <w:r w:rsidR="009043B2" w:rsidRPr="00014332">
              <w:rPr>
                <w:sz w:val="20"/>
                <w:szCs w:val="20"/>
              </w:rPr>
              <w:t xml:space="preserve"> (pkt. 9</w:t>
            </w:r>
            <w:r w:rsidR="004C7D68" w:rsidRPr="00014332">
              <w:rPr>
                <w:sz w:val="20"/>
                <w:szCs w:val="20"/>
              </w:rPr>
              <w:t xml:space="preserve">). </w:t>
            </w:r>
            <w:r w:rsidRPr="00014332">
              <w:rPr>
                <w:sz w:val="20"/>
                <w:szCs w:val="20"/>
              </w:rPr>
              <w:t xml:space="preserve">Dostarczone oprogramowanie musi zostać zainstalowane wraz z najnowszymi aktualizacjami, poprawkami, oraz musi zostać sprawdzona poprawność działania w obecności pracowników Zamawiającego. W okresie gwarancji wsparcie techniczne, rekonfiguracje oraz bezpłatne konsultacje telefoniczne / e-mail.  </w:t>
            </w:r>
          </w:p>
        </w:tc>
        <w:tc>
          <w:tcPr>
            <w:tcW w:w="3402" w:type="dxa"/>
            <w:tcBorders>
              <w:top w:val="single" w:sz="4" w:space="0" w:color="000000"/>
              <w:left w:val="single" w:sz="4" w:space="0" w:color="000000"/>
              <w:bottom w:val="single" w:sz="4" w:space="0" w:color="000000"/>
              <w:right w:val="single" w:sz="4" w:space="0" w:color="000000"/>
            </w:tcBorders>
            <w:vAlign w:val="center"/>
          </w:tcPr>
          <w:p w14:paraId="473A0956" w14:textId="77777777" w:rsidR="0013624D" w:rsidRPr="00014332" w:rsidRDefault="0013624D">
            <w:pPr>
              <w:widowControl w:val="0"/>
              <w:jc w:val="center"/>
              <w:rPr>
                <w:color w:val="000000"/>
                <w:sz w:val="20"/>
                <w:szCs w:val="20"/>
              </w:rPr>
            </w:pPr>
          </w:p>
        </w:tc>
      </w:tr>
      <w:tr w:rsidR="0013624D" w:rsidRPr="00014332" w14:paraId="3316B992"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4326405C"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2D7FE00A" w14:textId="77777777" w:rsidR="0013624D" w:rsidRPr="00014332" w:rsidRDefault="00F01EF7">
            <w:pPr>
              <w:widowControl w:val="0"/>
              <w:jc w:val="center"/>
              <w:rPr>
                <w:b/>
                <w:sz w:val="20"/>
                <w:szCs w:val="20"/>
              </w:rPr>
            </w:pPr>
            <w:r w:rsidRPr="00014332">
              <w:rPr>
                <w:b/>
                <w:sz w:val="20"/>
                <w:szCs w:val="20"/>
              </w:rPr>
              <w:t>Karta Zarządzania</w:t>
            </w:r>
          </w:p>
        </w:tc>
        <w:tc>
          <w:tcPr>
            <w:tcW w:w="4536" w:type="dxa"/>
            <w:tcBorders>
              <w:top w:val="single" w:sz="4" w:space="0" w:color="000000"/>
              <w:left w:val="single" w:sz="4" w:space="0" w:color="000000"/>
              <w:bottom w:val="single" w:sz="4" w:space="0" w:color="000000"/>
              <w:right w:val="single" w:sz="4" w:space="0" w:color="000000"/>
            </w:tcBorders>
            <w:vAlign w:val="center"/>
          </w:tcPr>
          <w:p w14:paraId="1DC2B893" w14:textId="77777777" w:rsidR="0013624D" w:rsidRPr="00014332" w:rsidRDefault="00F01EF7">
            <w:pPr>
              <w:widowControl w:val="0"/>
              <w:rPr>
                <w:color w:val="000000"/>
                <w:sz w:val="20"/>
                <w:szCs w:val="20"/>
              </w:rPr>
            </w:pPr>
            <w:r w:rsidRPr="00014332">
              <w:rPr>
                <w:color w:val="000000"/>
                <w:sz w:val="20"/>
                <w:szCs w:val="20"/>
              </w:rPr>
              <w:t>Niezależna od zainstalowanego na serwerze systemu operacyjnego posiadająca dedykowane port RJ-45 Gigabit Ethernet umożliwiająca:</w:t>
            </w:r>
          </w:p>
          <w:p w14:paraId="522FAA2E"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zdalny dostęp do graficznego interfejsu Web karty zarządzającej</w:t>
            </w:r>
          </w:p>
          <w:p w14:paraId="09A08B32"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szyfrowane połączenie (TLS) oraz autentykacje i autoryzację użytkownika</w:t>
            </w:r>
          </w:p>
          <w:p w14:paraId="6F08A087"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podmontowania zdalnych wirtualnych napędów</w:t>
            </w:r>
          </w:p>
          <w:p w14:paraId="3903510E"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wirtualną konsolę z dostępem do myszy, klawiatury</w:t>
            </w:r>
          </w:p>
          <w:p w14:paraId="4F496339"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wsparcie dla IPv6</w:t>
            </w:r>
          </w:p>
          <w:p w14:paraId="4D705314"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wsparcie dla SNMP; IPMI2.0, VLAN </w:t>
            </w:r>
            <w:proofErr w:type="spellStart"/>
            <w:r w:rsidRPr="00014332">
              <w:rPr>
                <w:color w:val="000000"/>
                <w:sz w:val="20"/>
                <w:szCs w:val="20"/>
              </w:rPr>
              <w:t>tagging</w:t>
            </w:r>
            <w:proofErr w:type="spellEnd"/>
            <w:r w:rsidRPr="00014332">
              <w:rPr>
                <w:color w:val="000000"/>
                <w:sz w:val="20"/>
                <w:szCs w:val="20"/>
              </w:rPr>
              <w:t xml:space="preserve">, SSH </w:t>
            </w:r>
          </w:p>
          <w:p w14:paraId="69300A25" w14:textId="77777777" w:rsidR="0013624D" w:rsidRPr="00014332" w:rsidRDefault="00F01EF7">
            <w:pPr>
              <w:pStyle w:val="Akapitzlist"/>
              <w:widowControl w:val="0"/>
              <w:numPr>
                <w:ilvl w:val="0"/>
                <w:numId w:val="13"/>
              </w:numPr>
              <w:spacing w:after="160" w:line="259" w:lineRule="auto"/>
              <w:rPr>
                <w:sz w:val="20"/>
              </w:rPr>
            </w:pPr>
            <w:r w:rsidRPr="00014332">
              <w:rPr>
                <w:sz w:val="20"/>
              </w:rPr>
              <w:t>możliwość zdalnego monitorowania w czasie rzeczywistym poboru prądu przez serwer, dane historyczne powinny być dostępne przez min. 7 dni wstecz.</w:t>
            </w:r>
          </w:p>
          <w:p w14:paraId="73020C26"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zdalnego ustawienia limitu poboru prądu przez konkretny serwer</w:t>
            </w:r>
          </w:p>
          <w:p w14:paraId="3098FE6C"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integracja z Active Directory</w:t>
            </w:r>
          </w:p>
          <w:p w14:paraId="78654F5F"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obsługi przez ośmiu administratorów jednocześnie</w:t>
            </w:r>
          </w:p>
          <w:p w14:paraId="61A2DD0E"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Wsparcie dla automatycznej rejestracji DNS</w:t>
            </w:r>
          </w:p>
          <w:p w14:paraId="40075181"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wsparcie dla LLDP </w:t>
            </w:r>
          </w:p>
          <w:p w14:paraId="73CE9F85"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wysyłanie do administratora maila z powiadomieniem o awarii lub zmianie konfiguracji sprzętowej</w:t>
            </w:r>
          </w:p>
          <w:p w14:paraId="58CAB377"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możliwość podłączenia lokalnego poprzez złącze RS-232.</w:t>
            </w:r>
          </w:p>
          <w:p w14:paraId="7353C9B3"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możliwość zarządzania bezpośredniego poprzez złącze </w:t>
            </w:r>
            <w:proofErr w:type="spellStart"/>
            <w:r w:rsidRPr="00014332">
              <w:rPr>
                <w:color w:val="000000"/>
                <w:sz w:val="20"/>
                <w:szCs w:val="20"/>
              </w:rPr>
              <w:t>microUSB</w:t>
            </w:r>
            <w:proofErr w:type="spellEnd"/>
            <w:r w:rsidRPr="00014332">
              <w:rPr>
                <w:color w:val="000000"/>
                <w:sz w:val="20"/>
                <w:szCs w:val="20"/>
              </w:rPr>
              <w:t xml:space="preserve"> umieszczone na froncie obudowy.</w:t>
            </w:r>
          </w:p>
          <w:p w14:paraId="706DC053"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Monitorowanie zużycia dysków SSD</w:t>
            </w:r>
          </w:p>
          <w:p w14:paraId="3D782A5C"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możliwość monitorowania z jednej konsoli min. 100 serwerami fizycznymi,</w:t>
            </w:r>
          </w:p>
          <w:p w14:paraId="45FDEF27"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Automatyczne zgłaszanie alertów do centrum serwisowego producenta</w:t>
            </w:r>
          </w:p>
          <w:p w14:paraId="39CC7BF1"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 xml:space="preserve">Automatyczne update </w:t>
            </w:r>
            <w:proofErr w:type="spellStart"/>
            <w:r w:rsidRPr="00014332">
              <w:rPr>
                <w:color w:val="000000" w:themeColor="text1"/>
                <w:sz w:val="20"/>
                <w:szCs w:val="20"/>
              </w:rPr>
              <w:t>firmware</w:t>
            </w:r>
            <w:proofErr w:type="spellEnd"/>
            <w:r w:rsidRPr="00014332">
              <w:rPr>
                <w:color w:val="000000" w:themeColor="text1"/>
                <w:sz w:val="20"/>
                <w:szCs w:val="20"/>
              </w:rPr>
              <w:t xml:space="preserve"> dla wszystkich komponentów serwera</w:t>
            </w:r>
          </w:p>
          <w:p w14:paraId="74BB9F0B"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 xml:space="preserve">Możliwość przywrócenia poprzednich wersji </w:t>
            </w:r>
            <w:proofErr w:type="spellStart"/>
            <w:r w:rsidRPr="00014332">
              <w:rPr>
                <w:color w:val="000000" w:themeColor="text1"/>
                <w:sz w:val="20"/>
                <w:szCs w:val="20"/>
              </w:rPr>
              <w:t>firmware</w:t>
            </w:r>
            <w:proofErr w:type="spellEnd"/>
          </w:p>
          <w:p w14:paraId="5CD168AC"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 xml:space="preserve">Możliwość eksportu eksportu/importu konfiguracji (ustawienie karty zarządzającej, </w:t>
            </w:r>
            <w:proofErr w:type="spellStart"/>
            <w:r w:rsidRPr="00014332">
              <w:rPr>
                <w:color w:val="000000" w:themeColor="text1"/>
                <w:sz w:val="20"/>
                <w:szCs w:val="20"/>
              </w:rPr>
              <w:t>BIOSu</w:t>
            </w:r>
            <w:proofErr w:type="spellEnd"/>
            <w:r w:rsidRPr="00014332">
              <w:rPr>
                <w:color w:val="000000" w:themeColor="text1"/>
                <w:sz w:val="20"/>
                <w:szCs w:val="20"/>
              </w:rPr>
              <w:t>, kart sieciowych, HBA oraz konfiguracji kontrolera RAID) serwera do pliku XML lub JSON</w:t>
            </w:r>
          </w:p>
          <w:p w14:paraId="68A97C1A" w14:textId="77777777" w:rsidR="0013624D" w:rsidRPr="00014332" w:rsidRDefault="00F01EF7">
            <w:pPr>
              <w:widowControl w:val="0"/>
              <w:numPr>
                <w:ilvl w:val="0"/>
                <w:numId w:val="13"/>
              </w:numPr>
              <w:suppressAutoHyphens w:val="0"/>
              <w:rPr>
                <w:color w:val="000000" w:themeColor="text1"/>
                <w:sz w:val="20"/>
                <w:szCs w:val="20"/>
              </w:rPr>
            </w:pPr>
            <w:r w:rsidRPr="00014332">
              <w:rPr>
                <w:color w:val="000000" w:themeColor="text1"/>
                <w:sz w:val="20"/>
                <w:szCs w:val="20"/>
              </w:rPr>
              <w:t xml:space="preserve">Możliwość zaimportowania ustawień, poprzez bezpośrednie podłączenie plików konfiguracyjnych </w:t>
            </w:r>
          </w:p>
          <w:p w14:paraId="490AE7AF"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Szybki podgląd stanu środowiska</w:t>
            </w:r>
          </w:p>
          <w:p w14:paraId="4266F02D"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Podsumowanie stanu dla każdego urządzenia</w:t>
            </w:r>
          </w:p>
          <w:p w14:paraId="0218D2C1"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Szczegółowy status urządzenia/elementu/komponentu</w:t>
            </w:r>
          </w:p>
          <w:p w14:paraId="0D59F8E1"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Generowanie alertów przy zmianie stanu urządzenia.</w:t>
            </w:r>
          </w:p>
          <w:p w14:paraId="4FAD7D26"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Filtry raportów umożliwiające podgląd najważniejszych zdarzeń</w:t>
            </w:r>
          </w:p>
          <w:p w14:paraId="4DA6E821" w14:textId="77777777" w:rsidR="0013624D" w:rsidRPr="00014332" w:rsidRDefault="00F01EF7">
            <w:pPr>
              <w:widowControl w:val="0"/>
              <w:numPr>
                <w:ilvl w:val="0"/>
                <w:numId w:val="13"/>
              </w:numPr>
              <w:suppressAutoHyphens w:val="0"/>
              <w:rPr>
                <w:color w:val="000000"/>
                <w:sz w:val="20"/>
                <w:szCs w:val="20"/>
              </w:rPr>
            </w:pPr>
            <w:r w:rsidRPr="00014332">
              <w:rPr>
                <w:color w:val="000000"/>
                <w:sz w:val="20"/>
                <w:szCs w:val="20"/>
              </w:rPr>
              <w:t xml:space="preserve">Integracja z service </w:t>
            </w:r>
            <w:proofErr w:type="spellStart"/>
            <w:r w:rsidRPr="00014332">
              <w:rPr>
                <w:color w:val="000000"/>
                <w:sz w:val="20"/>
                <w:szCs w:val="20"/>
              </w:rPr>
              <w:t>desk</w:t>
            </w:r>
            <w:proofErr w:type="spellEnd"/>
            <w:r w:rsidRPr="00014332">
              <w:rPr>
                <w:color w:val="000000"/>
                <w:sz w:val="20"/>
                <w:szCs w:val="20"/>
              </w:rPr>
              <w:t xml:space="preserve"> producenta dostarczonej platformy sprzętowej </w:t>
            </w:r>
          </w:p>
          <w:p w14:paraId="02C798F7" w14:textId="546F1688" w:rsidR="0013624D" w:rsidRPr="00014332" w:rsidRDefault="00F01EF7" w:rsidP="004D3855">
            <w:pPr>
              <w:widowControl w:val="0"/>
              <w:numPr>
                <w:ilvl w:val="0"/>
                <w:numId w:val="13"/>
              </w:numPr>
              <w:suppressAutoHyphens w:val="0"/>
              <w:rPr>
                <w:color w:val="000000"/>
                <w:sz w:val="20"/>
                <w:szCs w:val="20"/>
              </w:rPr>
            </w:pPr>
            <w:r w:rsidRPr="00014332">
              <w:rPr>
                <w:color w:val="000000"/>
                <w:sz w:val="20"/>
                <w:szCs w:val="20"/>
              </w:rPr>
              <w:t>Możliwość przejęcia zdalnego pulpitu</w:t>
            </w:r>
          </w:p>
        </w:tc>
        <w:tc>
          <w:tcPr>
            <w:tcW w:w="3402" w:type="dxa"/>
            <w:tcBorders>
              <w:top w:val="single" w:sz="4" w:space="0" w:color="000000"/>
              <w:left w:val="single" w:sz="4" w:space="0" w:color="000000"/>
              <w:bottom w:val="single" w:sz="4" w:space="0" w:color="000000"/>
              <w:right w:val="single" w:sz="4" w:space="0" w:color="000000"/>
            </w:tcBorders>
            <w:vAlign w:val="center"/>
          </w:tcPr>
          <w:p w14:paraId="3E43EDC8" w14:textId="77777777" w:rsidR="0013624D" w:rsidRPr="00014332" w:rsidRDefault="00F01EF7">
            <w:pPr>
              <w:widowControl w:val="0"/>
              <w:jc w:val="center"/>
              <w:rPr>
                <w:color w:val="000000"/>
                <w:sz w:val="20"/>
                <w:szCs w:val="20"/>
              </w:rPr>
            </w:pPr>
            <w:r w:rsidRPr="00014332">
              <w:rPr>
                <w:color w:val="000000"/>
                <w:sz w:val="20"/>
                <w:szCs w:val="20"/>
              </w:rPr>
              <w:t>TAK/ NIE*</w:t>
            </w:r>
          </w:p>
          <w:p w14:paraId="4F05F862" w14:textId="77777777" w:rsidR="0013624D" w:rsidRPr="00014332" w:rsidRDefault="0013624D">
            <w:pPr>
              <w:widowControl w:val="0"/>
              <w:rPr>
                <w:bCs/>
                <w:sz w:val="20"/>
                <w:szCs w:val="20"/>
              </w:rPr>
            </w:pPr>
          </w:p>
        </w:tc>
      </w:tr>
      <w:tr w:rsidR="0013624D" w:rsidRPr="00014332" w14:paraId="48034E04" w14:textId="77777777">
        <w:trPr>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09D9D415"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04A9EC65" w14:textId="77777777" w:rsidR="0013624D" w:rsidRPr="00014332" w:rsidRDefault="00F01EF7">
            <w:pPr>
              <w:widowControl w:val="0"/>
              <w:jc w:val="center"/>
              <w:rPr>
                <w:b/>
                <w:sz w:val="20"/>
                <w:szCs w:val="20"/>
              </w:rPr>
            </w:pPr>
            <w:r w:rsidRPr="00014332">
              <w:rPr>
                <w:b/>
                <w:sz w:val="20"/>
                <w:szCs w:val="20"/>
              </w:rPr>
              <w:t>Certyfikaty</w:t>
            </w:r>
          </w:p>
        </w:tc>
        <w:tc>
          <w:tcPr>
            <w:tcW w:w="4536" w:type="dxa"/>
            <w:tcBorders>
              <w:top w:val="single" w:sz="4" w:space="0" w:color="000000"/>
              <w:left w:val="single" w:sz="4" w:space="0" w:color="000000"/>
              <w:bottom w:val="single" w:sz="4" w:space="0" w:color="000000"/>
              <w:right w:val="single" w:sz="4" w:space="0" w:color="000000"/>
            </w:tcBorders>
            <w:vAlign w:val="center"/>
          </w:tcPr>
          <w:p w14:paraId="05DE8C1A" w14:textId="77777777" w:rsidR="0013624D" w:rsidRPr="00014332" w:rsidRDefault="00F01EF7">
            <w:pPr>
              <w:widowControl w:val="0"/>
              <w:rPr>
                <w:sz w:val="20"/>
                <w:szCs w:val="20"/>
              </w:rPr>
            </w:pPr>
            <w:r w:rsidRPr="00014332">
              <w:rPr>
                <w:color w:val="000000"/>
                <w:sz w:val="20"/>
                <w:szCs w:val="20"/>
              </w:rPr>
              <w:t xml:space="preserve">Serwer musi być wyprodukowany zgodnie z normą  ISO-9001:2008 lub równoważną oraz ISO-14001 lub równoważną. </w:t>
            </w:r>
            <w:r w:rsidRPr="00014332">
              <w:rPr>
                <w:color w:val="000000"/>
                <w:sz w:val="20"/>
                <w:szCs w:val="20"/>
              </w:rPr>
              <w:br/>
              <w:t>Serwer musi posiadać deklaracja CE.</w:t>
            </w:r>
            <w:r w:rsidRPr="00014332">
              <w:rPr>
                <w:color w:val="000000"/>
                <w:sz w:val="20"/>
                <w:szCs w:val="20"/>
              </w:rPr>
              <w:br/>
              <w:t xml:space="preserve">Oferowany serwer musi znajdować się na liście Windows Server </w:t>
            </w:r>
            <w:proofErr w:type="spellStart"/>
            <w:r w:rsidRPr="00014332">
              <w:rPr>
                <w:color w:val="000000"/>
                <w:sz w:val="20"/>
                <w:szCs w:val="20"/>
              </w:rPr>
              <w:t>Catalog</w:t>
            </w:r>
            <w:proofErr w:type="spellEnd"/>
            <w:r w:rsidRPr="00014332">
              <w:rPr>
                <w:color w:val="000000"/>
                <w:sz w:val="20"/>
                <w:szCs w:val="20"/>
              </w:rPr>
              <w:t xml:space="preserve"> i posiadać status „</w:t>
            </w:r>
            <w:proofErr w:type="spellStart"/>
            <w:r w:rsidRPr="00014332">
              <w:rPr>
                <w:color w:val="000000"/>
                <w:sz w:val="20"/>
                <w:szCs w:val="20"/>
              </w:rPr>
              <w:t>Certified</w:t>
            </w:r>
            <w:proofErr w:type="spellEnd"/>
            <w:r w:rsidRPr="00014332">
              <w:rPr>
                <w:color w:val="000000"/>
                <w:sz w:val="20"/>
                <w:szCs w:val="20"/>
              </w:rPr>
              <w:t xml:space="preserve"> for Windows” dla systemów Microsoft Windows 2012, Microsoft Windows 2012 R2, Microsoft Windows 2016, Microsoft Windows 2019 .</w:t>
            </w:r>
          </w:p>
        </w:tc>
        <w:tc>
          <w:tcPr>
            <w:tcW w:w="3402" w:type="dxa"/>
            <w:tcBorders>
              <w:top w:val="single" w:sz="4" w:space="0" w:color="000000"/>
              <w:left w:val="single" w:sz="4" w:space="0" w:color="000000"/>
              <w:bottom w:val="single" w:sz="4" w:space="0" w:color="000000"/>
              <w:right w:val="single" w:sz="4" w:space="0" w:color="000000"/>
            </w:tcBorders>
            <w:vAlign w:val="center"/>
          </w:tcPr>
          <w:p w14:paraId="45B177C5" w14:textId="77777777" w:rsidR="0013624D" w:rsidRPr="00014332" w:rsidRDefault="00F01EF7">
            <w:pPr>
              <w:widowControl w:val="0"/>
              <w:jc w:val="center"/>
              <w:rPr>
                <w:color w:val="000000"/>
                <w:sz w:val="20"/>
                <w:szCs w:val="20"/>
              </w:rPr>
            </w:pPr>
            <w:r w:rsidRPr="00014332">
              <w:rPr>
                <w:color w:val="000000"/>
                <w:sz w:val="20"/>
                <w:szCs w:val="20"/>
              </w:rPr>
              <w:t>TAK/ NIE*</w:t>
            </w:r>
          </w:p>
          <w:p w14:paraId="444C8E7E" w14:textId="77777777" w:rsidR="0013624D" w:rsidRPr="00014332" w:rsidRDefault="0013624D">
            <w:pPr>
              <w:widowControl w:val="0"/>
              <w:rPr>
                <w:bCs/>
                <w:sz w:val="20"/>
                <w:szCs w:val="20"/>
              </w:rPr>
            </w:pPr>
          </w:p>
        </w:tc>
      </w:tr>
      <w:tr w:rsidR="0013624D" w:rsidRPr="00014332" w14:paraId="562779DE" w14:textId="77777777">
        <w:trPr>
          <w:trHeight w:val="620"/>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41D4CBEA"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B9FAF65" w14:textId="77777777" w:rsidR="0013624D" w:rsidRPr="00014332" w:rsidRDefault="00F01EF7">
            <w:pPr>
              <w:widowControl w:val="0"/>
              <w:jc w:val="center"/>
              <w:rPr>
                <w:b/>
                <w:sz w:val="20"/>
                <w:szCs w:val="20"/>
              </w:rPr>
            </w:pPr>
            <w:r w:rsidRPr="00014332">
              <w:rPr>
                <w:b/>
                <w:sz w:val="20"/>
                <w:szCs w:val="20"/>
              </w:rPr>
              <w:t>Warunki gwarancji</w:t>
            </w:r>
          </w:p>
        </w:tc>
        <w:tc>
          <w:tcPr>
            <w:tcW w:w="4536" w:type="dxa"/>
            <w:tcBorders>
              <w:top w:val="single" w:sz="4" w:space="0" w:color="000000"/>
              <w:left w:val="single" w:sz="4" w:space="0" w:color="000000"/>
              <w:bottom w:val="single" w:sz="4" w:space="0" w:color="000000"/>
              <w:right w:val="single" w:sz="4" w:space="0" w:color="000000"/>
            </w:tcBorders>
            <w:vAlign w:val="center"/>
          </w:tcPr>
          <w:p w14:paraId="3CD7B92A" w14:textId="3B7AD50C" w:rsidR="0013624D" w:rsidRPr="00014332" w:rsidRDefault="00F65B90">
            <w:pPr>
              <w:widowControl w:val="0"/>
              <w:rPr>
                <w:sz w:val="20"/>
                <w:szCs w:val="20"/>
              </w:rPr>
            </w:pPr>
            <w:r w:rsidRPr="00014332">
              <w:rPr>
                <w:color w:val="000000"/>
                <w:sz w:val="20"/>
                <w:szCs w:val="20"/>
              </w:rPr>
              <w:t xml:space="preserve">3 </w:t>
            </w:r>
            <w:r w:rsidR="00F01EF7" w:rsidRPr="00014332">
              <w:rPr>
                <w:color w:val="000000"/>
                <w:sz w:val="20"/>
                <w:szCs w:val="20"/>
              </w:rPr>
              <w:t>lat</w:t>
            </w:r>
            <w:r w:rsidRPr="00014332">
              <w:rPr>
                <w:color w:val="000000"/>
                <w:sz w:val="20"/>
                <w:szCs w:val="20"/>
              </w:rPr>
              <w:t>a</w:t>
            </w:r>
            <w:r w:rsidR="00F01EF7" w:rsidRPr="00014332">
              <w:rPr>
                <w:color w:val="000000"/>
                <w:sz w:val="20"/>
                <w:szCs w:val="20"/>
              </w:rPr>
              <w:t xml:space="preserve"> gwarancji </w:t>
            </w:r>
            <w:r w:rsidRPr="00014332">
              <w:rPr>
                <w:color w:val="000000"/>
                <w:sz w:val="20"/>
                <w:szCs w:val="20"/>
              </w:rPr>
              <w:t xml:space="preserve">(parametr oceniany) </w:t>
            </w:r>
            <w:r w:rsidR="00F01EF7" w:rsidRPr="00014332">
              <w:rPr>
                <w:color w:val="000000"/>
                <w:sz w:val="20"/>
                <w:szCs w:val="20"/>
              </w:rPr>
              <w:t xml:space="preserve">producenta </w:t>
            </w:r>
            <w:r w:rsidR="00DE6F2B" w:rsidRPr="00014332">
              <w:rPr>
                <w:color w:val="000000"/>
                <w:sz w:val="20"/>
                <w:szCs w:val="20"/>
              </w:rPr>
              <w:t xml:space="preserve">lub autoryzowanego partnera producenta z </w:t>
            </w:r>
            <w:r w:rsidR="00F01EF7" w:rsidRPr="00014332">
              <w:rPr>
                <w:color w:val="000000"/>
                <w:sz w:val="20"/>
                <w:szCs w:val="20"/>
              </w:rPr>
              <w:t xml:space="preserve">czasem reakcji do następnego dnia roboczego od przyjęcia zgłoszenia, możliwość zgłaszania awarii w języku polskim w trybie 365x7x24 poprzez </w:t>
            </w:r>
            <w:r w:rsidR="00DE6F2B" w:rsidRPr="00014332">
              <w:rPr>
                <w:color w:val="000000"/>
                <w:sz w:val="20"/>
                <w:szCs w:val="20"/>
              </w:rPr>
              <w:t>ogólnodostępną</w:t>
            </w:r>
            <w:r w:rsidR="00F01EF7" w:rsidRPr="00014332">
              <w:rPr>
                <w:color w:val="000000"/>
                <w:sz w:val="20"/>
                <w:szCs w:val="20"/>
              </w:rPr>
              <w:t xml:space="preserve"> linię telefoniczną producenta </w:t>
            </w:r>
            <w:r w:rsidR="00DE6F2B" w:rsidRPr="00014332">
              <w:rPr>
                <w:color w:val="000000"/>
                <w:sz w:val="20"/>
                <w:szCs w:val="20"/>
              </w:rPr>
              <w:t>lub autoryzowanego partnera producenta.</w:t>
            </w:r>
            <w:r w:rsidR="007E7F68" w:rsidRPr="00014332">
              <w:rPr>
                <w:sz w:val="20"/>
                <w:szCs w:val="20"/>
              </w:rPr>
              <w:t xml:space="preserve"> </w:t>
            </w:r>
            <w:r w:rsidR="00F01EF7" w:rsidRPr="00014332">
              <w:rPr>
                <w:sz w:val="20"/>
                <w:szCs w:val="20"/>
              </w:rPr>
              <w:t xml:space="preserve">Zamawiający wymaga od podmiotu realizującego serwis lub producenta sprzętu dołączenia do oferty oświadczenia, że w przypadku wystąpienia awarii dysku twardego w urządzeniu objętym aktywnym wparciem technicznym, uszkodzony dysk twardy pozostaje u Zamawiającego. </w:t>
            </w:r>
          </w:p>
          <w:p w14:paraId="3AE743D8" w14:textId="77777777" w:rsidR="0013624D" w:rsidRPr="00014332" w:rsidRDefault="00F01EF7">
            <w:pPr>
              <w:widowControl w:val="0"/>
              <w:jc w:val="both"/>
              <w:rPr>
                <w:sz w:val="20"/>
                <w:szCs w:val="20"/>
              </w:rPr>
            </w:pPr>
            <w:r w:rsidRPr="00014332">
              <w:rPr>
                <w:sz w:val="20"/>
                <w:szCs w:val="20"/>
              </w:rPr>
              <w:t>Wymagane dołączenie do oferty oświadczenia Producenta potwierdzając, że Serwis urządzeń będzie realizowany bezpośrednio przez Producenta i/lub we współpracy z Autoryzowanym Partnerem Serwisowym Producenta.</w:t>
            </w:r>
          </w:p>
        </w:tc>
        <w:tc>
          <w:tcPr>
            <w:tcW w:w="3402" w:type="dxa"/>
            <w:tcBorders>
              <w:top w:val="single" w:sz="4" w:space="0" w:color="000000"/>
              <w:left w:val="single" w:sz="4" w:space="0" w:color="000000"/>
              <w:bottom w:val="single" w:sz="4" w:space="0" w:color="000000"/>
              <w:right w:val="single" w:sz="4" w:space="0" w:color="000000"/>
            </w:tcBorders>
            <w:vAlign w:val="center"/>
          </w:tcPr>
          <w:p w14:paraId="5522892A" w14:textId="30B10CCA" w:rsidR="0013624D" w:rsidRDefault="00F01EF7">
            <w:pPr>
              <w:widowControl w:val="0"/>
              <w:jc w:val="center"/>
              <w:rPr>
                <w:color w:val="000000"/>
                <w:sz w:val="20"/>
                <w:szCs w:val="20"/>
              </w:rPr>
            </w:pPr>
            <w:r w:rsidRPr="00014332">
              <w:rPr>
                <w:color w:val="000000"/>
                <w:sz w:val="20"/>
                <w:szCs w:val="20"/>
              </w:rPr>
              <w:t>TAK/ NIE*</w:t>
            </w:r>
          </w:p>
          <w:p w14:paraId="13447202" w14:textId="43D67B49" w:rsidR="00251600" w:rsidRDefault="00251600">
            <w:pPr>
              <w:widowControl w:val="0"/>
              <w:jc w:val="center"/>
              <w:rPr>
                <w:color w:val="000000"/>
                <w:sz w:val="20"/>
                <w:szCs w:val="20"/>
              </w:rPr>
            </w:pPr>
          </w:p>
          <w:p w14:paraId="5D18A2C6" w14:textId="77777777" w:rsidR="00251600" w:rsidRPr="00917573" w:rsidRDefault="00251600" w:rsidP="00251600">
            <w:pPr>
              <w:widowControl w:val="0"/>
              <w:jc w:val="center"/>
              <w:rPr>
                <w:i/>
                <w:iCs/>
                <w:color w:val="000000"/>
                <w:sz w:val="20"/>
                <w:szCs w:val="20"/>
              </w:rPr>
            </w:pPr>
            <w:r w:rsidRPr="00917573">
              <w:rPr>
                <w:i/>
                <w:iCs/>
                <w:color w:val="000000"/>
                <w:sz w:val="20"/>
                <w:szCs w:val="20"/>
              </w:rPr>
              <w:t>Oferowany okres gwarancji:</w:t>
            </w:r>
          </w:p>
          <w:p w14:paraId="15295CD9" w14:textId="77777777" w:rsidR="00251600" w:rsidRPr="00917573" w:rsidRDefault="00251600" w:rsidP="00251600">
            <w:pPr>
              <w:widowControl w:val="0"/>
              <w:jc w:val="center"/>
              <w:rPr>
                <w:i/>
                <w:iCs/>
                <w:color w:val="000000"/>
                <w:sz w:val="20"/>
                <w:szCs w:val="20"/>
              </w:rPr>
            </w:pPr>
          </w:p>
          <w:p w14:paraId="16448114" w14:textId="6EDBBF48" w:rsidR="00251600" w:rsidRPr="00014332" w:rsidRDefault="00251600" w:rsidP="00251600">
            <w:pPr>
              <w:widowControl w:val="0"/>
              <w:jc w:val="center"/>
              <w:rPr>
                <w:color w:val="000000"/>
                <w:sz w:val="20"/>
                <w:szCs w:val="20"/>
              </w:rPr>
            </w:pPr>
            <w:r w:rsidRPr="00917573">
              <w:rPr>
                <w:i/>
                <w:iCs/>
                <w:color w:val="000000"/>
                <w:sz w:val="20"/>
                <w:szCs w:val="20"/>
              </w:rPr>
              <w:t>…………………….</w:t>
            </w:r>
          </w:p>
          <w:p w14:paraId="28F4E5FA" w14:textId="77777777" w:rsidR="0013624D" w:rsidRPr="00014332" w:rsidRDefault="0013624D">
            <w:pPr>
              <w:widowControl w:val="0"/>
              <w:rPr>
                <w:bCs/>
                <w:sz w:val="20"/>
                <w:szCs w:val="20"/>
              </w:rPr>
            </w:pPr>
          </w:p>
        </w:tc>
      </w:tr>
      <w:tr w:rsidR="0013624D" w:rsidRPr="00014332" w14:paraId="0352B745" w14:textId="77777777">
        <w:trPr>
          <w:trHeight w:val="230"/>
          <w:jc w:val="center"/>
        </w:trPr>
        <w:tc>
          <w:tcPr>
            <w:tcW w:w="776" w:type="dxa"/>
            <w:tcBorders>
              <w:top w:val="single" w:sz="4" w:space="0" w:color="000000"/>
              <w:left w:val="single" w:sz="4" w:space="0" w:color="000000"/>
              <w:bottom w:val="single" w:sz="4" w:space="0" w:color="000000"/>
              <w:right w:val="single" w:sz="4" w:space="0" w:color="000000"/>
            </w:tcBorders>
            <w:vAlign w:val="center"/>
          </w:tcPr>
          <w:p w14:paraId="437B0F84" w14:textId="77777777" w:rsidR="0013624D" w:rsidRPr="00014332" w:rsidRDefault="0013624D">
            <w:pPr>
              <w:pStyle w:val="Akapitzlist"/>
              <w:widowControl w:val="0"/>
              <w:numPr>
                <w:ilvl w:val="0"/>
                <w:numId w:val="20"/>
              </w:numPr>
              <w:spacing w:after="160" w:line="259" w:lineRule="auto"/>
              <w:jc w:val="center"/>
              <w:rPr>
                <w:b/>
                <w:sz w:val="20"/>
                <w:szCs w:val="20"/>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630F1AEF" w14:textId="77777777" w:rsidR="0013624D" w:rsidRPr="00014332" w:rsidRDefault="00F01EF7">
            <w:pPr>
              <w:widowControl w:val="0"/>
              <w:jc w:val="center"/>
              <w:rPr>
                <w:b/>
                <w:sz w:val="20"/>
                <w:szCs w:val="20"/>
              </w:rPr>
            </w:pPr>
            <w:r w:rsidRPr="00014332">
              <w:rPr>
                <w:b/>
                <w:sz w:val="20"/>
                <w:szCs w:val="20"/>
              </w:rPr>
              <w:t>Dokumentacja użytkownika</w:t>
            </w:r>
          </w:p>
        </w:tc>
        <w:tc>
          <w:tcPr>
            <w:tcW w:w="4536" w:type="dxa"/>
            <w:tcBorders>
              <w:top w:val="single" w:sz="4" w:space="0" w:color="000000"/>
              <w:left w:val="single" w:sz="4" w:space="0" w:color="000000"/>
              <w:bottom w:val="single" w:sz="4" w:space="0" w:color="000000"/>
              <w:right w:val="single" w:sz="4" w:space="0" w:color="000000"/>
            </w:tcBorders>
            <w:vAlign w:val="center"/>
          </w:tcPr>
          <w:p w14:paraId="0C08AA4C" w14:textId="724C00C0" w:rsidR="0013624D" w:rsidRPr="00014332" w:rsidRDefault="00F01EF7" w:rsidP="007E7F68">
            <w:pPr>
              <w:widowControl w:val="0"/>
              <w:rPr>
                <w:sz w:val="20"/>
                <w:szCs w:val="20"/>
              </w:rPr>
            </w:pPr>
            <w:r w:rsidRPr="00014332">
              <w:rPr>
                <w:sz w:val="20"/>
                <w:szCs w:val="20"/>
              </w:rPr>
              <w:t>Zamawiający wymaga dokumentacji w języku polskim lub angi</w:t>
            </w:r>
            <w:r w:rsidRPr="00014332">
              <w:rPr>
                <w:i/>
                <w:sz w:val="20"/>
                <w:szCs w:val="20"/>
              </w:rPr>
              <w:t>e</w:t>
            </w:r>
            <w:r w:rsidRPr="00014332">
              <w:rPr>
                <w:sz w:val="20"/>
                <w:szCs w:val="20"/>
              </w:rPr>
              <w:t>lskim.</w:t>
            </w:r>
            <w:r w:rsidR="007E7F68" w:rsidRPr="00014332">
              <w:rPr>
                <w:bCs/>
                <w:sz w:val="20"/>
                <w:szCs w:val="20"/>
              </w:rPr>
              <w:t xml:space="preserve"> </w:t>
            </w:r>
            <w:r w:rsidRPr="00014332">
              <w:rPr>
                <w:bCs/>
                <w:sz w:val="20"/>
                <w:szCs w:val="20"/>
              </w:rPr>
              <w:t>Możliwość telefonicznego sprawdzenia konfiguracji sprzętowej serwera oraz warunków gwarancji po podaniu numeru seryjnego bezpośrednio u producenta lub jego przedstawiciela.</w:t>
            </w:r>
          </w:p>
        </w:tc>
        <w:tc>
          <w:tcPr>
            <w:tcW w:w="3402" w:type="dxa"/>
            <w:tcBorders>
              <w:top w:val="single" w:sz="4" w:space="0" w:color="000000"/>
              <w:left w:val="single" w:sz="4" w:space="0" w:color="000000"/>
              <w:bottom w:val="single" w:sz="4" w:space="0" w:color="000000"/>
              <w:right w:val="single" w:sz="4" w:space="0" w:color="000000"/>
            </w:tcBorders>
            <w:vAlign w:val="center"/>
          </w:tcPr>
          <w:p w14:paraId="4379EC31" w14:textId="77777777" w:rsidR="0013624D" w:rsidRPr="00014332" w:rsidRDefault="00F01EF7">
            <w:pPr>
              <w:widowControl w:val="0"/>
              <w:jc w:val="center"/>
              <w:rPr>
                <w:color w:val="000000"/>
                <w:sz w:val="20"/>
                <w:szCs w:val="20"/>
              </w:rPr>
            </w:pPr>
            <w:r w:rsidRPr="00014332">
              <w:rPr>
                <w:color w:val="000000"/>
                <w:sz w:val="20"/>
                <w:szCs w:val="20"/>
              </w:rPr>
              <w:t>TAK/ NIE*</w:t>
            </w:r>
          </w:p>
          <w:p w14:paraId="3766F1B0" w14:textId="77777777" w:rsidR="0013624D" w:rsidRPr="00014332" w:rsidRDefault="0013624D">
            <w:pPr>
              <w:widowControl w:val="0"/>
              <w:rPr>
                <w:sz w:val="20"/>
                <w:szCs w:val="20"/>
              </w:rPr>
            </w:pPr>
          </w:p>
        </w:tc>
      </w:tr>
    </w:tbl>
    <w:p w14:paraId="1166D285" w14:textId="3FE3D98D" w:rsidR="007E48BA" w:rsidRDefault="007E48BA"/>
    <w:p w14:paraId="231DDAB4" w14:textId="77777777" w:rsidR="007E48BA" w:rsidRDefault="007E48BA">
      <w:r>
        <w:br w:type="page"/>
      </w:r>
    </w:p>
    <w:tbl>
      <w:tblPr>
        <w:tblW w:w="11102" w:type="dxa"/>
        <w:jc w:val="center"/>
        <w:tblLayout w:type="fixed"/>
        <w:tblCellMar>
          <w:left w:w="70" w:type="dxa"/>
          <w:right w:w="70" w:type="dxa"/>
        </w:tblCellMar>
        <w:tblLook w:val="0000" w:firstRow="0" w:lastRow="0" w:firstColumn="0" w:lastColumn="0" w:noHBand="0" w:noVBand="0"/>
      </w:tblPr>
      <w:tblGrid>
        <w:gridCol w:w="677"/>
        <w:gridCol w:w="1930"/>
        <w:gridCol w:w="3755"/>
        <w:gridCol w:w="4740"/>
      </w:tblGrid>
      <w:tr w:rsidR="0013624D" w:rsidRPr="00014332" w14:paraId="10FB020A" w14:textId="77777777" w:rsidTr="007E48BA">
        <w:trPr>
          <w:trHeight w:val="570"/>
          <w:jc w:val="center"/>
        </w:trPr>
        <w:tc>
          <w:tcPr>
            <w:tcW w:w="11102"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0A6FB14" w14:textId="77777777" w:rsidR="0013624D" w:rsidRPr="00014332" w:rsidRDefault="00F01EF7">
            <w:pPr>
              <w:widowControl w:val="0"/>
              <w:jc w:val="center"/>
              <w:rPr>
                <w:b/>
                <w:bCs/>
              </w:rPr>
            </w:pPr>
            <w:r w:rsidRPr="00014332">
              <w:rPr>
                <w:b/>
                <w:bCs/>
              </w:rPr>
              <w:t>8. Terminalowe stanowisko robocze (</w:t>
            </w:r>
            <w:proofErr w:type="spellStart"/>
            <w:r w:rsidRPr="00014332">
              <w:rPr>
                <w:b/>
                <w:bCs/>
              </w:rPr>
              <w:t>Thin</w:t>
            </w:r>
            <w:proofErr w:type="spellEnd"/>
            <w:r w:rsidRPr="00014332">
              <w:rPr>
                <w:b/>
                <w:bCs/>
              </w:rPr>
              <w:t xml:space="preserve"> Client) – 200 szt.</w:t>
            </w:r>
          </w:p>
        </w:tc>
      </w:tr>
      <w:tr w:rsidR="0013624D" w:rsidRPr="00014332" w14:paraId="64B51E94" w14:textId="77777777" w:rsidTr="007E48BA">
        <w:trPr>
          <w:jc w:val="center"/>
        </w:trPr>
        <w:tc>
          <w:tcPr>
            <w:tcW w:w="677" w:type="dxa"/>
            <w:vMerge w:val="restart"/>
            <w:tcBorders>
              <w:top w:val="single" w:sz="4" w:space="0" w:color="000000"/>
              <w:left w:val="single" w:sz="4" w:space="0" w:color="000000"/>
              <w:bottom w:val="single" w:sz="4" w:space="0" w:color="000000"/>
              <w:right w:val="single" w:sz="4" w:space="0" w:color="000000"/>
            </w:tcBorders>
            <w:vAlign w:val="center"/>
          </w:tcPr>
          <w:p w14:paraId="0889EFF6" w14:textId="77777777" w:rsidR="0013624D" w:rsidRPr="00014332" w:rsidRDefault="00F01EF7">
            <w:pPr>
              <w:widowControl w:val="0"/>
              <w:jc w:val="center"/>
              <w:rPr>
                <w:b/>
                <w:sz w:val="20"/>
                <w:szCs w:val="20"/>
              </w:rPr>
            </w:pPr>
            <w:r w:rsidRPr="00014332">
              <w:rPr>
                <w:b/>
                <w:sz w:val="20"/>
                <w:szCs w:val="20"/>
              </w:rPr>
              <w:t>Lp.</w:t>
            </w:r>
          </w:p>
        </w:tc>
        <w:tc>
          <w:tcPr>
            <w:tcW w:w="19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757EE" w14:textId="77777777" w:rsidR="0013624D" w:rsidRPr="00014332" w:rsidRDefault="00F01EF7">
            <w:pPr>
              <w:widowControl w:val="0"/>
              <w:jc w:val="center"/>
              <w:rPr>
                <w:b/>
                <w:sz w:val="20"/>
                <w:szCs w:val="20"/>
              </w:rPr>
            </w:pPr>
            <w:r w:rsidRPr="00014332">
              <w:rPr>
                <w:b/>
                <w:sz w:val="20"/>
                <w:szCs w:val="20"/>
              </w:rPr>
              <w:t>Nazwa parametru, elementu lub cechy</w:t>
            </w:r>
          </w:p>
        </w:tc>
        <w:tc>
          <w:tcPr>
            <w:tcW w:w="3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51BB4" w14:textId="28030D88" w:rsidR="0013624D" w:rsidRPr="00014332" w:rsidRDefault="00F01EF7">
            <w:pPr>
              <w:widowControl w:val="0"/>
              <w:jc w:val="center"/>
              <w:rPr>
                <w:b/>
                <w:i/>
                <w:sz w:val="20"/>
                <w:szCs w:val="20"/>
              </w:rPr>
            </w:pPr>
            <w:r w:rsidRPr="00014332">
              <w:rPr>
                <w:b/>
                <w:sz w:val="20"/>
                <w:szCs w:val="20"/>
              </w:rPr>
              <w:t xml:space="preserve">Wymagane </w:t>
            </w:r>
            <w:r w:rsidR="00503A81" w:rsidRPr="00014332">
              <w:rPr>
                <w:b/>
                <w:sz w:val="20"/>
                <w:szCs w:val="20"/>
              </w:rPr>
              <w:t xml:space="preserve">minimalne </w:t>
            </w:r>
            <w:r w:rsidRPr="00014332">
              <w:rPr>
                <w:b/>
                <w:sz w:val="20"/>
                <w:szCs w:val="20"/>
              </w:rPr>
              <w:t>parametry techniczne</w:t>
            </w:r>
          </w:p>
        </w:tc>
        <w:tc>
          <w:tcPr>
            <w:tcW w:w="4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4A4D9" w14:textId="77777777" w:rsidR="0013624D" w:rsidRPr="00014332" w:rsidRDefault="00F01EF7">
            <w:pPr>
              <w:widowControl w:val="0"/>
              <w:jc w:val="center"/>
              <w:rPr>
                <w:b/>
                <w:sz w:val="20"/>
                <w:szCs w:val="20"/>
              </w:rPr>
            </w:pPr>
            <w:r w:rsidRPr="00014332">
              <w:rPr>
                <w:b/>
                <w:sz w:val="20"/>
                <w:szCs w:val="20"/>
              </w:rPr>
              <w:t>Parametry techniczne oferowanego urządzenia</w:t>
            </w:r>
          </w:p>
        </w:tc>
      </w:tr>
      <w:tr w:rsidR="0013624D" w:rsidRPr="00014332" w14:paraId="58B4ECC8" w14:textId="77777777" w:rsidTr="007E48BA">
        <w:trPr>
          <w:jc w:val="center"/>
        </w:trPr>
        <w:tc>
          <w:tcPr>
            <w:tcW w:w="677" w:type="dxa"/>
            <w:vMerge/>
            <w:tcBorders>
              <w:top w:val="single" w:sz="4" w:space="0" w:color="000000"/>
              <w:left w:val="single" w:sz="4" w:space="0" w:color="000000"/>
              <w:bottom w:val="single" w:sz="4" w:space="0" w:color="000000"/>
              <w:right w:val="single" w:sz="4" w:space="0" w:color="000000"/>
            </w:tcBorders>
          </w:tcPr>
          <w:p w14:paraId="1362F673" w14:textId="77777777" w:rsidR="0013624D" w:rsidRPr="00014332" w:rsidRDefault="0013624D">
            <w:pPr>
              <w:widowControl w:val="0"/>
              <w:jc w:val="center"/>
              <w:rPr>
                <w:b/>
                <w:sz w:val="20"/>
                <w:szCs w:val="20"/>
              </w:rPr>
            </w:pPr>
          </w:p>
        </w:tc>
        <w:tc>
          <w:tcPr>
            <w:tcW w:w="19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555B8" w14:textId="77777777" w:rsidR="0013624D" w:rsidRPr="00014332" w:rsidRDefault="00F01EF7">
            <w:pPr>
              <w:widowControl w:val="0"/>
              <w:jc w:val="center"/>
              <w:rPr>
                <w:b/>
                <w:sz w:val="20"/>
                <w:szCs w:val="20"/>
              </w:rPr>
            </w:pPr>
            <w:r w:rsidRPr="00014332">
              <w:rPr>
                <w:b/>
                <w:sz w:val="20"/>
                <w:szCs w:val="20"/>
              </w:rPr>
              <w:t>1</w:t>
            </w:r>
          </w:p>
        </w:tc>
        <w:tc>
          <w:tcPr>
            <w:tcW w:w="3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659AC" w14:textId="77777777" w:rsidR="0013624D" w:rsidRPr="00014332" w:rsidRDefault="00F01EF7">
            <w:pPr>
              <w:widowControl w:val="0"/>
              <w:jc w:val="center"/>
              <w:rPr>
                <w:b/>
                <w:sz w:val="20"/>
                <w:szCs w:val="20"/>
              </w:rPr>
            </w:pPr>
            <w:r w:rsidRPr="00014332">
              <w:rPr>
                <w:b/>
                <w:sz w:val="20"/>
                <w:szCs w:val="20"/>
              </w:rPr>
              <w:t>2</w:t>
            </w:r>
          </w:p>
        </w:tc>
        <w:tc>
          <w:tcPr>
            <w:tcW w:w="4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AEF8E" w14:textId="77777777" w:rsidR="0013624D" w:rsidRPr="00014332" w:rsidRDefault="00F01EF7">
            <w:pPr>
              <w:widowControl w:val="0"/>
              <w:jc w:val="center"/>
              <w:rPr>
                <w:b/>
                <w:sz w:val="20"/>
                <w:szCs w:val="20"/>
              </w:rPr>
            </w:pPr>
            <w:r w:rsidRPr="00014332">
              <w:rPr>
                <w:b/>
                <w:sz w:val="20"/>
                <w:szCs w:val="20"/>
              </w:rPr>
              <w:t>3</w:t>
            </w:r>
          </w:p>
        </w:tc>
      </w:tr>
      <w:tr w:rsidR="0013624D" w:rsidRPr="00014332" w14:paraId="2A73E723" w14:textId="77777777" w:rsidTr="007E48BA">
        <w:trPr>
          <w:jc w:val="center"/>
        </w:trPr>
        <w:tc>
          <w:tcPr>
            <w:tcW w:w="2607" w:type="dxa"/>
            <w:gridSpan w:val="2"/>
            <w:tcBorders>
              <w:top w:val="single" w:sz="4" w:space="0" w:color="000000"/>
              <w:left w:val="single" w:sz="4" w:space="0" w:color="000000"/>
              <w:bottom w:val="single" w:sz="4" w:space="0" w:color="000000"/>
              <w:right w:val="single" w:sz="4" w:space="0" w:color="000000"/>
            </w:tcBorders>
            <w:vAlign w:val="center"/>
          </w:tcPr>
          <w:p w14:paraId="2FEC9876" w14:textId="77777777" w:rsidR="0013624D" w:rsidRPr="00014332" w:rsidRDefault="00F01EF7">
            <w:pPr>
              <w:widowControl w:val="0"/>
              <w:jc w:val="center"/>
              <w:rPr>
                <w:b/>
                <w:sz w:val="20"/>
                <w:szCs w:val="20"/>
              </w:rPr>
            </w:pPr>
            <w:r w:rsidRPr="00014332">
              <w:rPr>
                <w:b/>
                <w:sz w:val="20"/>
                <w:szCs w:val="20"/>
              </w:rPr>
              <w:t>TYP</w:t>
            </w:r>
          </w:p>
        </w:tc>
        <w:tc>
          <w:tcPr>
            <w:tcW w:w="3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1BE9C" w14:textId="77777777" w:rsidR="0013624D" w:rsidRPr="00014332" w:rsidRDefault="00F01EF7">
            <w:pPr>
              <w:widowControl w:val="0"/>
              <w:jc w:val="center"/>
              <w:rPr>
                <w:b/>
                <w:sz w:val="20"/>
                <w:szCs w:val="20"/>
              </w:rPr>
            </w:pPr>
            <w:r w:rsidRPr="00014332">
              <w:rPr>
                <w:color w:val="000000"/>
                <w:sz w:val="20"/>
                <w:szCs w:val="20"/>
              </w:rPr>
              <w:t>W ofercie wymagane jest podanie modelu, symbolu oraz producenta</w:t>
            </w:r>
          </w:p>
        </w:tc>
        <w:tc>
          <w:tcPr>
            <w:tcW w:w="4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A350C" w14:textId="77777777" w:rsidR="0013624D" w:rsidRPr="00014332" w:rsidRDefault="0013624D">
            <w:pPr>
              <w:widowControl w:val="0"/>
              <w:jc w:val="center"/>
              <w:rPr>
                <w:color w:val="000000"/>
                <w:sz w:val="20"/>
                <w:szCs w:val="20"/>
              </w:rPr>
            </w:pPr>
          </w:p>
          <w:p w14:paraId="3271E70D" w14:textId="77777777" w:rsidR="0013624D" w:rsidRPr="00014332" w:rsidRDefault="00F01EF7">
            <w:pPr>
              <w:widowControl w:val="0"/>
              <w:jc w:val="center"/>
              <w:rPr>
                <w:color w:val="000000"/>
                <w:sz w:val="20"/>
                <w:szCs w:val="20"/>
              </w:rPr>
            </w:pPr>
            <w:r w:rsidRPr="00014332">
              <w:rPr>
                <w:color w:val="000000"/>
                <w:sz w:val="20"/>
                <w:szCs w:val="20"/>
              </w:rPr>
              <w:t>……………………………………………………………</w:t>
            </w:r>
          </w:p>
          <w:p w14:paraId="56B9A175" w14:textId="77777777" w:rsidR="0013624D" w:rsidRPr="00014332" w:rsidRDefault="00F01EF7">
            <w:pPr>
              <w:widowControl w:val="0"/>
              <w:jc w:val="center"/>
              <w:rPr>
                <w:b/>
                <w:sz w:val="20"/>
                <w:szCs w:val="20"/>
              </w:rPr>
            </w:pPr>
            <w:r w:rsidRPr="00014332">
              <w:rPr>
                <w:color w:val="000000"/>
                <w:sz w:val="20"/>
                <w:szCs w:val="20"/>
              </w:rPr>
              <w:t>/wpisać: model, symbol, producent urządzenia/</w:t>
            </w:r>
          </w:p>
        </w:tc>
      </w:tr>
      <w:tr w:rsidR="0013624D" w:rsidRPr="00014332" w14:paraId="1FC1680E" w14:textId="77777777" w:rsidTr="007E48BA">
        <w:trPr>
          <w:jc w:val="center"/>
        </w:trPr>
        <w:tc>
          <w:tcPr>
            <w:tcW w:w="677" w:type="dxa"/>
            <w:tcBorders>
              <w:top w:val="single" w:sz="4" w:space="0" w:color="000000"/>
              <w:left w:val="single" w:sz="4" w:space="0" w:color="000000"/>
              <w:bottom w:val="single" w:sz="4" w:space="0" w:color="000000"/>
              <w:right w:val="single" w:sz="4" w:space="0" w:color="000000"/>
            </w:tcBorders>
            <w:vAlign w:val="center"/>
          </w:tcPr>
          <w:p w14:paraId="3B76F731" w14:textId="77777777" w:rsidR="0013624D" w:rsidRPr="00014332" w:rsidRDefault="0013624D">
            <w:pPr>
              <w:pStyle w:val="Akapitzlist"/>
              <w:widowControl w:val="0"/>
              <w:numPr>
                <w:ilvl w:val="0"/>
                <w:numId w:val="21"/>
              </w:numPr>
              <w:spacing w:after="160" w:line="259" w:lineRule="auto"/>
              <w:jc w:val="center"/>
              <w:rPr>
                <w:bCs/>
                <w:sz w:val="20"/>
                <w:szCs w:val="20"/>
              </w:rPr>
            </w:pPr>
          </w:p>
        </w:tc>
        <w:tc>
          <w:tcPr>
            <w:tcW w:w="1930" w:type="dxa"/>
            <w:tcBorders>
              <w:top w:val="single" w:sz="4" w:space="0" w:color="000000"/>
              <w:left w:val="single" w:sz="4" w:space="0" w:color="000000"/>
              <w:bottom w:val="single" w:sz="4" w:space="0" w:color="000000"/>
              <w:right w:val="single" w:sz="4" w:space="0" w:color="000000"/>
            </w:tcBorders>
          </w:tcPr>
          <w:p w14:paraId="5DF5E598" w14:textId="77777777" w:rsidR="0013624D" w:rsidRPr="00014332" w:rsidRDefault="00F01EF7">
            <w:pPr>
              <w:widowControl w:val="0"/>
              <w:jc w:val="center"/>
              <w:rPr>
                <w:b/>
                <w:bCs/>
                <w:sz w:val="20"/>
                <w:szCs w:val="20"/>
              </w:rPr>
            </w:pPr>
            <w:r w:rsidRPr="00014332">
              <w:rPr>
                <w:rFonts w:eastAsia="Calibri"/>
                <w:b/>
                <w:bCs/>
                <w:sz w:val="20"/>
                <w:szCs w:val="20"/>
              </w:rPr>
              <w:t>Typ</w:t>
            </w:r>
          </w:p>
        </w:tc>
        <w:tc>
          <w:tcPr>
            <w:tcW w:w="3755" w:type="dxa"/>
            <w:tcBorders>
              <w:top w:val="single" w:sz="4" w:space="0" w:color="000000"/>
              <w:left w:val="single" w:sz="4" w:space="0" w:color="000000"/>
              <w:bottom w:val="single" w:sz="4" w:space="0" w:color="000000"/>
              <w:right w:val="single" w:sz="4" w:space="0" w:color="000000"/>
            </w:tcBorders>
          </w:tcPr>
          <w:p w14:paraId="3D75ED68" w14:textId="77777777" w:rsidR="0013624D" w:rsidRPr="00014332" w:rsidRDefault="00F01EF7">
            <w:pPr>
              <w:widowControl w:val="0"/>
              <w:spacing w:line="252" w:lineRule="auto"/>
              <w:jc w:val="both"/>
              <w:rPr>
                <w:rFonts w:eastAsia="Calibri"/>
                <w:sz w:val="20"/>
                <w:szCs w:val="20"/>
              </w:rPr>
            </w:pPr>
            <w:r w:rsidRPr="00014332">
              <w:rPr>
                <w:rFonts w:eastAsia="Calibri"/>
                <w:bCs/>
                <w:color w:val="000000"/>
                <w:sz w:val="20"/>
                <w:szCs w:val="20"/>
              </w:rPr>
              <w:t xml:space="preserve">Terminal komputerowy typu </w:t>
            </w:r>
            <w:proofErr w:type="spellStart"/>
            <w:r w:rsidRPr="00014332">
              <w:rPr>
                <w:rFonts w:eastAsia="Calibri"/>
                <w:bCs/>
                <w:color w:val="000000"/>
                <w:sz w:val="20"/>
                <w:szCs w:val="20"/>
              </w:rPr>
              <w:t>ThinClient</w:t>
            </w:r>
            <w:proofErr w:type="spellEnd"/>
            <w:r w:rsidRPr="00014332">
              <w:rPr>
                <w:rFonts w:eastAsia="Calibri"/>
                <w:bCs/>
                <w:color w:val="000000"/>
                <w:sz w:val="20"/>
                <w:szCs w:val="20"/>
              </w:rPr>
              <w:t>.</w:t>
            </w:r>
          </w:p>
          <w:p w14:paraId="70218BEA" w14:textId="77777777" w:rsidR="0013624D" w:rsidRPr="00014332" w:rsidRDefault="00F01EF7">
            <w:pPr>
              <w:widowControl w:val="0"/>
              <w:rPr>
                <w:color w:val="000000"/>
                <w:sz w:val="20"/>
                <w:szCs w:val="20"/>
              </w:rPr>
            </w:pPr>
            <w:r w:rsidRPr="00014332">
              <w:rPr>
                <w:rFonts w:eastAsia="Calibri"/>
                <w:sz w:val="20"/>
                <w:szCs w:val="20"/>
              </w:rPr>
              <w:tab/>
            </w:r>
          </w:p>
        </w:tc>
        <w:tc>
          <w:tcPr>
            <w:tcW w:w="4740" w:type="dxa"/>
            <w:tcBorders>
              <w:top w:val="single" w:sz="4" w:space="0" w:color="000000"/>
              <w:left w:val="single" w:sz="4" w:space="0" w:color="000000"/>
              <w:bottom w:val="single" w:sz="4" w:space="0" w:color="000000"/>
              <w:right w:val="single" w:sz="4" w:space="0" w:color="000000"/>
            </w:tcBorders>
            <w:vAlign w:val="center"/>
          </w:tcPr>
          <w:p w14:paraId="520187BE"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23D7B1F5" w14:textId="77777777" w:rsidTr="007E48BA">
        <w:trPr>
          <w:jc w:val="center"/>
        </w:trPr>
        <w:tc>
          <w:tcPr>
            <w:tcW w:w="677" w:type="dxa"/>
            <w:tcBorders>
              <w:top w:val="single" w:sz="4" w:space="0" w:color="000000"/>
              <w:left w:val="single" w:sz="4" w:space="0" w:color="000000"/>
              <w:bottom w:val="single" w:sz="4" w:space="0" w:color="000000"/>
              <w:right w:val="single" w:sz="4" w:space="0" w:color="000000"/>
            </w:tcBorders>
            <w:vAlign w:val="center"/>
          </w:tcPr>
          <w:p w14:paraId="59C1A75E" w14:textId="77777777" w:rsidR="0013624D" w:rsidRPr="00014332" w:rsidRDefault="0013624D">
            <w:pPr>
              <w:pStyle w:val="Akapitzlist"/>
              <w:widowControl w:val="0"/>
              <w:numPr>
                <w:ilvl w:val="0"/>
                <w:numId w:val="21"/>
              </w:numPr>
              <w:spacing w:after="160" w:line="259" w:lineRule="auto"/>
              <w:jc w:val="center"/>
              <w:rPr>
                <w:b/>
                <w:sz w:val="20"/>
                <w:szCs w:val="20"/>
              </w:rPr>
            </w:pPr>
          </w:p>
        </w:tc>
        <w:tc>
          <w:tcPr>
            <w:tcW w:w="1930" w:type="dxa"/>
            <w:tcBorders>
              <w:top w:val="single" w:sz="4" w:space="0" w:color="000000"/>
              <w:left w:val="single" w:sz="4" w:space="0" w:color="000000"/>
              <w:bottom w:val="single" w:sz="4" w:space="0" w:color="000000"/>
              <w:right w:val="single" w:sz="4" w:space="0" w:color="000000"/>
            </w:tcBorders>
          </w:tcPr>
          <w:p w14:paraId="753EA985" w14:textId="77777777" w:rsidR="0013624D" w:rsidRPr="00014332" w:rsidRDefault="00F01EF7">
            <w:pPr>
              <w:widowControl w:val="0"/>
              <w:jc w:val="center"/>
              <w:rPr>
                <w:b/>
                <w:bCs/>
                <w:sz w:val="20"/>
                <w:szCs w:val="20"/>
              </w:rPr>
            </w:pPr>
            <w:r w:rsidRPr="00014332">
              <w:rPr>
                <w:rFonts w:eastAsia="Calibri"/>
                <w:b/>
                <w:bCs/>
                <w:sz w:val="20"/>
                <w:szCs w:val="20"/>
              </w:rPr>
              <w:t>Zastosowanie</w:t>
            </w:r>
          </w:p>
        </w:tc>
        <w:tc>
          <w:tcPr>
            <w:tcW w:w="3755" w:type="dxa"/>
            <w:tcBorders>
              <w:top w:val="single" w:sz="4" w:space="0" w:color="000000"/>
              <w:left w:val="single" w:sz="4" w:space="0" w:color="000000"/>
              <w:bottom w:val="single" w:sz="4" w:space="0" w:color="000000"/>
              <w:right w:val="single" w:sz="4" w:space="0" w:color="000000"/>
            </w:tcBorders>
          </w:tcPr>
          <w:p w14:paraId="7FFA547D" w14:textId="77777777" w:rsidR="0013624D" w:rsidRPr="00014332" w:rsidRDefault="00F01EF7">
            <w:pPr>
              <w:widowControl w:val="0"/>
              <w:rPr>
                <w:color w:val="000000"/>
                <w:sz w:val="20"/>
                <w:szCs w:val="20"/>
              </w:rPr>
            </w:pPr>
            <w:r w:rsidRPr="00014332">
              <w:rPr>
                <w:rFonts w:eastAsia="Calibri"/>
                <w:sz w:val="20"/>
                <w:szCs w:val="20"/>
              </w:rPr>
              <w:t>Stacja robocza pracująca jako maszyna wirtualna w architekturze klient-serwer.</w:t>
            </w:r>
          </w:p>
        </w:tc>
        <w:tc>
          <w:tcPr>
            <w:tcW w:w="4740" w:type="dxa"/>
            <w:tcBorders>
              <w:top w:val="single" w:sz="4" w:space="0" w:color="000000"/>
              <w:left w:val="single" w:sz="4" w:space="0" w:color="000000"/>
              <w:bottom w:val="single" w:sz="4" w:space="0" w:color="000000"/>
              <w:right w:val="single" w:sz="4" w:space="0" w:color="000000"/>
            </w:tcBorders>
            <w:vAlign w:val="center"/>
          </w:tcPr>
          <w:p w14:paraId="4188454F"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40F11D39" w14:textId="77777777" w:rsidTr="007E48BA">
        <w:trPr>
          <w:jc w:val="center"/>
        </w:trPr>
        <w:tc>
          <w:tcPr>
            <w:tcW w:w="677" w:type="dxa"/>
            <w:tcBorders>
              <w:top w:val="single" w:sz="4" w:space="0" w:color="000000"/>
              <w:left w:val="single" w:sz="4" w:space="0" w:color="000000"/>
              <w:bottom w:val="single" w:sz="4" w:space="0" w:color="000000"/>
              <w:right w:val="single" w:sz="4" w:space="0" w:color="000000"/>
            </w:tcBorders>
            <w:vAlign w:val="center"/>
          </w:tcPr>
          <w:p w14:paraId="24D2B7B5" w14:textId="77777777" w:rsidR="0013624D" w:rsidRPr="00014332" w:rsidRDefault="0013624D">
            <w:pPr>
              <w:pStyle w:val="Akapitzlist"/>
              <w:widowControl w:val="0"/>
              <w:numPr>
                <w:ilvl w:val="0"/>
                <w:numId w:val="21"/>
              </w:numPr>
              <w:spacing w:after="160" w:line="259" w:lineRule="auto"/>
              <w:jc w:val="center"/>
              <w:rPr>
                <w:b/>
                <w:sz w:val="20"/>
                <w:szCs w:val="20"/>
              </w:rPr>
            </w:pPr>
          </w:p>
        </w:tc>
        <w:tc>
          <w:tcPr>
            <w:tcW w:w="1930" w:type="dxa"/>
            <w:tcBorders>
              <w:top w:val="single" w:sz="4" w:space="0" w:color="000000"/>
              <w:left w:val="single" w:sz="4" w:space="0" w:color="000000"/>
              <w:bottom w:val="single" w:sz="4" w:space="0" w:color="000000"/>
              <w:right w:val="single" w:sz="4" w:space="0" w:color="000000"/>
            </w:tcBorders>
          </w:tcPr>
          <w:p w14:paraId="42DE5AF8" w14:textId="77777777" w:rsidR="0013624D" w:rsidRPr="00014332" w:rsidRDefault="00F01EF7">
            <w:pPr>
              <w:widowControl w:val="0"/>
              <w:jc w:val="center"/>
              <w:rPr>
                <w:b/>
                <w:bCs/>
                <w:sz w:val="20"/>
                <w:szCs w:val="20"/>
              </w:rPr>
            </w:pPr>
            <w:r w:rsidRPr="00014332">
              <w:rPr>
                <w:rFonts w:eastAsia="Calibri"/>
                <w:b/>
                <w:bCs/>
                <w:sz w:val="20"/>
                <w:szCs w:val="20"/>
              </w:rPr>
              <w:t>Mikroprocesor</w:t>
            </w:r>
          </w:p>
        </w:tc>
        <w:tc>
          <w:tcPr>
            <w:tcW w:w="3755" w:type="dxa"/>
            <w:tcBorders>
              <w:top w:val="single" w:sz="4" w:space="0" w:color="000000"/>
              <w:left w:val="single" w:sz="4" w:space="0" w:color="000000"/>
              <w:bottom w:val="single" w:sz="4" w:space="0" w:color="000000"/>
              <w:right w:val="single" w:sz="4" w:space="0" w:color="000000"/>
            </w:tcBorders>
          </w:tcPr>
          <w:p w14:paraId="6754A91E" w14:textId="77777777" w:rsidR="0013624D" w:rsidRPr="00014332" w:rsidRDefault="00F01EF7">
            <w:pPr>
              <w:widowControl w:val="0"/>
              <w:rPr>
                <w:sz w:val="20"/>
                <w:szCs w:val="20"/>
              </w:rPr>
            </w:pPr>
            <w:r w:rsidRPr="00014332">
              <w:rPr>
                <w:rFonts w:eastAsia="Calibri"/>
                <w:sz w:val="20"/>
                <w:szCs w:val="20"/>
              </w:rPr>
              <w:t xml:space="preserve">Procesor o architekturze x86_64 posiadający przynajmniej 4 rdzenie fizyczne lub 4 wątki i osiągający w teście </w:t>
            </w:r>
            <w:proofErr w:type="spellStart"/>
            <w:r w:rsidRPr="00014332">
              <w:rPr>
                <w:rFonts w:eastAsia="Calibri"/>
                <w:sz w:val="20"/>
                <w:szCs w:val="20"/>
              </w:rPr>
              <w:t>PassMark</w:t>
            </w:r>
            <w:proofErr w:type="spellEnd"/>
            <w:r w:rsidRPr="00014332">
              <w:rPr>
                <w:rFonts w:eastAsia="Calibri"/>
                <w:sz w:val="20"/>
                <w:szCs w:val="20"/>
              </w:rPr>
              <w:t xml:space="preserve"> CPU Mark wynik min. 2800 punktów według wyników opublikowanych na stronie http://www.cpubenchmark.net (wynik testu aktualny na dzień składania ofert). TDP procesora nie większe niż 15W. </w:t>
            </w:r>
          </w:p>
        </w:tc>
        <w:tc>
          <w:tcPr>
            <w:tcW w:w="4740" w:type="dxa"/>
            <w:tcBorders>
              <w:top w:val="single" w:sz="4" w:space="0" w:color="000000"/>
              <w:left w:val="single" w:sz="4" w:space="0" w:color="000000"/>
              <w:bottom w:val="single" w:sz="4" w:space="0" w:color="000000"/>
              <w:right w:val="single" w:sz="4" w:space="0" w:color="000000"/>
            </w:tcBorders>
            <w:vAlign w:val="center"/>
          </w:tcPr>
          <w:p w14:paraId="35E8D99D"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4EDC584E" w14:textId="77777777" w:rsidTr="007E48BA">
        <w:trPr>
          <w:jc w:val="center"/>
        </w:trPr>
        <w:tc>
          <w:tcPr>
            <w:tcW w:w="677" w:type="dxa"/>
            <w:tcBorders>
              <w:top w:val="single" w:sz="4" w:space="0" w:color="000000"/>
              <w:left w:val="single" w:sz="4" w:space="0" w:color="000000"/>
              <w:bottom w:val="single" w:sz="4" w:space="0" w:color="000000"/>
              <w:right w:val="single" w:sz="4" w:space="0" w:color="000000"/>
            </w:tcBorders>
            <w:vAlign w:val="center"/>
          </w:tcPr>
          <w:p w14:paraId="7CFAEE97" w14:textId="77777777" w:rsidR="0013624D" w:rsidRPr="00014332" w:rsidRDefault="0013624D">
            <w:pPr>
              <w:pStyle w:val="Akapitzlist"/>
              <w:widowControl w:val="0"/>
              <w:numPr>
                <w:ilvl w:val="0"/>
                <w:numId w:val="21"/>
              </w:numPr>
              <w:spacing w:after="160" w:line="259" w:lineRule="auto"/>
              <w:jc w:val="center"/>
              <w:rPr>
                <w:b/>
                <w:sz w:val="20"/>
                <w:szCs w:val="20"/>
              </w:rPr>
            </w:pPr>
          </w:p>
        </w:tc>
        <w:tc>
          <w:tcPr>
            <w:tcW w:w="1930" w:type="dxa"/>
            <w:tcBorders>
              <w:top w:val="single" w:sz="4" w:space="0" w:color="000000"/>
              <w:left w:val="single" w:sz="4" w:space="0" w:color="000000"/>
              <w:bottom w:val="single" w:sz="4" w:space="0" w:color="000000"/>
              <w:right w:val="single" w:sz="4" w:space="0" w:color="000000"/>
            </w:tcBorders>
          </w:tcPr>
          <w:p w14:paraId="41A023B9" w14:textId="77777777" w:rsidR="0013624D" w:rsidRPr="00014332" w:rsidRDefault="00F01EF7">
            <w:pPr>
              <w:widowControl w:val="0"/>
              <w:jc w:val="center"/>
              <w:rPr>
                <w:b/>
                <w:bCs/>
                <w:sz w:val="20"/>
                <w:szCs w:val="20"/>
              </w:rPr>
            </w:pPr>
            <w:r w:rsidRPr="00014332">
              <w:rPr>
                <w:rFonts w:eastAsia="Calibri"/>
                <w:b/>
                <w:bCs/>
                <w:sz w:val="20"/>
                <w:szCs w:val="20"/>
              </w:rPr>
              <w:t>System operacyjny</w:t>
            </w:r>
          </w:p>
        </w:tc>
        <w:tc>
          <w:tcPr>
            <w:tcW w:w="3755" w:type="dxa"/>
            <w:tcBorders>
              <w:top w:val="single" w:sz="4" w:space="0" w:color="000000"/>
              <w:left w:val="single" w:sz="4" w:space="0" w:color="000000"/>
              <w:bottom w:val="single" w:sz="4" w:space="0" w:color="000000"/>
              <w:right w:val="single" w:sz="4" w:space="0" w:color="000000"/>
            </w:tcBorders>
          </w:tcPr>
          <w:p w14:paraId="37873644" w14:textId="68B3ECA9" w:rsidR="0013624D" w:rsidRPr="00014332" w:rsidRDefault="00F01EF7">
            <w:pPr>
              <w:widowControl w:val="0"/>
              <w:spacing w:line="252" w:lineRule="auto"/>
              <w:jc w:val="both"/>
              <w:rPr>
                <w:rFonts w:eastAsia="Calibri"/>
                <w:color w:val="000000"/>
                <w:sz w:val="20"/>
                <w:szCs w:val="20"/>
              </w:rPr>
            </w:pPr>
            <w:r w:rsidRPr="00014332">
              <w:rPr>
                <w:rFonts w:eastAsia="Calibri"/>
                <w:color w:val="000000"/>
                <w:sz w:val="20"/>
                <w:szCs w:val="20"/>
              </w:rPr>
              <w:t xml:space="preserve">- urządzenie z zainstalowanym systemem operacyjnym Win10 </w:t>
            </w:r>
            <w:proofErr w:type="spellStart"/>
            <w:r w:rsidRPr="00014332">
              <w:rPr>
                <w:rFonts w:eastAsia="Calibri"/>
                <w:color w:val="000000"/>
                <w:sz w:val="20"/>
                <w:szCs w:val="20"/>
              </w:rPr>
              <w:t>IoT</w:t>
            </w:r>
            <w:proofErr w:type="spellEnd"/>
            <w:r w:rsidRPr="00014332">
              <w:rPr>
                <w:rFonts w:eastAsia="Calibri"/>
                <w:color w:val="000000"/>
                <w:sz w:val="20"/>
                <w:szCs w:val="20"/>
              </w:rPr>
              <w:t xml:space="preserve"> Enterprise (lub równoważny</w:t>
            </w:r>
            <w:r w:rsidR="00DE1BA5" w:rsidRPr="00014332">
              <w:rPr>
                <w:rFonts w:eastAsia="Calibri"/>
                <w:color w:val="000000"/>
                <w:sz w:val="20"/>
                <w:szCs w:val="20"/>
              </w:rPr>
              <w:t>, opis w pkt.15,</w:t>
            </w:r>
            <w:r w:rsidRPr="00014332">
              <w:rPr>
                <w:rFonts w:eastAsia="Calibri"/>
                <w:color w:val="000000"/>
                <w:sz w:val="20"/>
                <w:szCs w:val="20"/>
              </w:rPr>
              <w:t xml:space="preserve"> podlegający umowie Microsoft Software Assurance)</w:t>
            </w:r>
          </w:p>
          <w:p w14:paraId="5939A22C" w14:textId="77777777" w:rsidR="0013624D" w:rsidRPr="00014332" w:rsidRDefault="00F01EF7">
            <w:pPr>
              <w:widowControl w:val="0"/>
              <w:rPr>
                <w:bCs/>
                <w:sz w:val="20"/>
                <w:szCs w:val="20"/>
              </w:rPr>
            </w:pPr>
            <w:r w:rsidRPr="00014332">
              <w:rPr>
                <w:rFonts w:eastAsia="Calibri"/>
                <w:bCs/>
                <w:color w:val="000000"/>
                <w:sz w:val="20"/>
                <w:szCs w:val="20"/>
              </w:rPr>
              <w:t>- wspierający protokół ICA/Blast Extreme / RDP/RemoteFX Microsoft RDP 10</w:t>
            </w:r>
          </w:p>
        </w:tc>
        <w:tc>
          <w:tcPr>
            <w:tcW w:w="4740" w:type="dxa"/>
            <w:tcBorders>
              <w:top w:val="single" w:sz="4" w:space="0" w:color="000000"/>
              <w:left w:val="single" w:sz="4" w:space="0" w:color="000000"/>
              <w:bottom w:val="single" w:sz="4" w:space="0" w:color="000000"/>
              <w:right w:val="single" w:sz="4" w:space="0" w:color="000000"/>
            </w:tcBorders>
            <w:vAlign w:val="center"/>
          </w:tcPr>
          <w:p w14:paraId="130F592A"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39D7F2E0" w14:textId="77777777" w:rsidTr="007E48BA">
        <w:trPr>
          <w:jc w:val="center"/>
        </w:trPr>
        <w:tc>
          <w:tcPr>
            <w:tcW w:w="677" w:type="dxa"/>
            <w:tcBorders>
              <w:top w:val="single" w:sz="4" w:space="0" w:color="000000"/>
              <w:left w:val="single" w:sz="4" w:space="0" w:color="000000"/>
              <w:bottom w:val="single" w:sz="4" w:space="0" w:color="000000"/>
              <w:right w:val="single" w:sz="4" w:space="0" w:color="000000"/>
            </w:tcBorders>
            <w:vAlign w:val="center"/>
          </w:tcPr>
          <w:p w14:paraId="76347D14" w14:textId="77777777" w:rsidR="0013624D" w:rsidRPr="00014332" w:rsidRDefault="0013624D">
            <w:pPr>
              <w:pStyle w:val="Akapitzlist"/>
              <w:widowControl w:val="0"/>
              <w:numPr>
                <w:ilvl w:val="0"/>
                <w:numId w:val="21"/>
              </w:numPr>
              <w:spacing w:after="160" w:line="259" w:lineRule="auto"/>
              <w:jc w:val="center"/>
              <w:rPr>
                <w:b/>
                <w:sz w:val="20"/>
                <w:szCs w:val="20"/>
              </w:rPr>
            </w:pPr>
          </w:p>
        </w:tc>
        <w:tc>
          <w:tcPr>
            <w:tcW w:w="1930" w:type="dxa"/>
            <w:tcBorders>
              <w:top w:val="single" w:sz="4" w:space="0" w:color="000000"/>
              <w:left w:val="single" w:sz="4" w:space="0" w:color="000000"/>
              <w:bottom w:val="single" w:sz="4" w:space="0" w:color="000000"/>
              <w:right w:val="single" w:sz="4" w:space="0" w:color="000000"/>
            </w:tcBorders>
          </w:tcPr>
          <w:p w14:paraId="56AF52D0" w14:textId="77777777" w:rsidR="0013624D" w:rsidRPr="00014332" w:rsidRDefault="00F01EF7">
            <w:pPr>
              <w:widowControl w:val="0"/>
              <w:jc w:val="center"/>
              <w:rPr>
                <w:b/>
                <w:bCs/>
                <w:sz w:val="20"/>
                <w:szCs w:val="20"/>
              </w:rPr>
            </w:pPr>
            <w:r w:rsidRPr="00014332">
              <w:rPr>
                <w:rFonts w:eastAsia="Calibri"/>
                <w:b/>
                <w:bCs/>
                <w:sz w:val="20"/>
                <w:szCs w:val="20"/>
              </w:rPr>
              <w:t>Pamięć operacyjna</w:t>
            </w:r>
          </w:p>
        </w:tc>
        <w:tc>
          <w:tcPr>
            <w:tcW w:w="3755" w:type="dxa"/>
            <w:tcBorders>
              <w:top w:val="single" w:sz="4" w:space="0" w:color="000000"/>
              <w:left w:val="single" w:sz="4" w:space="0" w:color="000000"/>
              <w:bottom w:val="single" w:sz="4" w:space="0" w:color="000000"/>
              <w:right w:val="single" w:sz="4" w:space="0" w:color="000000"/>
            </w:tcBorders>
          </w:tcPr>
          <w:p w14:paraId="1F08DACB" w14:textId="77777777" w:rsidR="0013624D" w:rsidRPr="00014332" w:rsidRDefault="00F01EF7">
            <w:pPr>
              <w:widowControl w:val="0"/>
              <w:rPr>
                <w:sz w:val="20"/>
                <w:szCs w:val="20"/>
              </w:rPr>
            </w:pPr>
            <w:r w:rsidRPr="00014332">
              <w:rPr>
                <w:rFonts w:eastAsia="Calibri"/>
                <w:sz w:val="20"/>
                <w:szCs w:val="20"/>
              </w:rPr>
              <w:t>Zainstalowana pamięć RAM o pojemności przynajmniej 4GB DDR4</w:t>
            </w:r>
            <w:r w:rsidRPr="00014332">
              <w:rPr>
                <w:rFonts w:eastAsia="Calibri"/>
                <w:bCs/>
                <w:sz w:val="20"/>
                <w:szCs w:val="20"/>
              </w:rPr>
              <w:t>.</w:t>
            </w:r>
          </w:p>
        </w:tc>
        <w:tc>
          <w:tcPr>
            <w:tcW w:w="4740" w:type="dxa"/>
            <w:tcBorders>
              <w:top w:val="single" w:sz="4" w:space="0" w:color="000000"/>
              <w:left w:val="single" w:sz="4" w:space="0" w:color="000000"/>
              <w:bottom w:val="single" w:sz="4" w:space="0" w:color="000000"/>
              <w:right w:val="single" w:sz="4" w:space="0" w:color="000000"/>
            </w:tcBorders>
            <w:vAlign w:val="center"/>
          </w:tcPr>
          <w:p w14:paraId="31BE606F" w14:textId="77777777" w:rsidR="0013624D" w:rsidRPr="00014332" w:rsidRDefault="00F01EF7">
            <w:pPr>
              <w:widowControl w:val="0"/>
              <w:jc w:val="center"/>
              <w:rPr>
                <w:color w:val="000000"/>
                <w:sz w:val="20"/>
                <w:szCs w:val="20"/>
              </w:rPr>
            </w:pPr>
            <w:r w:rsidRPr="00014332">
              <w:rPr>
                <w:color w:val="000000"/>
                <w:sz w:val="20"/>
                <w:szCs w:val="20"/>
              </w:rPr>
              <w:t>TAK/ NIE*</w:t>
            </w:r>
          </w:p>
          <w:p w14:paraId="6F864F20" w14:textId="77777777" w:rsidR="0013624D" w:rsidRPr="00014332" w:rsidRDefault="0013624D">
            <w:pPr>
              <w:widowControl w:val="0"/>
              <w:jc w:val="center"/>
              <w:rPr>
                <w:color w:val="000000"/>
                <w:sz w:val="20"/>
                <w:szCs w:val="20"/>
              </w:rPr>
            </w:pPr>
          </w:p>
          <w:p w14:paraId="0E965F70" w14:textId="77777777" w:rsidR="0013624D" w:rsidRPr="00014332" w:rsidRDefault="0013624D">
            <w:pPr>
              <w:widowControl w:val="0"/>
              <w:jc w:val="center"/>
              <w:rPr>
                <w:sz w:val="20"/>
                <w:szCs w:val="20"/>
              </w:rPr>
            </w:pPr>
          </w:p>
        </w:tc>
      </w:tr>
      <w:tr w:rsidR="0013624D" w:rsidRPr="00014332" w14:paraId="40BF2A3B" w14:textId="77777777" w:rsidTr="007E48BA">
        <w:trPr>
          <w:jc w:val="center"/>
        </w:trPr>
        <w:tc>
          <w:tcPr>
            <w:tcW w:w="677" w:type="dxa"/>
            <w:tcBorders>
              <w:top w:val="single" w:sz="4" w:space="0" w:color="000000"/>
              <w:left w:val="single" w:sz="4" w:space="0" w:color="000000"/>
              <w:bottom w:val="single" w:sz="4" w:space="0" w:color="000000"/>
              <w:right w:val="single" w:sz="4" w:space="0" w:color="000000"/>
            </w:tcBorders>
            <w:vAlign w:val="center"/>
          </w:tcPr>
          <w:p w14:paraId="2C8D5524" w14:textId="77777777" w:rsidR="0013624D" w:rsidRPr="00014332" w:rsidRDefault="0013624D">
            <w:pPr>
              <w:pStyle w:val="Akapitzlist"/>
              <w:widowControl w:val="0"/>
              <w:numPr>
                <w:ilvl w:val="0"/>
                <w:numId w:val="21"/>
              </w:numPr>
              <w:spacing w:after="160" w:line="259" w:lineRule="auto"/>
              <w:jc w:val="center"/>
              <w:rPr>
                <w:b/>
                <w:sz w:val="20"/>
                <w:szCs w:val="20"/>
              </w:rPr>
            </w:pPr>
          </w:p>
        </w:tc>
        <w:tc>
          <w:tcPr>
            <w:tcW w:w="1930" w:type="dxa"/>
            <w:tcBorders>
              <w:top w:val="single" w:sz="4" w:space="0" w:color="000000"/>
              <w:left w:val="single" w:sz="4" w:space="0" w:color="000000"/>
              <w:bottom w:val="single" w:sz="4" w:space="0" w:color="000000"/>
              <w:right w:val="single" w:sz="4" w:space="0" w:color="000000"/>
            </w:tcBorders>
          </w:tcPr>
          <w:p w14:paraId="450810C8" w14:textId="77777777" w:rsidR="0013624D" w:rsidRPr="00014332" w:rsidRDefault="00F01EF7">
            <w:pPr>
              <w:widowControl w:val="0"/>
              <w:jc w:val="center"/>
              <w:rPr>
                <w:b/>
                <w:bCs/>
                <w:sz w:val="20"/>
                <w:szCs w:val="20"/>
              </w:rPr>
            </w:pPr>
            <w:r w:rsidRPr="00014332">
              <w:rPr>
                <w:rFonts w:eastAsia="Calibri"/>
                <w:b/>
                <w:bCs/>
                <w:sz w:val="20"/>
                <w:szCs w:val="20"/>
              </w:rPr>
              <w:t>Dysk</w:t>
            </w:r>
          </w:p>
        </w:tc>
        <w:tc>
          <w:tcPr>
            <w:tcW w:w="3755" w:type="dxa"/>
            <w:tcBorders>
              <w:top w:val="single" w:sz="4" w:space="0" w:color="000000"/>
              <w:left w:val="single" w:sz="4" w:space="0" w:color="000000"/>
              <w:bottom w:val="single" w:sz="4" w:space="0" w:color="000000"/>
              <w:right w:val="single" w:sz="4" w:space="0" w:color="000000"/>
            </w:tcBorders>
          </w:tcPr>
          <w:p w14:paraId="6178A62A" w14:textId="77777777" w:rsidR="0013624D" w:rsidRPr="00014332" w:rsidRDefault="00F01EF7">
            <w:pPr>
              <w:widowControl w:val="0"/>
              <w:rPr>
                <w:sz w:val="20"/>
                <w:szCs w:val="20"/>
              </w:rPr>
            </w:pPr>
            <w:r w:rsidRPr="00014332">
              <w:rPr>
                <w:rFonts w:eastAsia="Calibri"/>
                <w:sz w:val="20"/>
                <w:szCs w:val="20"/>
              </w:rPr>
              <w:t>Dysk twardy o pojemności minimum 32GB zainstalowany w obudowie terminala.</w:t>
            </w:r>
          </w:p>
        </w:tc>
        <w:tc>
          <w:tcPr>
            <w:tcW w:w="4740" w:type="dxa"/>
            <w:tcBorders>
              <w:top w:val="single" w:sz="4" w:space="0" w:color="000000"/>
              <w:left w:val="single" w:sz="4" w:space="0" w:color="000000"/>
              <w:bottom w:val="single" w:sz="4" w:space="0" w:color="000000"/>
              <w:right w:val="single" w:sz="4" w:space="0" w:color="000000"/>
            </w:tcBorders>
            <w:vAlign w:val="center"/>
          </w:tcPr>
          <w:p w14:paraId="6C8B8D78"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66823FC4" w14:textId="77777777" w:rsidTr="007E48BA">
        <w:trPr>
          <w:jc w:val="center"/>
        </w:trPr>
        <w:tc>
          <w:tcPr>
            <w:tcW w:w="677" w:type="dxa"/>
            <w:tcBorders>
              <w:top w:val="single" w:sz="4" w:space="0" w:color="000000"/>
              <w:left w:val="single" w:sz="4" w:space="0" w:color="000000"/>
              <w:bottom w:val="single" w:sz="4" w:space="0" w:color="000000"/>
              <w:right w:val="single" w:sz="4" w:space="0" w:color="000000"/>
            </w:tcBorders>
            <w:vAlign w:val="center"/>
          </w:tcPr>
          <w:p w14:paraId="00C3FA2C" w14:textId="77777777" w:rsidR="0013624D" w:rsidRPr="00014332" w:rsidRDefault="0013624D">
            <w:pPr>
              <w:pStyle w:val="Akapitzlist"/>
              <w:widowControl w:val="0"/>
              <w:numPr>
                <w:ilvl w:val="0"/>
                <w:numId w:val="21"/>
              </w:numPr>
              <w:spacing w:after="160" w:line="259" w:lineRule="auto"/>
              <w:jc w:val="center"/>
              <w:rPr>
                <w:b/>
                <w:sz w:val="20"/>
                <w:szCs w:val="20"/>
              </w:rPr>
            </w:pPr>
          </w:p>
        </w:tc>
        <w:tc>
          <w:tcPr>
            <w:tcW w:w="1930" w:type="dxa"/>
            <w:tcBorders>
              <w:top w:val="single" w:sz="4" w:space="0" w:color="000000"/>
              <w:left w:val="single" w:sz="4" w:space="0" w:color="000000"/>
              <w:bottom w:val="single" w:sz="4" w:space="0" w:color="000000"/>
              <w:right w:val="single" w:sz="4" w:space="0" w:color="000000"/>
            </w:tcBorders>
          </w:tcPr>
          <w:p w14:paraId="79610A33" w14:textId="77777777" w:rsidR="0013624D" w:rsidRPr="00014332" w:rsidRDefault="00F01EF7">
            <w:pPr>
              <w:widowControl w:val="0"/>
              <w:jc w:val="center"/>
              <w:rPr>
                <w:b/>
                <w:bCs/>
                <w:sz w:val="20"/>
                <w:szCs w:val="20"/>
              </w:rPr>
            </w:pPr>
            <w:r w:rsidRPr="00014332">
              <w:rPr>
                <w:rFonts w:eastAsia="Calibri"/>
                <w:b/>
                <w:bCs/>
                <w:sz w:val="20"/>
                <w:szCs w:val="20"/>
              </w:rPr>
              <w:t>Gniazda wejścia/wyjścia</w:t>
            </w:r>
          </w:p>
        </w:tc>
        <w:tc>
          <w:tcPr>
            <w:tcW w:w="3755" w:type="dxa"/>
            <w:tcBorders>
              <w:top w:val="single" w:sz="4" w:space="0" w:color="000000"/>
              <w:left w:val="single" w:sz="4" w:space="0" w:color="000000"/>
              <w:bottom w:val="single" w:sz="4" w:space="0" w:color="000000"/>
              <w:right w:val="single" w:sz="4" w:space="0" w:color="000000"/>
            </w:tcBorders>
          </w:tcPr>
          <w:p w14:paraId="1AD14AC8" w14:textId="77777777" w:rsidR="0013624D" w:rsidRPr="00014332" w:rsidRDefault="00F01EF7">
            <w:pPr>
              <w:widowControl w:val="0"/>
              <w:numPr>
                <w:ilvl w:val="0"/>
                <w:numId w:val="15"/>
              </w:numPr>
              <w:suppressAutoHyphens w:val="0"/>
              <w:spacing w:line="252" w:lineRule="auto"/>
              <w:rPr>
                <w:rFonts w:eastAsia="Calibri"/>
                <w:sz w:val="20"/>
                <w:szCs w:val="20"/>
              </w:rPr>
            </w:pPr>
            <w:r w:rsidRPr="00014332">
              <w:rPr>
                <w:rFonts w:eastAsia="Calibri"/>
                <w:sz w:val="20"/>
                <w:szCs w:val="20"/>
              </w:rPr>
              <w:t>Minimum 3 x porty USB w tym jeden z min. USB 3.0 i USB Typ-C</w:t>
            </w:r>
          </w:p>
          <w:p w14:paraId="6A2E8A3C" w14:textId="77777777" w:rsidR="0013624D" w:rsidRPr="00014332" w:rsidRDefault="00F01EF7">
            <w:pPr>
              <w:widowControl w:val="0"/>
              <w:numPr>
                <w:ilvl w:val="0"/>
                <w:numId w:val="15"/>
              </w:numPr>
              <w:suppressAutoHyphens w:val="0"/>
              <w:spacing w:line="252" w:lineRule="auto"/>
              <w:rPr>
                <w:rFonts w:eastAsia="Calibri"/>
                <w:sz w:val="20"/>
                <w:szCs w:val="20"/>
                <w:lang w:val="en-US"/>
              </w:rPr>
            </w:pPr>
            <w:r w:rsidRPr="00014332">
              <w:rPr>
                <w:rFonts w:eastAsia="Calibri"/>
                <w:sz w:val="20"/>
                <w:szCs w:val="20"/>
                <w:lang w:val="en-US"/>
              </w:rPr>
              <w:t>Minimum  1 x 3.5mm audio-mic combo jack</w:t>
            </w:r>
          </w:p>
          <w:p w14:paraId="167A06C0" w14:textId="77777777" w:rsidR="0013624D" w:rsidRPr="00014332" w:rsidRDefault="00F01EF7">
            <w:pPr>
              <w:widowControl w:val="0"/>
              <w:numPr>
                <w:ilvl w:val="0"/>
                <w:numId w:val="15"/>
              </w:numPr>
              <w:suppressAutoHyphens w:val="0"/>
              <w:spacing w:line="252" w:lineRule="auto"/>
              <w:rPr>
                <w:rFonts w:eastAsia="Calibri"/>
                <w:sz w:val="20"/>
                <w:szCs w:val="20"/>
              </w:rPr>
            </w:pPr>
            <w:r w:rsidRPr="00014332">
              <w:rPr>
                <w:rFonts w:eastAsia="Calibri"/>
                <w:sz w:val="20"/>
                <w:szCs w:val="20"/>
              </w:rPr>
              <w:t>1 x 3.5mm audio out</w:t>
            </w:r>
          </w:p>
          <w:p w14:paraId="6261BD41" w14:textId="77777777" w:rsidR="0013624D" w:rsidRPr="00014332" w:rsidRDefault="0013624D">
            <w:pPr>
              <w:widowControl w:val="0"/>
              <w:spacing w:line="252" w:lineRule="auto"/>
              <w:rPr>
                <w:rFonts w:eastAsia="Calibri"/>
                <w:sz w:val="20"/>
                <w:szCs w:val="20"/>
              </w:rPr>
            </w:pPr>
          </w:p>
          <w:p w14:paraId="5AA647B8" w14:textId="77777777" w:rsidR="0013624D" w:rsidRPr="00014332" w:rsidRDefault="00F01EF7">
            <w:pPr>
              <w:widowControl w:val="0"/>
              <w:spacing w:line="252" w:lineRule="auto"/>
              <w:rPr>
                <w:rFonts w:eastAsia="Calibri"/>
                <w:sz w:val="20"/>
                <w:szCs w:val="20"/>
              </w:rPr>
            </w:pPr>
            <w:r w:rsidRPr="00014332">
              <w:rPr>
                <w:rFonts w:eastAsia="Calibri"/>
                <w:sz w:val="20"/>
                <w:szCs w:val="20"/>
              </w:rPr>
              <w:t xml:space="preserve">Na tylnym panelu terminala przynajmniej: </w:t>
            </w:r>
          </w:p>
          <w:p w14:paraId="381A4745" w14:textId="77777777" w:rsidR="0013624D" w:rsidRPr="00014332" w:rsidRDefault="00F01EF7">
            <w:pPr>
              <w:widowControl w:val="0"/>
              <w:numPr>
                <w:ilvl w:val="0"/>
                <w:numId w:val="16"/>
              </w:numPr>
              <w:suppressAutoHyphens w:val="0"/>
              <w:spacing w:line="252" w:lineRule="auto"/>
              <w:rPr>
                <w:rFonts w:eastAsia="Calibri"/>
                <w:sz w:val="20"/>
                <w:szCs w:val="20"/>
              </w:rPr>
            </w:pPr>
            <w:r w:rsidRPr="00014332">
              <w:rPr>
                <w:rFonts w:eastAsia="Calibri"/>
                <w:sz w:val="20"/>
                <w:szCs w:val="20"/>
              </w:rPr>
              <w:t>Port szeregowy</w:t>
            </w:r>
          </w:p>
          <w:p w14:paraId="632CEB58" w14:textId="6636412E" w:rsidR="0013624D" w:rsidRPr="00014332" w:rsidRDefault="00F01EF7">
            <w:pPr>
              <w:widowControl w:val="0"/>
              <w:numPr>
                <w:ilvl w:val="0"/>
                <w:numId w:val="16"/>
              </w:numPr>
              <w:suppressAutoHyphens w:val="0"/>
              <w:spacing w:line="252" w:lineRule="auto"/>
              <w:rPr>
                <w:rFonts w:eastAsia="Calibri"/>
                <w:sz w:val="20"/>
                <w:szCs w:val="20"/>
              </w:rPr>
            </w:pPr>
            <w:r w:rsidRPr="00014332">
              <w:rPr>
                <w:rFonts w:eastAsia="Calibri"/>
                <w:sz w:val="20"/>
                <w:szCs w:val="20"/>
              </w:rPr>
              <w:t>Min. 4 porty USB (min.2 porty 3.0)</w:t>
            </w:r>
          </w:p>
          <w:p w14:paraId="4D4D8189" w14:textId="77777777" w:rsidR="0013624D" w:rsidRPr="00014332" w:rsidRDefault="00F01EF7">
            <w:pPr>
              <w:widowControl w:val="0"/>
              <w:numPr>
                <w:ilvl w:val="0"/>
                <w:numId w:val="16"/>
              </w:numPr>
              <w:suppressAutoHyphens w:val="0"/>
              <w:spacing w:line="252" w:lineRule="auto"/>
              <w:rPr>
                <w:rFonts w:eastAsia="Calibri"/>
                <w:sz w:val="20"/>
                <w:szCs w:val="20"/>
              </w:rPr>
            </w:pPr>
            <w:r w:rsidRPr="00014332">
              <w:rPr>
                <w:rFonts w:eastAsia="Calibri"/>
                <w:sz w:val="20"/>
                <w:szCs w:val="20"/>
              </w:rPr>
              <w:t xml:space="preserve">minimum 2 porty Display Port 1.2 </w:t>
            </w:r>
          </w:p>
          <w:p w14:paraId="316F3432" w14:textId="77777777" w:rsidR="0013624D" w:rsidRPr="00014332" w:rsidRDefault="00F01EF7">
            <w:pPr>
              <w:widowControl w:val="0"/>
              <w:numPr>
                <w:ilvl w:val="0"/>
                <w:numId w:val="16"/>
              </w:numPr>
              <w:suppressAutoHyphens w:val="0"/>
              <w:spacing w:line="252" w:lineRule="auto"/>
              <w:rPr>
                <w:rFonts w:eastAsia="Calibri"/>
                <w:sz w:val="20"/>
                <w:szCs w:val="20"/>
              </w:rPr>
            </w:pPr>
            <w:r w:rsidRPr="00014332">
              <w:rPr>
                <w:rFonts w:eastAsia="Calibri"/>
                <w:sz w:val="20"/>
                <w:szCs w:val="20"/>
              </w:rPr>
              <w:t>Minimum 1 wyjście 1Gb/s RJ45</w:t>
            </w:r>
          </w:p>
          <w:p w14:paraId="12322A53" w14:textId="77777777" w:rsidR="0013624D" w:rsidRPr="00014332" w:rsidRDefault="0013624D">
            <w:pPr>
              <w:widowControl w:val="0"/>
              <w:spacing w:line="252" w:lineRule="auto"/>
              <w:rPr>
                <w:rFonts w:eastAsia="Calibri"/>
                <w:sz w:val="20"/>
                <w:szCs w:val="20"/>
              </w:rPr>
            </w:pPr>
          </w:p>
          <w:p w14:paraId="298E628F" w14:textId="77777777" w:rsidR="0013624D" w:rsidRPr="00014332" w:rsidRDefault="00F01EF7">
            <w:pPr>
              <w:widowControl w:val="0"/>
              <w:rPr>
                <w:sz w:val="20"/>
                <w:szCs w:val="20"/>
              </w:rPr>
            </w:pPr>
            <w:r w:rsidRPr="00014332">
              <w:rPr>
                <w:rFonts w:eastAsia="Calibri"/>
                <w:bCs/>
                <w:sz w:val="20"/>
                <w:szCs w:val="20"/>
              </w:rPr>
              <w:t>Wymagana ilość i rozmieszczenie (na zewnątrz obudowy komputera) portów nie może być osiągnięta w wyniku stosowania konwerterów, przejściówek itp. musi być</w:t>
            </w:r>
            <w:r w:rsidRPr="00014332">
              <w:rPr>
                <w:rFonts w:eastAsia="Calibri"/>
                <w:b/>
                <w:sz w:val="20"/>
                <w:szCs w:val="20"/>
              </w:rPr>
              <w:t xml:space="preserve"> </w:t>
            </w:r>
            <w:r w:rsidRPr="00014332">
              <w:rPr>
                <w:rFonts w:eastAsia="Calibri"/>
                <w:bCs/>
                <w:sz w:val="20"/>
                <w:szCs w:val="20"/>
              </w:rPr>
              <w:t>zapewniona możliwość jednoczesnego korzystania z wszystkich wbudowanych portów</w:t>
            </w:r>
          </w:p>
        </w:tc>
        <w:tc>
          <w:tcPr>
            <w:tcW w:w="4740" w:type="dxa"/>
            <w:tcBorders>
              <w:top w:val="single" w:sz="4" w:space="0" w:color="000000"/>
              <w:left w:val="single" w:sz="4" w:space="0" w:color="000000"/>
              <w:bottom w:val="single" w:sz="4" w:space="0" w:color="000000"/>
              <w:right w:val="single" w:sz="4" w:space="0" w:color="000000"/>
            </w:tcBorders>
            <w:vAlign w:val="center"/>
          </w:tcPr>
          <w:p w14:paraId="5667C876"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2370B8F8" w14:textId="77777777" w:rsidTr="007E48BA">
        <w:trPr>
          <w:jc w:val="center"/>
        </w:trPr>
        <w:tc>
          <w:tcPr>
            <w:tcW w:w="677" w:type="dxa"/>
            <w:tcBorders>
              <w:top w:val="single" w:sz="4" w:space="0" w:color="000000"/>
              <w:left w:val="single" w:sz="4" w:space="0" w:color="000000"/>
              <w:bottom w:val="single" w:sz="4" w:space="0" w:color="000000"/>
              <w:right w:val="single" w:sz="4" w:space="0" w:color="000000"/>
            </w:tcBorders>
            <w:vAlign w:val="center"/>
          </w:tcPr>
          <w:p w14:paraId="2DD5276F" w14:textId="77777777" w:rsidR="0013624D" w:rsidRPr="00014332" w:rsidRDefault="0013624D">
            <w:pPr>
              <w:pStyle w:val="Akapitzlist"/>
              <w:widowControl w:val="0"/>
              <w:numPr>
                <w:ilvl w:val="0"/>
                <w:numId w:val="21"/>
              </w:numPr>
              <w:spacing w:after="160" w:line="259" w:lineRule="auto"/>
              <w:jc w:val="center"/>
              <w:rPr>
                <w:b/>
                <w:sz w:val="20"/>
                <w:szCs w:val="20"/>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65569002" w14:textId="77777777" w:rsidR="0013624D" w:rsidRPr="00014332" w:rsidRDefault="00F01EF7">
            <w:pPr>
              <w:widowControl w:val="0"/>
              <w:jc w:val="center"/>
              <w:rPr>
                <w:b/>
                <w:bCs/>
                <w:sz w:val="20"/>
                <w:szCs w:val="20"/>
              </w:rPr>
            </w:pPr>
            <w:r w:rsidRPr="00014332">
              <w:rPr>
                <w:rFonts w:eastAsia="Calibri"/>
                <w:b/>
                <w:bCs/>
                <w:sz w:val="20"/>
                <w:szCs w:val="20"/>
              </w:rPr>
              <w:t>Sieć</w:t>
            </w:r>
          </w:p>
        </w:tc>
        <w:tc>
          <w:tcPr>
            <w:tcW w:w="3755" w:type="dxa"/>
            <w:tcBorders>
              <w:top w:val="single" w:sz="4" w:space="0" w:color="000000"/>
              <w:left w:val="single" w:sz="4" w:space="0" w:color="000000"/>
              <w:bottom w:val="single" w:sz="4" w:space="0" w:color="000000"/>
              <w:right w:val="single" w:sz="4" w:space="0" w:color="000000"/>
            </w:tcBorders>
            <w:vAlign w:val="center"/>
          </w:tcPr>
          <w:p w14:paraId="44DF8FE4" w14:textId="77777777" w:rsidR="0013624D" w:rsidRPr="00014332" w:rsidRDefault="00F01EF7">
            <w:pPr>
              <w:widowControl w:val="0"/>
              <w:rPr>
                <w:color w:val="000000"/>
                <w:sz w:val="20"/>
                <w:szCs w:val="20"/>
              </w:rPr>
            </w:pPr>
            <w:r w:rsidRPr="00014332">
              <w:rPr>
                <w:rFonts w:eastAsia="Calibri"/>
                <w:sz w:val="20"/>
                <w:szCs w:val="20"/>
              </w:rPr>
              <w:t>Karta sieciowa 10/100/1000 Base-T Gigabit Ethernet z obsługą Wake-On-</w:t>
            </w:r>
            <w:proofErr w:type="spellStart"/>
            <w:r w:rsidRPr="00014332">
              <w:rPr>
                <w:rFonts w:eastAsia="Calibri"/>
                <w:sz w:val="20"/>
                <w:szCs w:val="20"/>
              </w:rPr>
              <w:t>Lan</w:t>
            </w:r>
            <w:proofErr w:type="spellEnd"/>
            <w:r w:rsidRPr="00014332">
              <w:rPr>
                <w:rFonts w:eastAsia="Calibri"/>
                <w:sz w:val="20"/>
                <w:szCs w:val="20"/>
              </w:rPr>
              <w:t>, PXE 2.1</w:t>
            </w:r>
          </w:p>
        </w:tc>
        <w:tc>
          <w:tcPr>
            <w:tcW w:w="4740" w:type="dxa"/>
            <w:tcBorders>
              <w:top w:val="single" w:sz="4" w:space="0" w:color="000000"/>
              <w:left w:val="single" w:sz="4" w:space="0" w:color="000000"/>
              <w:bottom w:val="single" w:sz="4" w:space="0" w:color="000000"/>
              <w:right w:val="single" w:sz="4" w:space="0" w:color="000000"/>
            </w:tcBorders>
            <w:vAlign w:val="center"/>
          </w:tcPr>
          <w:p w14:paraId="4F9FFEA3" w14:textId="77777777" w:rsidR="0013624D" w:rsidRPr="00014332" w:rsidRDefault="00F01EF7">
            <w:pPr>
              <w:widowControl w:val="0"/>
              <w:jc w:val="center"/>
              <w:rPr>
                <w:color w:val="000000"/>
                <w:sz w:val="20"/>
                <w:szCs w:val="20"/>
              </w:rPr>
            </w:pPr>
            <w:r w:rsidRPr="00014332">
              <w:rPr>
                <w:color w:val="000000"/>
                <w:sz w:val="20"/>
                <w:szCs w:val="20"/>
              </w:rPr>
              <w:t>TAK/ NIE*</w:t>
            </w:r>
          </w:p>
          <w:p w14:paraId="47F880C4" w14:textId="77777777" w:rsidR="0013624D" w:rsidRPr="00014332" w:rsidRDefault="0013624D">
            <w:pPr>
              <w:widowControl w:val="0"/>
              <w:jc w:val="center"/>
              <w:rPr>
                <w:color w:val="000000"/>
                <w:sz w:val="20"/>
                <w:szCs w:val="20"/>
              </w:rPr>
            </w:pPr>
          </w:p>
        </w:tc>
      </w:tr>
      <w:tr w:rsidR="0013624D" w:rsidRPr="00014332" w14:paraId="08BA1364" w14:textId="77777777" w:rsidTr="007E48BA">
        <w:trPr>
          <w:jc w:val="center"/>
        </w:trPr>
        <w:tc>
          <w:tcPr>
            <w:tcW w:w="677" w:type="dxa"/>
            <w:tcBorders>
              <w:top w:val="single" w:sz="4" w:space="0" w:color="000000"/>
              <w:left w:val="single" w:sz="4" w:space="0" w:color="000000"/>
              <w:bottom w:val="single" w:sz="4" w:space="0" w:color="000000"/>
              <w:right w:val="single" w:sz="4" w:space="0" w:color="000000"/>
            </w:tcBorders>
            <w:vAlign w:val="center"/>
          </w:tcPr>
          <w:p w14:paraId="3674CCCC" w14:textId="77777777" w:rsidR="0013624D" w:rsidRPr="00014332" w:rsidRDefault="0013624D">
            <w:pPr>
              <w:pStyle w:val="Akapitzlist"/>
              <w:widowControl w:val="0"/>
              <w:numPr>
                <w:ilvl w:val="0"/>
                <w:numId w:val="21"/>
              </w:numPr>
              <w:spacing w:after="160" w:line="259" w:lineRule="auto"/>
              <w:jc w:val="center"/>
              <w:rPr>
                <w:b/>
                <w:sz w:val="20"/>
                <w:szCs w:val="20"/>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39E18B9F" w14:textId="77777777" w:rsidR="0013624D" w:rsidRPr="00014332" w:rsidRDefault="00F01EF7">
            <w:pPr>
              <w:widowControl w:val="0"/>
              <w:jc w:val="center"/>
              <w:rPr>
                <w:b/>
                <w:bCs/>
                <w:sz w:val="20"/>
                <w:szCs w:val="20"/>
              </w:rPr>
            </w:pPr>
            <w:r w:rsidRPr="00014332">
              <w:rPr>
                <w:rFonts w:eastAsia="Calibri"/>
                <w:b/>
                <w:bCs/>
                <w:sz w:val="20"/>
                <w:szCs w:val="20"/>
              </w:rPr>
              <w:t>Wyświetlanie</w:t>
            </w:r>
          </w:p>
        </w:tc>
        <w:tc>
          <w:tcPr>
            <w:tcW w:w="3755" w:type="dxa"/>
            <w:tcBorders>
              <w:top w:val="single" w:sz="4" w:space="0" w:color="000000"/>
              <w:left w:val="single" w:sz="4" w:space="0" w:color="000000"/>
              <w:bottom w:val="single" w:sz="4" w:space="0" w:color="000000"/>
              <w:right w:val="single" w:sz="4" w:space="0" w:color="000000"/>
            </w:tcBorders>
            <w:vAlign w:val="center"/>
          </w:tcPr>
          <w:p w14:paraId="1CB6209D" w14:textId="77777777" w:rsidR="0013624D" w:rsidRPr="00014332" w:rsidRDefault="00F01EF7">
            <w:pPr>
              <w:widowControl w:val="0"/>
              <w:spacing w:line="252" w:lineRule="auto"/>
              <w:rPr>
                <w:rFonts w:eastAsia="Calibri"/>
                <w:sz w:val="20"/>
                <w:szCs w:val="20"/>
              </w:rPr>
            </w:pPr>
            <w:r w:rsidRPr="00014332">
              <w:rPr>
                <w:rFonts w:eastAsia="Calibri"/>
                <w:sz w:val="20"/>
                <w:szCs w:val="20"/>
              </w:rPr>
              <w:t xml:space="preserve">- obsługa 2 monitorów jednocześnie </w:t>
            </w:r>
          </w:p>
          <w:p w14:paraId="120DF650" w14:textId="77777777" w:rsidR="0013624D" w:rsidRPr="00014332" w:rsidRDefault="00F01EF7">
            <w:pPr>
              <w:widowControl w:val="0"/>
              <w:spacing w:line="252" w:lineRule="auto"/>
              <w:rPr>
                <w:rFonts w:eastAsia="Calibri"/>
                <w:sz w:val="20"/>
                <w:szCs w:val="20"/>
              </w:rPr>
            </w:pPr>
            <w:r w:rsidRPr="00014332">
              <w:rPr>
                <w:rFonts w:eastAsia="Calibri"/>
                <w:sz w:val="20"/>
                <w:szCs w:val="20"/>
              </w:rPr>
              <w:t>- rozdzielczość przy 2 podłączonych monitorach (2 @ 3840x2160@60Hz, 1 @ 2560x1600@60Hz)</w:t>
            </w:r>
          </w:p>
          <w:p w14:paraId="3CAF1548" w14:textId="77777777" w:rsidR="0013624D" w:rsidRPr="00014332" w:rsidRDefault="00F01EF7">
            <w:pPr>
              <w:widowControl w:val="0"/>
              <w:rPr>
                <w:color w:val="000000"/>
                <w:sz w:val="20"/>
                <w:szCs w:val="20"/>
                <w:lang w:val="en-US"/>
              </w:rPr>
            </w:pPr>
            <w:r w:rsidRPr="00014332">
              <w:rPr>
                <w:rFonts w:eastAsia="Calibri"/>
                <w:sz w:val="20"/>
                <w:szCs w:val="20"/>
                <w:lang w:val="en-US"/>
              </w:rPr>
              <w:t xml:space="preserve">- </w:t>
            </w:r>
            <w:proofErr w:type="spellStart"/>
            <w:r w:rsidRPr="00014332">
              <w:rPr>
                <w:rFonts w:eastAsia="Calibri"/>
                <w:sz w:val="20"/>
                <w:szCs w:val="20"/>
                <w:lang w:val="en-US"/>
              </w:rPr>
              <w:t>wsparcie</w:t>
            </w:r>
            <w:proofErr w:type="spellEnd"/>
            <w:r w:rsidRPr="00014332">
              <w:rPr>
                <w:rFonts w:eastAsia="Calibri"/>
                <w:sz w:val="20"/>
                <w:szCs w:val="20"/>
                <w:lang w:val="en-US"/>
              </w:rPr>
              <w:t xml:space="preserve"> </w:t>
            </w:r>
            <w:proofErr w:type="spellStart"/>
            <w:r w:rsidRPr="00014332">
              <w:rPr>
                <w:rFonts w:eastAsia="Calibri"/>
                <w:sz w:val="20"/>
                <w:szCs w:val="20"/>
                <w:lang w:val="en-US"/>
              </w:rPr>
              <w:t>dla</w:t>
            </w:r>
            <w:proofErr w:type="spellEnd"/>
            <w:r w:rsidRPr="00014332">
              <w:rPr>
                <w:rFonts w:eastAsia="Calibri"/>
                <w:sz w:val="20"/>
                <w:szCs w:val="20"/>
                <w:lang w:val="en-US"/>
              </w:rPr>
              <w:t>:  DirectX 12 compatible, OpenGL 4.4, OpenCL 1.2, OpenGL ES 3.1,</w:t>
            </w:r>
          </w:p>
        </w:tc>
        <w:tc>
          <w:tcPr>
            <w:tcW w:w="4740" w:type="dxa"/>
            <w:tcBorders>
              <w:top w:val="single" w:sz="4" w:space="0" w:color="000000"/>
              <w:left w:val="single" w:sz="4" w:space="0" w:color="000000"/>
              <w:bottom w:val="single" w:sz="4" w:space="0" w:color="000000"/>
              <w:right w:val="single" w:sz="4" w:space="0" w:color="000000"/>
            </w:tcBorders>
            <w:vAlign w:val="center"/>
          </w:tcPr>
          <w:p w14:paraId="23D04A2B"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1C4BBFE2" w14:textId="77777777" w:rsidTr="007E48BA">
        <w:trPr>
          <w:jc w:val="center"/>
        </w:trPr>
        <w:tc>
          <w:tcPr>
            <w:tcW w:w="677" w:type="dxa"/>
            <w:tcBorders>
              <w:top w:val="single" w:sz="4" w:space="0" w:color="000000"/>
              <w:left w:val="single" w:sz="4" w:space="0" w:color="000000"/>
              <w:bottom w:val="single" w:sz="4" w:space="0" w:color="000000"/>
              <w:right w:val="single" w:sz="4" w:space="0" w:color="000000"/>
            </w:tcBorders>
            <w:vAlign w:val="center"/>
          </w:tcPr>
          <w:p w14:paraId="6586868B" w14:textId="77777777" w:rsidR="0013624D" w:rsidRPr="00014332" w:rsidRDefault="0013624D">
            <w:pPr>
              <w:pStyle w:val="Akapitzlist"/>
              <w:widowControl w:val="0"/>
              <w:numPr>
                <w:ilvl w:val="0"/>
                <w:numId w:val="21"/>
              </w:numPr>
              <w:spacing w:after="160" w:line="259" w:lineRule="auto"/>
              <w:jc w:val="center"/>
              <w:rPr>
                <w:b/>
                <w:sz w:val="20"/>
                <w:szCs w:val="20"/>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74E46A92" w14:textId="77777777" w:rsidR="0013624D" w:rsidRPr="00014332" w:rsidRDefault="00F01EF7">
            <w:pPr>
              <w:widowControl w:val="0"/>
              <w:jc w:val="center"/>
              <w:rPr>
                <w:b/>
                <w:bCs/>
                <w:sz w:val="20"/>
                <w:szCs w:val="20"/>
              </w:rPr>
            </w:pPr>
            <w:r w:rsidRPr="00014332">
              <w:rPr>
                <w:rFonts w:eastAsia="Calibri"/>
                <w:b/>
                <w:bCs/>
                <w:sz w:val="20"/>
                <w:szCs w:val="20"/>
              </w:rPr>
              <w:t>Mapowanie urządzeń</w:t>
            </w:r>
          </w:p>
        </w:tc>
        <w:tc>
          <w:tcPr>
            <w:tcW w:w="3755" w:type="dxa"/>
            <w:tcBorders>
              <w:top w:val="single" w:sz="4" w:space="0" w:color="000000"/>
              <w:left w:val="single" w:sz="4" w:space="0" w:color="000000"/>
              <w:bottom w:val="single" w:sz="4" w:space="0" w:color="000000"/>
              <w:right w:val="single" w:sz="4" w:space="0" w:color="000000"/>
            </w:tcBorders>
            <w:vAlign w:val="center"/>
          </w:tcPr>
          <w:p w14:paraId="79D94857" w14:textId="77777777" w:rsidR="0013624D" w:rsidRPr="00014332" w:rsidRDefault="00F01EF7">
            <w:pPr>
              <w:widowControl w:val="0"/>
              <w:rPr>
                <w:sz w:val="20"/>
                <w:szCs w:val="20"/>
              </w:rPr>
            </w:pPr>
            <w:r w:rsidRPr="00014332">
              <w:rPr>
                <w:rFonts w:eastAsia="Calibri"/>
                <w:sz w:val="20"/>
                <w:szCs w:val="20"/>
              </w:rPr>
              <w:t>- wymagane mapowanie urządzeń pamięci masowych podłączanych do portu USB terminala (HDD, CDROM, pendrive)</w:t>
            </w:r>
          </w:p>
        </w:tc>
        <w:tc>
          <w:tcPr>
            <w:tcW w:w="4740" w:type="dxa"/>
            <w:tcBorders>
              <w:top w:val="single" w:sz="4" w:space="0" w:color="000000"/>
              <w:left w:val="single" w:sz="4" w:space="0" w:color="000000"/>
              <w:bottom w:val="single" w:sz="4" w:space="0" w:color="000000"/>
              <w:right w:val="single" w:sz="4" w:space="0" w:color="000000"/>
            </w:tcBorders>
            <w:vAlign w:val="center"/>
          </w:tcPr>
          <w:p w14:paraId="1FB921A0"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4EDDDD05" w14:textId="77777777" w:rsidTr="007E48BA">
        <w:trPr>
          <w:jc w:val="center"/>
        </w:trPr>
        <w:tc>
          <w:tcPr>
            <w:tcW w:w="677" w:type="dxa"/>
            <w:tcBorders>
              <w:top w:val="single" w:sz="4" w:space="0" w:color="000000"/>
              <w:left w:val="single" w:sz="4" w:space="0" w:color="000000"/>
              <w:bottom w:val="single" w:sz="4" w:space="0" w:color="000000"/>
              <w:right w:val="single" w:sz="4" w:space="0" w:color="000000"/>
            </w:tcBorders>
            <w:vAlign w:val="center"/>
          </w:tcPr>
          <w:p w14:paraId="210D02E4" w14:textId="77777777" w:rsidR="0013624D" w:rsidRPr="00014332" w:rsidRDefault="0013624D">
            <w:pPr>
              <w:pStyle w:val="Akapitzlist"/>
              <w:widowControl w:val="0"/>
              <w:numPr>
                <w:ilvl w:val="0"/>
                <w:numId w:val="21"/>
              </w:numPr>
              <w:spacing w:after="160" w:line="259" w:lineRule="auto"/>
              <w:jc w:val="center"/>
              <w:rPr>
                <w:b/>
                <w:sz w:val="20"/>
                <w:szCs w:val="20"/>
              </w:rPr>
            </w:pPr>
          </w:p>
        </w:tc>
        <w:tc>
          <w:tcPr>
            <w:tcW w:w="1930" w:type="dxa"/>
            <w:tcBorders>
              <w:top w:val="single" w:sz="4" w:space="0" w:color="000000"/>
              <w:left w:val="single" w:sz="4" w:space="0" w:color="000000"/>
              <w:bottom w:val="single" w:sz="4" w:space="0" w:color="000000"/>
              <w:right w:val="single" w:sz="4" w:space="0" w:color="000000"/>
            </w:tcBorders>
          </w:tcPr>
          <w:p w14:paraId="0B34AABD" w14:textId="77777777" w:rsidR="0013624D" w:rsidRPr="00014332" w:rsidRDefault="00F01EF7">
            <w:pPr>
              <w:widowControl w:val="0"/>
              <w:jc w:val="center"/>
              <w:rPr>
                <w:b/>
                <w:bCs/>
                <w:sz w:val="20"/>
                <w:szCs w:val="20"/>
              </w:rPr>
            </w:pPr>
            <w:r w:rsidRPr="00014332">
              <w:rPr>
                <w:rFonts w:eastAsia="Calibri"/>
                <w:b/>
                <w:bCs/>
                <w:sz w:val="20"/>
                <w:szCs w:val="20"/>
              </w:rPr>
              <w:t>Certyfikaty i standardy</w:t>
            </w:r>
          </w:p>
        </w:tc>
        <w:tc>
          <w:tcPr>
            <w:tcW w:w="3755" w:type="dxa"/>
            <w:tcBorders>
              <w:top w:val="single" w:sz="4" w:space="0" w:color="000000"/>
              <w:left w:val="single" w:sz="4" w:space="0" w:color="000000"/>
              <w:bottom w:val="single" w:sz="4" w:space="0" w:color="000000"/>
              <w:right w:val="single" w:sz="4" w:space="0" w:color="000000"/>
            </w:tcBorders>
          </w:tcPr>
          <w:p w14:paraId="7E86DA31" w14:textId="77777777" w:rsidR="0013624D" w:rsidRPr="00014332" w:rsidRDefault="00F01EF7">
            <w:pPr>
              <w:widowControl w:val="0"/>
              <w:spacing w:line="252" w:lineRule="auto"/>
              <w:rPr>
                <w:rFonts w:eastAsia="Calibri"/>
                <w:sz w:val="20"/>
                <w:szCs w:val="20"/>
              </w:rPr>
            </w:pPr>
            <w:r w:rsidRPr="00014332">
              <w:rPr>
                <w:rFonts w:eastAsia="Calibri"/>
                <w:sz w:val="20"/>
                <w:szCs w:val="20"/>
              </w:rPr>
              <w:t>Oferowane urządzenia posiadają deklarację zgodności:</w:t>
            </w:r>
          </w:p>
          <w:p w14:paraId="166D7939" w14:textId="77777777" w:rsidR="0013624D" w:rsidRPr="00014332" w:rsidRDefault="00F01EF7">
            <w:pPr>
              <w:widowControl w:val="0"/>
              <w:rPr>
                <w:color w:val="000000"/>
                <w:sz w:val="20"/>
                <w:szCs w:val="20"/>
                <w:lang w:val="en-US"/>
              </w:rPr>
            </w:pPr>
            <w:r w:rsidRPr="00014332">
              <w:rPr>
                <w:rFonts w:eastAsia="Calibri"/>
                <w:sz w:val="20"/>
                <w:szCs w:val="20"/>
              </w:rPr>
              <w:t xml:space="preserve"> </w:t>
            </w:r>
            <w:r w:rsidRPr="00014332">
              <w:rPr>
                <w:rFonts w:eastAsia="Calibri"/>
                <w:sz w:val="20"/>
                <w:szCs w:val="20"/>
                <w:lang w:val="en-US"/>
              </w:rPr>
              <w:t>EPEAT Registered. WEEE. RoHS, CE,</w:t>
            </w:r>
          </w:p>
        </w:tc>
        <w:tc>
          <w:tcPr>
            <w:tcW w:w="4740" w:type="dxa"/>
            <w:tcBorders>
              <w:top w:val="single" w:sz="4" w:space="0" w:color="000000"/>
              <w:left w:val="single" w:sz="4" w:space="0" w:color="000000"/>
              <w:bottom w:val="single" w:sz="4" w:space="0" w:color="000000"/>
              <w:right w:val="single" w:sz="4" w:space="0" w:color="000000"/>
            </w:tcBorders>
            <w:vAlign w:val="center"/>
          </w:tcPr>
          <w:p w14:paraId="00D03715"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109B9D6F" w14:textId="77777777" w:rsidTr="007E48BA">
        <w:trPr>
          <w:jc w:val="center"/>
        </w:trPr>
        <w:tc>
          <w:tcPr>
            <w:tcW w:w="677" w:type="dxa"/>
            <w:tcBorders>
              <w:top w:val="single" w:sz="4" w:space="0" w:color="000000"/>
              <w:left w:val="single" w:sz="4" w:space="0" w:color="000000"/>
              <w:bottom w:val="single" w:sz="4" w:space="0" w:color="000000"/>
              <w:right w:val="single" w:sz="4" w:space="0" w:color="000000"/>
            </w:tcBorders>
            <w:vAlign w:val="center"/>
          </w:tcPr>
          <w:p w14:paraId="3074F218" w14:textId="77777777" w:rsidR="0013624D" w:rsidRPr="00014332" w:rsidRDefault="0013624D">
            <w:pPr>
              <w:pStyle w:val="Akapitzlist"/>
              <w:widowControl w:val="0"/>
              <w:numPr>
                <w:ilvl w:val="0"/>
                <w:numId w:val="21"/>
              </w:numPr>
              <w:spacing w:after="160" w:line="259" w:lineRule="auto"/>
              <w:jc w:val="center"/>
              <w:rPr>
                <w:b/>
                <w:sz w:val="20"/>
                <w:szCs w:val="20"/>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11784987" w14:textId="77777777" w:rsidR="0013624D" w:rsidRPr="00014332" w:rsidRDefault="00F01EF7">
            <w:pPr>
              <w:widowControl w:val="0"/>
              <w:jc w:val="center"/>
              <w:rPr>
                <w:b/>
                <w:bCs/>
                <w:sz w:val="20"/>
                <w:szCs w:val="20"/>
              </w:rPr>
            </w:pPr>
            <w:r w:rsidRPr="00014332">
              <w:rPr>
                <w:rFonts w:eastAsia="Calibri"/>
                <w:b/>
                <w:bCs/>
                <w:sz w:val="20"/>
                <w:szCs w:val="20"/>
              </w:rPr>
              <w:t>Właściwości</w:t>
            </w:r>
          </w:p>
        </w:tc>
        <w:tc>
          <w:tcPr>
            <w:tcW w:w="3755" w:type="dxa"/>
            <w:tcBorders>
              <w:top w:val="single" w:sz="4" w:space="0" w:color="000000"/>
              <w:left w:val="single" w:sz="4" w:space="0" w:color="000000"/>
              <w:bottom w:val="single" w:sz="4" w:space="0" w:color="000000"/>
              <w:right w:val="single" w:sz="4" w:space="0" w:color="000000"/>
            </w:tcBorders>
            <w:vAlign w:val="center"/>
          </w:tcPr>
          <w:p w14:paraId="4EA98C78" w14:textId="77777777" w:rsidR="0013624D" w:rsidRPr="00014332" w:rsidRDefault="00F01EF7">
            <w:pPr>
              <w:widowControl w:val="0"/>
              <w:spacing w:line="252" w:lineRule="auto"/>
              <w:rPr>
                <w:rFonts w:eastAsia="Calibri"/>
                <w:sz w:val="20"/>
                <w:szCs w:val="20"/>
              </w:rPr>
            </w:pPr>
            <w:r w:rsidRPr="00014332">
              <w:rPr>
                <w:rFonts w:eastAsia="Calibri"/>
                <w:sz w:val="20"/>
                <w:szCs w:val="20"/>
              </w:rPr>
              <w:t xml:space="preserve">- Microsoft® Windows® 10 </w:t>
            </w:r>
            <w:proofErr w:type="spellStart"/>
            <w:r w:rsidRPr="00014332">
              <w:rPr>
                <w:rFonts w:eastAsia="Calibri"/>
                <w:sz w:val="20"/>
                <w:szCs w:val="20"/>
              </w:rPr>
              <w:t>IoTE</w:t>
            </w:r>
            <w:proofErr w:type="spellEnd"/>
            <w:r w:rsidRPr="00014332">
              <w:rPr>
                <w:rFonts w:eastAsia="Calibri"/>
                <w:sz w:val="20"/>
                <w:szCs w:val="20"/>
              </w:rPr>
              <w:t xml:space="preserve"> 2019 LTSC</w:t>
            </w:r>
          </w:p>
          <w:p w14:paraId="597EBBEC" w14:textId="77777777" w:rsidR="0013624D" w:rsidRPr="00014332" w:rsidRDefault="00F01EF7">
            <w:pPr>
              <w:widowControl w:val="0"/>
              <w:spacing w:line="252" w:lineRule="auto"/>
              <w:rPr>
                <w:rFonts w:eastAsia="Calibri"/>
                <w:sz w:val="20"/>
                <w:szCs w:val="20"/>
              </w:rPr>
            </w:pPr>
            <w:r w:rsidRPr="00014332">
              <w:rPr>
                <w:rFonts w:eastAsia="Calibri"/>
                <w:sz w:val="20"/>
                <w:szCs w:val="20"/>
              </w:rPr>
              <w:t>- wsparcie dla UEFI</w:t>
            </w:r>
          </w:p>
          <w:p w14:paraId="6DFC2EE3" w14:textId="77777777" w:rsidR="0013624D" w:rsidRPr="00014332" w:rsidRDefault="00F01EF7">
            <w:pPr>
              <w:widowControl w:val="0"/>
              <w:spacing w:line="252" w:lineRule="auto"/>
              <w:rPr>
                <w:rFonts w:eastAsia="Calibri"/>
                <w:sz w:val="20"/>
                <w:szCs w:val="20"/>
              </w:rPr>
            </w:pPr>
            <w:r w:rsidRPr="00014332">
              <w:rPr>
                <w:rFonts w:eastAsia="Calibri"/>
                <w:sz w:val="20"/>
                <w:szCs w:val="20"/>
              </w:rPr>
              <w:t xml:space="preserve">- wsparcie dla </w:t>
            </w:r>
            <w:proofErr w:type="spellStart"/>
            <w:r w:rsidRPr="00014332">
              <w:rPr>
                <w:rFonts w:eastAsia="Calibri"/>
                <w:sz w:val="20"/>
                <w:szCs w:val="20"/>
              </w:rPr>
              <w:t>Ericom</w:t>
            </w:r>
            <w:proofErr w:type="spellEnd"/>
            <w:r w:rsidRPr="00014332">
              <w:rPr>
                <w:rFonts w:eastAsia="Calibri"/>
                <w:sz w:val="20"/>
                <w:szCs w:val="20"/>
              </w:rPr>
              <w:t xml:space="preserve"> </w:t>
            </w:r>
            <w:proofErr w:type="spellStart"/>
            <w:r w:rsidRPr="00014332">
              <w:rPr>
                <w:rFonts w:eastAsia="Calibri"/>
                <w:sz w:val="20"/>
                <w:szCs w:val="20"/>
              </w:rPr>
              <w:t>PowerTerm</w:t>
            </w:r>
            <w:proofErr w:type="spellEnd"/>
            <w:r w:rsidRPr="00014332">
              <w:rPr>
                <w:rFonts w:eastAsia="Calibri"/>
                <w:sz w:val="20"/>
                <w:szCs w:val="20"/>
              </w:rPr>
              <w:t xml:space="preserve"> </w:t>
            </w:r>
            <w:proofErr w:type="spellStart"/>
            <w:r w:rsidRPr="00014332">
              <w:rPr>
                <w:rFonts w:eastAsia="Calibri"/>
                <w:sz w:val="20"/>
                <w:szCs w:val="20"/>
              </w:rPr>
              <w:t>Interconnect</w:t>
            </w:r>
            <w:proofErr w:type="spellEnd"/>
            <w:r w:rsidRPr="00014332">
              <w:rPr>
                <w:rFonts w:eastAsia="Calibri"/>
                <w:sz w:val="20"/>
                <w:szCs w:val="20"/>
              </w:rPr>
              <w:t xml:space="preserve"> 12.0</w:t>
            </w:r>
          </w:p>
          <w:p w14:paraId="7E9FB8B7" w14:textId="77777777" w:rsidR="0013624D" w:rsidRPr="00014332" w:rsidRDefault="00F01EF7">
            <w:pPr>
              <w:widowControl w:val="0"/>
              <w:spacing w:line="252" w:lineRule="auto"/>
              <w:rPr>
                <w:rFonts w:eastAsia="Calibri"/>
                <w:sz w:val="20"/>
                <w:szCs w:val="20"/>
              </w:rPr>
            </w:pPr>
            <w:r w:rsidRPr="00014332">
              <w:rPr>
                <w:rFonts w:eastAsia="Calibri"/>
                <w:sz w:val="20"/>
                <w:szCs w:val="20"/>
              </w:rPr>
              <w:t xml:space="preserve">- wsparcie dla </w:t>
            </w:r>
            <w:proofErr w:type="spellStart"/>
            <w:r w:rsidRPr="00014332">
              <w:rPr>
                <w:rFonts w:eastAsia="Calibri"/>
                <w:sz w:val="20"/>
                <w:szCs w:val="20"/>
              </w:rPr>
              <w:t>Ericom</w:t>
            </w:r>
            <w:proofErr w:type="spellEnd"/>
            <w:r w:rsidRPr="00014332">
              <w:rPr>
                <w:rFonts w:eastAsia="Calibri"/>
                <w:sz w:val="20"/>
                <w:szCs w:val="20"/>
              </w:rPr>
              <w:t xml:space="preserve"> </w:t>
            </w:r>
            <w:proofErr w:type="spellStart"/>
            <w:r w:rsidRPr="00014332">
              <w:rPr>
                <w:rFonts w:eastAsia="Calibri"/>
                <w:sz w:val="20"/>
                <w:szCs w:val="20"/>
              </w:rPr>
              <w:t>PowerTerm</w:t>
            </w:r>
            <w:proofErr w:type="spellEnd"/>
            <w:r w:rsidRPr="00014332">
              <w:rPr>
                <w:rFonts w:eastAsia="Calibri"/>
                <w:sz w:val="20"/>
                <w:szCs w:val="20"/>
              </w:rPr>
              <w:t xml:space="preserve"> </w:t>
            </w:r>
            <w:proofErr w:type="spellStart"/>
            <w:r w:rsidRPr="00014332">
              <w:rPr>
                <w:rFonts w:eastAsia="Calibri"/>
                <w:sz w:val="20"/>
                <w:szCs w:val="20"/>
              </w:rPr>
              <w:t>WebConnect</w:t>
            </w:r>
            <w:proofErr w:type="spellEnd"/>
            <w:r w:rsidRPr="00014332">
              <w:rPr>
                <w:rFonts w:eastAsia="Calibri"/>
                <w:sz w:val="20"/>
                <w:szCs w:val="20"/>
              </w:rPr>
              <w:t xml:space="preserve"> Client 7.5.1</w:t>
            </w:r>
          </w:p>
          <w:p w14:paraId="507E473B" w14:textId="77777777" w:rsidR="0013624D" w:rsidRPr="00014332" w:rsidRDefault="0013624D">
            <w:pPr>
              <w:widowControl w:val="0"/>
              <w:rPr>
                <w:sz w:val="20"/>
                <w:szCs w:val="20"/>
              </w:rPr>
            </w:pPr>
          </w:p>
        </w:tc>
        <w:tc>
          <w:tcPr>
            <w:tcW w:w="4740" w:type="dxa"/>
            <w:tcBorders>
              <w:top w:val="single" w:sz="4" w:space="0" w:color="000000"/>
              <w:left w:val="single" w:sz="4" w:space="0" w:color="000000"/>
              <w:bottom w:val="single" w:sz="4" w:space="0" w:color="000000"/>
              <w:right w:val="single" w:sz="4" w:space="0" w:color="000000"/>
            </w:tcBorders>
            <w:vAlign w:val="center"/>
          </w:tcPr>
          <w:p w14:paraId="177F7AED"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6681F3D3" w14:textId="77777777" w:rsidTr="007E48BA">
        <w:trPr>
          <w:jc w:val="center"/>
        </w:trPr>
        <w:tc>
          <w:tcPr>
            <w:tcW w:w="677" w:type="dxa"/>
            <w:tcBorders>
              <w:top w:val="single" w:sz="4" w:space="0" w:color="000000"/>
              <w:left w:val="single" w:sz="4" w:space="0" w:color="000000"/>
              <w:bottom w:val="single" w:sz="4" w:space="0" w:color="000000"/>
              <w:right w:val="single" w:sz="4" w:space="0" w:color="000000"/>
            </w:tcBorders>
            <w:vAlign w:val="center"/>
          </w:tcPr>
          <w:p w14:paraId="3CF35BCE" w14:textId="77777777" w:rsidR="0013624D" w:rsidRPr="00014332" w:rsidRDefault="0013624D">
            <w:pPr>
              <w:pStyle w:val="Akapitzlist"/>
              <w:widowControl w:val="0"/>
              <w:numPr>
                <w:ilvl w:val="0"/>
                <w:numId w:val="21"/>
              </w:numPr>
              <w:spacing w:after="160" w:line="259" w:lineRule="auto"/>
              <w:jc w:val="center"/>
              <w:rPr>
                <w:b/>
                <w:sz w:val="20"/>
                <w:szCs w:val="20"/>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5F15B551" w14:textId="77777777" w:rsidR="0013624D" w:rsidRPr="00014332" w:rsidRDefault="00F01EF7">
            <w:pPr>
              <w:widowControl w:val="0"/>
              <w:jc w:val="center"/>
              <w:rPr>
                <w:b/>
                <w:bCs/>
                <w:sz w:val="20"/>
                <w:szCs w:val="20"/>
              </w:rPr>
            </w:pPr>
            <w:r w:rsidRPr="00014332">
              <w:rPr>
                <w:rFonts w:eastAsia="Calibri"/>
                <w:b/>
                <w:bCs/>
                <w:sz w:val="20"/>
                <w:szCs w:val="20"/>
              </w:rPr>
              <w:t>Zarządzanie</w:t>
            </w:r>
          </w:p>
        </w:tc>
        <w:tc>
          <w:tcPr>
            <w:tcW w:w="3755" w:type="dxa"/>
            <w:tcBorders>
              <w:top w:val="single" w:sz="4" w:space="0" w:color="000000"/>
              <w:left w:val="single" w:sz="4" w:space="0" w:color="000000"/>
              <w:bottom w:val="single" w:sz="4" w:space="0" w:color="000000"/>
              <w:right w:val="single" w:sz="4" w:space="0" w:color="000000"/>
            </w:tcBorders>
            <w:vAlign w:val="center"/>
          </w:tcPr>
          <w:p w14:paraId="5ED9C934" w14:textId="77777777" w:rsidR="0013624D" w:rsidRPr="00014332" w:rsidRDefault="00F01EF7">
            <w:pPr>
              <w:widowControl w:val="0"/>
              <w:rPr>
                <w:rFonts w:eastAsia="Calibri"/>
                <w:sz w:val="20"/>
                <w:szCs w:val="20"/>
              </w:rPr>
            </w:pPr>
            <w:r w:rsidRPr="00014332">
              <w:rPr>
                <w:rFonts w:eastAsia="Calibri"/>
                <w:sz w:val="20"/>
                <w:szCs w:val="20"/>
              </w:rPr>
              <w:t>W cenie licencja na centralne oprogramowanie do zarządzania umożliwiające:</w:t>
            </w:r>
          </w:p>
          <w:p w14:paraId="6408B57E" w14:textId="77777777" w:rsidR="0013624D" w:rsidRPr="00014332" w:rsidRDefault="00F01EF7">
            <w:pPr>
              <w:widowControl w:val="0"/>
              <w:rPr>
                <w:rFonts w:eastAsia="Calibri"/>
                <w:sz w:val="20"/>
                <w:szCs w:val="20"/>
              </w:rPr>
            </w:pPr>
            <w:r w:rsidRPr="00014332">
              <w:rPr>
                <w:rFonts w:eastAsia="Calibri"/>
                <w:sz w:val="20"/>
                <w:szCs w:val="20"/>
              </w:rPr>
              <w:t>- Automatyczne wykrywanie urządzeń</w:t>
            </w:r>
          </w:p>
          <w:p w14:paraId="3D27884D" w14:textId="77777777" w:rsidR="0013624D" w:rsidRPr="00014332" w:rsidRDefault="00F01EF7">
            <w:pPr>
              <w:widowControl w:val="0"/>
              <w:rPr>
                <w:rFonts w:eastAsia="Calibri"/>
                <w:sz w:val="20"/>
                <w:szCs w:val="20"/>
              </w:rPr>
            </w:pPr>
            <w:r w:rsidRPr="00014332">
              <w:rPr>
                <w:rFonts w:eastAsia="Calibri"/>
                <w:sz w:val="20"/>
                <w:szCs w:val="20"/>
              </w:rPr>
              <w:t>- bezpieczna komunikacja (HTTPS)</w:t>
            </w:r>
          </w:p>
          <w:p w14:paraId="30A4D089" w14:textId="77777777" w:rsidR="0013624D" w:rsidRPr="00014332" w:rsidRDefault="00F01EF7">
            <w:pPr>
              <w:widowControl w:val="0"/>
              <w:rPr>
                <w:rFonts w:eastAsia="Calibri"/>
                <w:sz w:val="20"/>
                <w:szCs w:val="20"/>
              </w:rPr>
            </w:pPr>
            <w:r w:rsidRPr="00014332">
              <w:rPr>
                <w:rFonts w:eastAsia="Calibri"/>
                <w:sz w:val="20"/>
                <w:szCs w:val="20"/>
              </w:rPr>
              <w:t>- Wdrażanie certyfikatu 802.1x</w:t>
            </w:r>
          </w:p>
          <w:p w14:paraId="3DE0D416" w14:textId="77777777" w:rsidR="0013624D" w:rsidRPr="00014332" w:rsidRDefault="00F01EF7">
            <w:pPr>
              <w:widowControl w:val="0"/>
              <w:rPr>
                <w:rFonts w:eastAsia="Calibri"/>
                <w:sz w:val="20"/>
                <w:szCs w:val="20"/>
              </w:rPr>
            </w:pPr>
            <w:r w:rsidRPr="00014332">
              <w:rPr>
                <w:rFonts w:eastAsia="Calibri"/>
                <w:sz w:val="20"/>
                <w:szCs w:val="20"/>
              </w:rPr>
              <w:t>- Bezpieczny MQTT</w:t>
            </w:r>
          </w:p>
          <w:p w14:paraId="7535324C" w14:textId="77777777" w:rsidR="0013624D" w:rsidRPr="00014332" w:rsidRDefault="00F01EF7">
            <w:pPr>
              <w:widowControl w:val="0"/>
              <w:rPr>
                <w:rFonts w:eastAsia="Calibri"/>
                <w:sz w:val="20"/>
                <w:szCs w:val="20"/>
              </w:rPr>
            </w:pPr>
            <w:r w:rsidRPr="00014332">
              <w:rPr>
                <w:rFonts w:eastAsia="Calibri"/>
                <w:sz w:val="20"/>
                <w:szCs w:val="20"/>
              </w:rPr>
              <w:t>- konsola zarządzania oparta na przeglądarce internetowej</w:t>
            </w:r>
          </w:p>
          <w:p w14:paraId="14D77371" w14:textId="77777777" w:rsidR="0013624D" w:rsidRPr="00014332" w:rsidRDefault="00F01EF7">
            <w:pPr>
              <w:widowControl w:val="0"/>
              <w:rPr>
                <w:rFonts w:eastAsia="Calibri"/>
                <w:sz w:val="20"/>
                <w:szCs w:val="20"/>
              </w:rPr>
            </w:pPr>
            <w:r w:rsidRPr="00014332">
              <w:rPr>
                <w:rFonts w:eastAsia="Calibri"/>
                <w:sz w:val="20"/>
                <w:szCs w:val="20"/>
              </w:rPr>
              <w:t>- Zarządzanie poprawkami systemu operacyjnego i obrazami</w:t>
            </w:r>
          </w:p>
          <w:p w14:paraId="287463D5" w14:textId="77777777" w:rsidR="0013624D" w:rsidRPr="00014332" w:rsidRDefault="00F01EF7">
            <w:pPr>
              <w:widowControl w:val="0"/>
              <w:rPr>
                <w:rFonts w:eastAsia="Calibri"/>
                <w:sz w:val="20"/>
                <w:szCs w:val="20"/>
              </w:rPr>
            </w:pPr>
            <w:r w:rsidRPr="00014332">
              <w:rPr>
                <w:rFonts w:eastAsia="Calibri"/>
                <w:sz w:val="20"/>
                <w:szCs w:val="20"/>
              </w:rPr>
              <w:t>- Automatyczne wyrejestrowanie urządzeń</w:t>
            </w:r>
          </w:p>
          <w:p w14:paraId="1426BB8C" w14:textId="77777777" w:rsidR="0013624D" w:rsidRPr="00014332" w:rsidRDefault="0013624D">
            <w:pPr>
              <w:widowControl w:val="0"/>
              <w:rPr>
                <w:sz w:val="20"/>
                <w:szCs w:val="20"/>
              </w:rPr>
            </w:pPr>
          </w:p>
        </w:tc>
        <w:tc>
          <w:tcPr>
            <w:tcW w:w="4740" w:type="dxa"/>
            <w:tcBorders>
              <w:top w:val="single" w:sz="4" w:space="0" w:color="000000"/>
              <w:left w:val="single" w:sz="4" w:space="0" w:color="000000"/>
              <w:bottom w:val="single" w:sz="4" w:space="0" w:color="000000"/>
              <w:right w:val="single" w:sz="4" w:space="0" w:color="000000"/>
            </w:tcBorders>
            <w:vAlign w:val="center"/>
          </w:tcPr>
          <w:p w14:paraId="2CF5A32E" w14:textId="77777777" w:rsidR="0013624D" w:rsidRPr="00014332" w:rsidRDefault="00F01EF7">
            <w:pPr>
              <w:widowControl w:val="0"/>
              <w:jc w:val="center"/>
              <w:rPr>
                <w:sz w:val="20"/>
                <w:szCs w:val="20"/>
              </w:rPr>
            </w:pPr>
            <w:r w:rsidRPr="00014332">
              <w:rPr>
                <w:color w:val="000000"/>
                <w:sz w:val="20"/>
                <w:szCs w:val="20"/>
              </w:rPr>
              <w:t>TAK/ NIE*</w:t>
            </w:r>
          </w:p>
        </w:tc>
      </w:tr>
      <w:tr w:rsidR="0013624D" w:rsidRPr="00014332" w14:paraId="5520D987" w14:textId="77777777" w:rsidTr="007E48BA">
        <w:trPr>
          <w:jc w:val="center"/>
        </w:trPr>
        <w:tc>
          <w:tcPr>
            <w:tcW w:w="677" w:type="dxa"/>
            <w:tcBorders>
              <w:top w:val="single" w:sz="4" w:space="0" w:color="000000"/>
              <w:left w:val="single" w:sz="4" w:space="0" w:color="000000"/>
              <w:bottom w:val="single" w:sz="4" w:space="0" w:color="000000"/>
              <w:right w:val="single" w:sz="4" w:space="0" w:color="000000"/>
            </w:tcBorders>
            <w:vAlign w:val="center"/>
          </w:tcPr>
          <w:p w14:paraId="2273D6DF" w14:textId="77777777" w:rsidR="0013624D" w:rsidRPr="00014332" w:rsidRDefault="0013624D">
            <w:pPr>
              <w:pStyle w:val="Akapitzlist"/>
              <w:widowControl w:val="0"/>
              <w:numPr>
                <w:ilvl w:val="0"/>
                <w:numId w:val="21"/>
              </w:numPr>
              <w:spacing w:after="160" w:line="259" w:lineRule="auto"/>
              <w:jc w:val="center"/>
              <w:rPr>
                <w:b/>
                <w:sz w:val="20"/>
                <w:szCs w:val="20"/>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5106EE18" w14:textId="77777777" w:rsidR="0013624D" w:rsidRPr="00014332" w:rsidRDefault="00F01EF7">
            <w:pPr>
              <w:widowControl w:val="0"/>
              <w:jc w:val="center"/>
              <w:rPr>
                <w:b/>
                <w:bCs/>
                <w:sz w:val="20"/>
                <w:szCs w:val="20"/>
              </w:rPr>
            </w:pPr>
            <w:r w:rsidRPr="00014332">
              <w:rPr>
                <w:rFonts w:eastAsia="Calibri"/>
                <w:b/>
                <w:bCs/>
                <w:sz w:val="20"/>
                <w:szCs w:val="20"/>
              </w:rPr>
              <w:t>Bezpieczeństwo</w:t>
            </w:r>
          </w:p>
        </w:tc>
        <w:tc>
          <w:tcPr>
            <w:tcW w:w="3755" w:type="dxa"/>
            <w:tcBorders>
              <w:top w:val="single" w:sz="4" w:space="0" w:color="000000"/>
              <w:left w:val="single" w:sz="4" w:space="0" w:color="000000"/>
              <w:bottom w:val="single" w:sz="4" w:space="0" w:color="000000"/>
              <w:right w:val="single" w:sz="4" w:space="0" w:color="000000"/>
            </w:tcBorders>
            <w:vAlign w:val="center"/>
          </w:tcPr>
          <w:p w14:paraId="11E8FAB2" w14:textId="77777777" w:rsidR="0013624D" w:rsidRPr="00014332" w:rsidRDefault="00F01EF7">
            <w:pPr>
              <w:widowControl w:val="0"/>
              <w:spacing w:line="252" w:lineRule="auto"/>
              <w:rPr>
                <w:rFonts w:eastAsia="Calibri"/>
                <w:sz w:val="20"/>
                <w:szCs w:val="20"/>
              </w:rPr>
            </w:pPr>
            <w:r w:rsidRPr="00014332">
              <w:rPr>
                <w:rFonts w:eastAsia="Calibri"/>
                <w:sz w:val="20"/>
                <w:szCs w:val="20"/>
              </w:rPr>
              <w:t>- wbudowany uchwyt antykradzieżowy</w:t>
            </w:r>
          </w:p>
          <w:p w14:paraId="31E62853" w14:textId="77777777" w:rsidR="0013624D" w:rsidRPr="00014332" w:rsidRDefault="00F01EF7">
            <w:pPr>
              <w:widowControl w:val="0"/>
              <w:spacing w:line="252" w:lineRule="auto"/>
              <w:rPr>
                <w:rFonts w:eastAsia="Calibri"/>
                <w:sz w:val="20"/>
                <w:szCs w:val="20"/>
              </w:rPr>
            </w:pPr>
            <w:r w:rsidRPr="00014332">
              <w:rPr>
                <w:rFonts w:eastAsia="Calibri"/>
                <w:sz w:val="20"/>
                <w:szCs w:val="20"/>
              </w:rPr>
              <w:t>- obsługa kart inteligentnych (</w:t>
            </w:r>
            <w:proofErr w:type="spellStart"/>
            <w:r w:rsidRPr="00014332">
              <w:rPr>
                <w:rFonts w:eastAsia="Calibri"/>
                <w:sz w:val="20"/>
                <w:szCs w:val="20"/>
              </w:rPr>
              <w:t>smartcard</w:t>
            </w:r>
            <w:proofErr w:type="spellEnd"/>
            <w:r w:rsidRPr="00014332">
              <w:rPr>
                <w:rFonts w:eastAsia="Calibri"/>
                <w:sz w:val="20"/>
                <w:szCs w:val="20"/>
              </w:rPr>
              <w:t>)</w:t>
            </w:r>
          </w:p>
          <w:p w14:paraId="65A5D1B1" w14:textId="77777777" w:rsidR="0013624D" w:rsidRPr="00014332" w:rsidRDefault="00F01EF7">
            <w:pPr>
              <w:widowControl w:val="0"/>
              <w:spacing w:line="252" w:lineRule="auto"/>
              <w:rPr>
                <w:rFonts w:eastAsia="Calibri"/>
                <w:sz w:val="20"/>
                <w:szCs w:val="20"/>
              </w:rPr>
            </w:pPr>
            <w:r w:rsidRPr="00014332">
              <w:rPr>
                <w:rFonts w:eastAsia="Calibri"/>
                <w:sz w:val="20"/>
                <w:szCs w:val="20"/>
              </w:rPr>
              <w:t xml:space="preserve">- IPv6 </w:t>
            </w:r>
            <w:proofErr w:type="spellStart"/>
            <w:r w:rsidRPr="00014332">
              <w:rPr>
                <w:rFonts w:eastAsia="Calibri"/>
                <w:sz w:val="20"/>
                <w:szCs w:val="20"/>
              </w:rPr>
              <w:t>support</w:t>
            </w:r>
            <w:proofErr w:type="spellEnd"/>
          </w:p>
          <w:p w14:paraId="256A4F77" w14:textId="77777777" w:rsidR="0013624D" w:rsidRPr="00014332" w:rsidRDefault="00F01EF7">
            <w:pPr>
              <w:widowControl w:val="0"/>
              <w:spacing w:line="252" w:lineRule="auto"/>
              <w:rPr>
                <w:rFonts w:eastAsia="Calibri"/>
                <w:sz w:val="20"/>
                <w:szCs w:val="20"/>
              </w:rPr>
            </w:pPr>
            <w:r w:rsidRPr="00014332">
              <w:rPr>
                <w:rFonts w:eastAsia="Calibri"/>
                <w:sz w:val="20"/>
                <w:szCs w:val="20"/>
              </w:rPr>
              <w:t>- włączony układ TPM 2.0</w:t>
            </w:r>
          </w:p>
          <w:p w14:paraId="7A774BBD" w14:textId="77777777" w:rsidR="0013624D" w:rsidRPr="00014332" w:rsidRDefault="00F01EF7">
            <w:pPr>
              <w:widowControl w:val="0"/>
              <w:spacing w:line="252" w:lineRule="auto"/>
              <w:rPr>
                <w:rFonts w:eastAsia="Calibri"/>
                <w:sz w:val="20"/>
                <w:szCs w:val="20"/>
              </w:rPr>
            </w:pPr>
            <w:r w:rsidRPr="00014332">
              <w:rPr>
                <w:rFonts w:eastAsia="Calibri"/>
                <w:sz w:val="20"/>
                <w:szCs w:val="20"/>
              </w:rPr>
              <w:t xml:space="preserve">- wsparcie dla </w:t>
            </w:r>
            <w:proofErr w:type="spellStart"/>
            <w:r w:rsidRPr="00014332">
              <w:rPr>
                <w:rFonts w:eastAsia="Calibri"/>
                <w:sz w:val="20"/>
                <w:szCs w:val="20"/>
              </w:rPr>
              <w:t>Unified</w:t>
            </w:r>
            <w:proofErr w:type="spellEnd"/>
            <w:r w:rsidRPr="00014332">
              <w:rPr>
                <w:rFonts w:eastAsia="Calibri"/>
                <w:sz w:val="20"/>
                <w:szCs w:val="20"/>
              </w:rPr>
              <w:t xml:space="preserve"> Write </w:t>
            </w:r>
            <w:proofErr w:type="spellStart"/>
            <w:r w:rsidRPr="00014332">
              <w:rPr>
                <w:rFonts w:eastAsia="Calibri"/>
                <w:sz w:val="20"/>
                <w:szCs w:val="20"/>
              </w:rPr>
              <w:t>Filter</w:t>
            </w:r>
            <w:proofErr w:type="spellEnd"/>
          </w:p>
          <w:p w14:paraId="4DA184C0" w14:textId="77777777" w:rsidR="0013624D" w:rsidRPr="00014332" w:rsidRDefault="0013624D">
            <w:pPr>
              <w:widowControl w:val="0"/>
              <w:rPr>
                <w:color w:val="000000"/>
                <w:sz w:val="20"/>
                <w:szCs w:val="20"/>
              </w:rPr>
            </w:pPr>
          </w:p>
        </w:tc>
        <w:tc>
          <w:tcPr>
            <w:tcW w:w="4740" w:type="dxa"/>
            <w:tcBorders>
              <w:top w:val="single" w:sz="4" w:space="0" w:color="000000"/>
              <w:left w:val="single" w:sz="4" w:space="0" w:color="000000"/>
              <w:bottom w:val="single" w:sz="4" w:space="0" w:color="000000"/>
              <w:right w:val="single" w:sz="4" w:space="0" w:color="000000"/>
            </w:tcBorders>
            <w:vAlign w:val="center"/>
          </w:tcPr>
          <w:p w14:paraId="486E9397"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1ABE28C6" w14:textId="77777777" w:rsidTr="007E48BA">
        <w:trPr>
          <w:jc w:val="center"/>
        </w:trPr>
        <w:tc>
          <w:tcPr>
            <w:tcW w:w="677" w:type="dxa"/>
            <w:tcBorders>
              <w:top w:val="single" w:sz="4" w:space="0" w:color="000000"/>
              <w:left w:val="single" w:sz="4" w:space="0" w:color="000000"/>
              <w:bottom w:val="single" w:sz="4" w:space="0" w:color="000000"/>
              <w:right w:val="single" w:sz="4" w:space="0" w:color="000000"/>
            </w:tcBorders>
            <w:vAlign w:val="center"/>
          </w:tcPr>
          <w:p w14:paraId="6845E96E" w14:textId="77777777" w:rsidR="0013624D" w:rsidRPr="00014332" w:rsidRDefault="0013624D">
            <w:pPr>
              <w:pStyle w:val="Akapitzlist"/>
              <w:widowControl w:val="0"/>
              <w:numPr>
                <w:ilvl w:val="0"/>
                <w:numId w:val="21"/>
              </w:numPr>
              <w:spacing w:after="160" w:line="259" w:lineRule="auto"/>
              <w:jc w:val="center"/>
              <w:rPr>
                <w:b/>
                <w:sz w:val="20"/>
                <w:szCs w:val="20"/>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5D19158C" w14:textId="77777777" w:rsidR="0013624D" w:rsidRPr="00014332" w:rsidRDefault="00F01EF7">
            <w:pPr>
              <w:widowControl w:val="0"/>
              <w:jc w:val="center"/>
              <w:rPr>
                <w:b/>
                <w:bCs/>
                <w:sz w:val="20"/>
                <w:szCs w:val="20"/>
              </w:rPr>
            </w:pPr>
            <w:r w:rsidRPr="00014332">
              <w:rPr>
                <w:rFonts w:eastAsia="Calibri"/>
                <w:b/>
                <w:bCs/>
                <w:sz w:val="20"/>
                <w:szCs w:val="20"/>
              </w:rPr>
              <w:t>Wymagania dodatkowe</w:t>
            </w:r>
          </w:p>
        </w:tc>
        <w:tc>
          <w:tcPr>
            <w:tcW w:w="3755" w:type="dxa"/>
            <w:tcBorders>
              <w:top w:val="single" w:sz="4" w:space="0" w:color="000000"/>
              <w:left w:val="single" w:sz="4" w:space="0" w:color="000000"/>
              <w:bottom w:val="single" w:sz="4" w:space="0" w:color="000000"/>
              <w:right w:val="single" w:sz="4" w:space="0" w:color="000000"/>
            </w:tcBorders>
          </w:tcPr>
          <w:p w14:paraId="265C8DFA" w14:textId="77777777" w:rsidR="0013624D" w:rsidRPr="00014332" w:rsidRDefault="00F01EF7">
            <w:pPr>
              <w:widowControl w:val="0"/>
              <w:spacing w:line="252" w:lineRule="auto"/>
              <w:rPr>
                <w:rFonts w:eastAsia="Calibri"/>
                <w:sz w:val="20"/>
                <w:szCs w:val="20"/>
              </w:rPr>
            </w:pPr>
            <w:r w:rsidRPr="00014332">
              <w:rPr>
                <w:rFonts w:eastAsia="Calibri"/>
                <w:sz w:val="20"/>
                <w:szCs w:val="20"/>
              </w:rPr>
              <w:t>- waga nie większa niż 1.3kg</w:t>
            </w:r>
          </w:p>
          <w:p w14:paraId="47BF7BCC" w14:textId="77777777" w:rsidR="0013624D" w:rsidRPr="00014332" w:rsidRDefault="00F01EF7">
            <w:pPr>
              <w:widowControl w:val="0"/>
              <w:spacing w:line="252" w:lineRule="auto"/>
              <w:rPr>
                <w:rFonts w:eastAsia="Calibri"/>
                <w:sz w:val="20"/>
                <w:szCs w:val="20"/>
              </w:rPr>
            </w:pPr>
            <w:r w:rsidRPr="00014332">
              <w:rPr>
                <w:rFonts w:eastAsia="Calibri"/>
                <w:sz w:val="20"/>
                <w:szCs w:val="20"/>
              </w:rPr>
              <w:t>- chłodzenie pasywne (brak wiatraków)</w:t>
            </w:r>
          </w:p>
          <w:p w14:paraId="17FD21FF" w14:textId="77777777" w:rsidR="0013624D" w:rsidRPr="00014332" w:rsidRDefault="00F01EF7">
            <w:pPr>
              <w:widowControl w:val="0"/>
              <w:rPr>
                <w:rFonts w:eastAsia="Calibri"/>
                <w:sz w:val="20"/>
                <w:szCs w:val="20"/>
              </w:rPr>
            </w:pPr>
            <w:r w:rsidRPr="00014332">
              <w:rPr>
                <w:rFonts w:eastAsia="Calibri"/>
                <w:sz w:val="20"/>
                <w:szCs w:val="20"/>
              </w:rPr>
              <w:t>- zasilacz oraz kabel zasilający w zestawie,</w:t>
            </w:r>
          </w:p>
          <w:p w14:paraId="650DE1CA" w14:textId="77777777" w:rsidR="0013624D" w:rsidRPr="00014332" w:rsidRDefault="00F01EF7">
            <w:pPr>
              <w:widowControl w:val="0"/>
              <w:rPr>
                <w:rFonts w:eastAsia="Calibri"/>
                <w:sz w:val="20"/>
                <w:szCs w:val="20"/>
              </w:rPr>
            </w:pPr>
            <w:r w:rsidRPr="00014332">
              <w:rPr>
                <w:rFonts w:eastAsia="Calibri"/>
                <w:sz w:val="20"/>
                <w:szCs w:val="20"/>
              </w:rPr>
              <w:t xml:space="preserve">- klawiatura USB PL programisty z wbudowanym, czytnikiem smart </w:t>
            </w:r>
            <w:proofErr w:type="spellStart"/>
            <w:r w:rsidRPr="00014332">
              <w:rPr>
                <w:rFonts w:eastAsia="Calibri"/>
                <w:sz w:val="20"/>
                <w:szCs w:val="20"/>
              </w:rPr>
              <w:t>card</w:t>
            </w:r>
            <w:proofErr w:type="spellEnd"/>
            <w:r w:rsidRPr="00014332">
              <w:rPr>
                <w:rFonts w:eastAsia="Calibri"/>
                <w:sz w:val="20"/>
                <w:szCs w:val="20"/>
              </w:rPr>
              <w:t xml:space="preserve"> i mysz optyczna USB z dwoma klawiszami oraz </w:t>
            </w:r>
            <w:proofErr w:type="spellStart"/>
            <w:r w:rsidRPr="00014332">
              <w:rPr>
                <w:rFonts w:eastAsia="Calibri"/>
                <w:sz w:val="20"/>
                <w:szCs w:val="20"/>
              </w:rPr>
              <w:t>scrollem</w:t>
            </w:r>
            <w:proofErr w:type="spellEnd"/>
            <w:r w:rsidRPr="00014332">
              <w:rPr>
                <w:rFonts w:eastAsia="Calibri"/>
                <w:sz w:val="20"/>
                <w:szCs w:val="20"/>
              </w:rPr>
              <w:t xml:space="preserve"> w zestawie,</w:t>
            </w:r>
          </w:p>
          <w:p w14:paraId="609BFE63" w14:textId="77777777" w:rsidR="0013624D" w:rsidRPr="00014332" w:rsidRDefault="00F01EF7">
            <w:pPr>
              <w:widowControl w:val="0"/>
              <w:rPr>
                <w:sz w:val="20"/>
                <w:szCs w:val="20"/>
              </w:rPr>
            </w:pPr>
            <w:r w:rsidRPr="00014332">
              <w:rPr>
                <w:sz w:val="20"/>
                <w:szCs w:val="20"/>
              </w:rPr>
              <w:t xml:space="preserve">- adapter konwerter z </w:t>
            </w:r>
            <w:proofErr w:type="spellStart"/>
            <w:r w:rsidRPr="00014332">
              <w:rPr>
                <w:sz w:val="20"/>
                <w:szCs w:val="20"/>
              </w:rPr>
              <w:t>displayport</w:t>
            </w:r>
            <w:proofErr w:type="spellEnd"/>
            <w:r w:rsidRPr="00014332">
              <w:rPr>
                <w:sz w:val="20"/>
                <w:szCs w:val="20"/>
              </w:rPr>
              <w:t xml:space="preserve"> na d-</w:t>
            </w:r>
            <w:proofErr w:type="spellStart"/>
            <w:r w:rsidRPr="00014332">
              <w:rPr>
                <w:sz w:val="20"/>
                <w:szCs w:val="20"/>
              </w:rPr>
              <w:t>sub</w:t>
            </w:r>
            <w:proofErr w:type="spellEnd"/>
          </w:p>
        </w:tc>
        <w:tc>
          <w:tcPr>
            <w:tcW w:w="4740" w:type="dxa"/>
            <w:tcBorders>
              <w:top w:val="single" w:sz="4" w:space="0" w:color="000000"/>
              <w:left w:val="single" w:sz="4" w:space="0" w:color="000000"/>
              <w:bottom w:val="single" w:sz="4" w:space="0" w:color="000000"/>
              <w:right w:val="single" w:sz="4" w:space="0" w:color="000000"/>
            </w:tcBorders>
            <w:vAlign w:val="center"/>
          </w:tcPr>
          <w:p w14:paraId="5B7B0D68" w14:textId="77777777" w:rsidR="0013624D" w:rsidRPr="00014332" w:rsidRDefault="00F01EF7">
            <w:pPr>
              <w:widowControl w:val="0"/>
              <w:jc w:val="center"/>
              <w:rPr>
                <w:sz w:val="20"/>
                <w:szCs w:val="20"/>
              </w:rPr>
            </w:pPr>
            <w:r w:rsidRPr="00014332">
              <w:rPr>
                <w:color w:val="000000"/>
                <w:sz w:val="20"/>
                <w:szCs w:val="20"/>
              </w:rPr>
              <w:t>TAK/ NIE*</w:t>
            </w:r>
          </w:p>
        </w:tc>
      </w:tr>
      <w:tr w:rsidR="0013624D" w:rsidRPr="00014332" w14:paraId="512099C2" w14:textId="77777777" w:rsidTr="007E48BA">
        <w:trPr>
          <w:jc w:val="center"/>
        </w:trPr>
        <w:tc>
          <w:tcPr>
            <w:tcW w:w="677" w:type="dxa"/>
            <w:tcBorders>
              <w:top w:val="single" w:sz="4" w:space="0" w:color="000000"/>
              <w:left w:val="single" w:sz="4" w:space="0" w:color="000000"/>
              <w:bottom w:val="single" w:sz="4" w:space="0" w:color="000000"/>
              <w:right w:val="single" w:sz="4" w:space="0" w:color="000000"/>
            </w:tcBorders>
            <w:vAlign w:val="center"/>
          </w:tcPr>
          <w:p w14:paraId="0C2EED2E" w14:textId="77777777" w:rsidR="0013624D" w:rsidRPr="00014332" w:rsidRDefault="0013624D">
            <w:pPr>
              <w:pStyle w:val="Akapitzlist"/>
              <w:widowControl w:val="0"/>
              <w:numPr>
                <w:ilvl w:val="0"/>
                <w:numId w:val="21"/>
              </w:numPr>
              <w:spacing w:after="160" w:line="259" w:lineRule="auto"/>
              <w:jc w:val="center"/>
              <w:rPr>
                <w:b/>
                <w:sz w:val="20"/>
                <w:szCs w:val="20"/>
              </w:rPr>
            </w:pPr>
          </w:p>
        </w:tc>
        <w:tc>
          <w:tcPr>
            <w:tcW w:w="1930" w:type="dxa"/>
            <w:tcBorders>
              <w:top w:val="single" w:sz="4" w:space="0" w:color="000000"/>
              <w:left w:val="single" w:sz="4" w:space="0" w:color="000000"/>
              <w:bottom w:val="single" w:sz="4" w:space="0" w:color="000000"/>
              <w:right w:val="single" w:sz="4" w:space="0" w:color="000000"/>
            </w:tcBorders>
            <w:vAlign w:val="center"/>
          </w:tcPr>
          <w:p w14:paraId="7F4DA87E" w14:textId="77777777" w:rsidR="0013624D" w:rsidRPr="00014332" w:rsidRDefault="00F01EF7">
            <w:pPr>
              <w:widowControl w:val="0"/>
              <w:jc w:val="center"/>
              <w:rPr>
                <w:b/>
                <w:bCs/>
                <w:sz w:val="20"/>
                <w:szCs w:val="20"/>
              </w:rPr>
            </w:pPr>
            <w:r w:rsidRPr="00014332">
              <w:rPr>
                <w:b/>
                <w:sz w:val="20"/>
                <w:szCs w:val="20"/>
              </w:rPr>
              <w:t>Warunki gwarancji</w:t>
            </w:r>
          </w:p>
        </w:tc>
        <w:tc>
          <w:tcPr>
            <w:tcW w:w="3755" w:type="dxa"/>
            <w:tcBorders>
              <w:top w:val="single" w:sz="4" w:space="0" w:color="000000"/>
              <w:left w:val="single" w:sz="4" w:space="0" w:color="000000"/>
              <w:bottom w:val="single" w:sz="4" w:space="0" w:color="000000"/>
              <w:right w:val="single" w:sz="4" w:space="0" w:color="000000"/>
            </w:tcBorders>
          </w:tcPr>
          <w:p w14:paraId="6145DF1C" w14:textId="68C5CC52" w:rsidR="0013624D" w:rsidRPr="00014332" w:rsidRDefault="00F65B90">
            <w:pPr>
              <w:widowControl w:val="0"/>
              <w:rPr>
                <w:color w:val="000000"/>
                <w:sz w:val="20"/>
                <w:szCs w:val="20"/>
              </w:rPr>
            </w:pPr>
            <w:r w:rsidRPr="00014332">
              <w:rPr>
                <w:color w:val="000000"/>
                <w:sz w:val="20"/>
                <w:szCs w:val="20"/>
              </w:rPr>
              <w:t xml:space="preserve">3 </w:t>
            </w:r>
            <w:r w:rsidR="00F01EF7" w:rsidRPr="00014332">
              <w:rPr>
                <w:color w:val="000000"/>
                <w:sz w:val="20"/>
                <w:szCs w:val="20"/>
              </w:rPr>
              <w:t>lat</w:t>
            </w:r>
            <w:r w:rsidRPr="00014332">
              <w:rPr>
                <w:color w:val="000000"/>
                <w:sz w:val="20"/>
                <w:szCs w:val="20"/>
              </w:rPr>
              <w:t>a</w:t>
            </w:r>
            <w:r w:rsidR="00F01EF7" w:rsidRPr="00014332">
              <w:rPr>
                <w:color w:val="000000"/>
                <w:sz w:val="20"/>
                <w:szCs w:val="20"/>
              </w:rPr>
              <w:t xml:space="preserve"> gwarancji </w:t>
            </w:r>
            <w:r w:rsidRPr="00014332">
              <w:rPr>
                <w:color w:val="000000"/>
                <w:sz w:val="20"/>
                <w:szCs w:val="20"/>
              </w:rPr>
              <w:t xml:space="preserve">(parametr oceniany) </w:t>
            </w:r>
            <w:r w:rsidR="00F01EF7" w:rsidRPr="00014332">
              <w:rPr>
                <w:color w:val="000000"/>
                <w:sz w:val="20"/>
                <w:szCs w:val="20"/>
              </w:rPr>
              <w:t xml:space="preserve">producenta </w:t>
            </w:r>
            <w:r w:rsidR="00C44A97" w:rsidRPr="00014332">
              <w:rPr>
                <w:color w:val="000000"/>
                <w:sz w:val="20"/>
                <w:szCs w:val="20"/>
              </w:rPr>
              <w:t xml:space="preserve">lub autoryzowanego partnera producenta </w:t>
            </w:r>
            <w:r w:rsidR="00F01EF7" w:rsidRPr="00014332">
              <w:rPr>
                <w:color w:val="000000"/>
                <w:sz w:val="20"/>
                <w:szCs w:val="20"/>
              </w:rPr>
              <w:t xml:space="preserve">z czasem reakcji do następnego dnia roboczego od przyjęcia zgłoszenia, możliwość zgłaszania awarii w trybie 365x7x24 w języku polskim poprzez </w:t>
            </w:r>
            <w:r w:rsidR="00C44A97" w:rsidRPr="00014332">
              <w:rPr>
                <w:color w:val="000000"/>
                <w:sz w:val="20"/>
                <w:szCs w:val="20"/>
              </w:rPr>
              <w:t>ogólnodostępną linię telefoniczną producenta lub autoryzowanego partnera producenta.</w:t>
            </w:r>
          </w:p>
        </w:tc>
        <w:tc>
          <w:tcPr>
            <w:tcW w:w="4740" w:type="dxa"/>
            <w:tcBorders>
              <w:top w:val="single" w:sz="4" w:space="0" w:color="000000"/>
              <w:left w:val="single" w:sz="4" w:space="0" w:color="000000"/>
              <w:bottom w:val="single" w:sz="4" w:space="0" w:color="000000"/>
              <w:right w:val="single" w:sz="4" w:space="0" w:color="000000"/>
            </w:tcBorders>
            <w:vAlign w:val="center"/>
          </w:tcPr>
          <w:p w14:paraId="48DFCCAF" w14:textId="77777777" w:rsidR="0013624D" w:rsidRDefault="00F01EF7">
            <w:pPr>
              <w:widowControl w:val="0"/>
              <w:jc w:val="center"/>
              <w:rPr>
                <w:color w:val="000000"/>
                <w:sz w:val="20"/>
                <w:szCs w:val="20"/>
              </w:rPr>
            </w:pPr>
            <w:r w:rsidRPr="00014332">
              <w:rPr>
                <w:color w:val="000000"/>
                <w:sz w:val="20"/>
                <w:szCs w:val="20"/>
              </w:rPr>
              <w:t>TAK/ NIE*</w:t>
            </w:r>
          </w:p>
          <w:p w14:paraId="6B8D7A81" w14:textId="77777777" w:rsidR="00251600" w:rsidRDefault="00251600">
            <w:pPr>
              <w:widowControl w:val="0"/>
              <w:jc w:val="center"/>
              <w:rPr>
                <w:color w:val="000000"/>
                <w:sz w:val="20"/>
                <w:szCs w:val="20"/>
              </w:rPr>
            </w:pPr>
          </w:p>
          <w:p w14:paraId="2DA19263" w14:textId="77777777" w:rsidR="00251600" w:rsidRPr="00917573" w:rsidRDefault="00251600" w:rsidP="00251600">
            <w:pPr>
              <w:widowControl w:val="0"/>
              <w:jc w:val="center"/>
              <w:rPr>
                <w:i/>
                <w:iCs/>
                <w:color w:val="000000"/>
                <w:sz w:val="20"/>
                <w:szCs w:val="20"/>
              </w:rPr>
            </w:pPr>
            <w:r w:rsidRPr="00917573">
              <w:rPr>
                <w:i/>
                <w:iCs/>
                <w:color w:val="000000"/>
                <w:sz w:val="20"/>
                <w:szCs w:val="20"/>
              </w:rPr>
              <w:t>Oferowany okres gwarancji:</w:t>
            </w:r>
          </w:p>
          <w:p w14:paraId="2A79AC9E" w14:textId="77777777" w:rsidR="00251600" w:rsidRPr="00917573" w:rsidRDefault="00251600" w:rsidP="00251600">
            <w:pPr>
              <w:widowControl w:val="0"/>
              <w:jc w:val="center"/>
              <w:rPr>
                <w:i/>
                <w:iCs/>
                <w:color w:val="000000"/>
                <w:sz w:val="20"/>
                <w:szCs w:val="20"/>
              </w:rPr>
            </w:pPr>
          </w:p>
          <w:p w14:paraId="508D2065" w14:textId="18DFFC46" w:rsidR="00251600" w:rsidRPr="00014332" w:rsidRDefault="00251600" w:rsidP="00251600">
            <w:pPr>
              <w:widowControl w:val="0"/>
              <w:jc w:val="center"/>
              <w:rPr>
                <w:sz w:val="20"/>
                <w:szCs w:val="20"/>
              </w:rPr>
            </w:pPr>
            <w:r w:rsidRPr="00917573">
              <w:rPr>
                <w:i/>
                <w:iCs/>
                <w:color w:val="000000"/>
                <w:sz w:val="20"/>
                <w:szCs w:val="20"/>
              </w:rPr>
              <w:t>…………………….</w:t>
            </w:r>
          </w:p>
        </w:tc>
      </w:tr>
    </w:tbl>
    <w:p w14:paraId="502AF2C1" w14:textId="073C4853" w:rsidR="0013624D" w:rsidRPr="00014332" w:rsidRDefault="00D3294A">
      <w:r w:rsidRPr="00014332">
        <w:br w:type="page"/>
      </w:r>
    </w:p>
    <w:tbl>
      <w:tblPr>
        <w:tblW w:w="10585" w:type="dxa"/>
        <w:jc w:val="center"/>
        <w:tblLayout w:type="fixed"/>
        <w:tblCellMar>
          <w:left w:w="70" w:type="dxa"/>
          <w:right w:w="70" w:type="dxa"/>
        </w:tblCellMar>
        <w:tblLook w:val="0000" w:firstRow="0" w:lastRow="0" w:firstColumn="0" w:lastColumn="0" w:noHBand="0" w:noVBand="0"/>
      </w:tblPr>
      <w:tblGrid>
        <w:gridCol w:w="562"/>
        <w:gridCol w:w="1840"/>
        <w:gridCol w:w="5818"/>
        <w:gridCol w:w="2365"/>
      </w:tblGrid>
      <w:tr w:rsidR="0013624D" w:rsidRPr="00014332" w14:paraId="6129135F" w14:textId="77777777" w:rsidTr="007E48BA">
        <w:trPr>
          <w:trHeight w:val="720"/>
          <w:jc w:val="center"/>
        </w:trPr>
        <w:tc>
          <w:tcPr>
            <w:tcW w:w="1058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AFB114" w14:textId="77777777" w:rsidR="0013624D" w:rsidRPr="00014332" w:rsidRDefault="00F01EF7">
            <w:pPr>
              <w:widowControl w:val="0"/>
              <w:jc w:val="center"/>
              <w:rPr>
                <w:b/>
                <w:bCs/>
              </w:rPr>
            </w:pPr>
            <w:r w:rsidRPr="00014332">
              <w:rPr>
                <w:b/>
                <w:bCs/>
              </w:rPr>
              <w:t>9. Oprogramowanie do zarządzania wirtualizacją – 2 szt.</w:t>
            </w:r>
          </w:p>
        </w:tc>
      </w:tr>
      <w:tr w:rsidR="0013624D" w:rsidRPr="00014332" w14:paraId="04332349" w14:textId="77777777">
        <w:trPr>
          <w:trHeight w:val="152"/>
          <w:jc w:val="center"/>
        </w:trPr>
        <w:tc>
          <w:tcPr>
            <w:tcW w:w="56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7FD90BCF" w14:textId="77777777" w:rsidR="0013624D" w:rsidRPr="00014332" w:rsidRDefault="00F01EF7">
            <w:pPr>
              <w:widowControl w:val="0"/>
              <w:jc w:val="center"/>
              <w:rPr>
                <w:b/>
                <w:bCs/>
                <w:color w:val="FFFFFF"/>
                <w:sz w:val="18"/>
                <w:szCs w:val="18"/>
              </w:rPr>
            </w:pPr>
            <w:r w:rsidRPr="00014332">
              <w:rPr>
                <w:b/>
                <w:sz w:val="18"/>
                <w:szCs w:val="18"/>
              </w:rPr>
              <w:t>Lp.</w:t>
            </w:r>
          </w:p>
        </w:tc>
        <w:tc>
          <w:tcPr>
            <w:tcW w:w="1840" w:type="dxa"/>
            <w:tcBorders>
              <w:top w:val="single" w:sz="8" w:space="0" w:color="000000"/>
              <w:bottom w:val="single" w:sz="8" w:space="0" w:color="000000"/>
              <w:right w:val="single" w:sz="8" w:space="0" w:color="000000"/>
            </w:tcBorders>
            <w:shd w:val="clear" w:color="auto" w:fill="auto"/>
            <w:tcMar>
              <w:left w:w="108" w:type="dxa"/>
              <w:right w:w="108" w:type="dxa"/>
            </w:tcMar>
            <w:vAlign w:val="center"/>
          </w:tcPr>
          <w:p w14:paraId="44A6FE68" w14:textId="77777777" w:rsidR="0013624D" w:rsidRPr="00014332" w:rsidRDefault="00F01EF7">
            <w:pPr>
              <w:widowControl w:val="0"/>
              <w:jc w:val="center"/>
              <w:rPr>
                <w:b/>
                <w:bCs/>
                <w:color w:val="000000" w:themeColor="text1"/>
                <w:sz w:val="18"/>
                <w:szCs w:val="18"/>
              </w:rPr>
            </w:pPr>
            <w:r w:rsidRPr="00014332">
              <w:rPr>
                <w:b/>
                <w:sz w:val="20"/>
                <w:szCs w:val="20"/>
              </w:rPr>
              <w:t>Nazwa parametru, elementu lub cechy</w:t>
            </w:r>
          </w:p>
        </w:tc>
        <w:tc>
          <w:tcPr>
            <w:tcW w:w="5817" w:type="dxa"/>
            <w:tcBorders>
              <w:top w:val="single" w:sz="8" w:space="0" w:color="000000"/>
              <w:bottom w:val="single" w:sz="8" w:space="0" w:color="000000"/>
              <w:right w:val="single" w:sz="8" w:space="0" w:color="000000"/>
            </w:tcBorders>
            <w:shd w:val="clear" w:color="auto" w:fill="auto"/>
            <w:tcMar>
              <w:left w:w="108" w:type="dxa"/>
              <w:right w:w="108" w:type="dxa"/>
            </w:tcMar>
            <w:vAlign w:val="center"/>
          </w:tcPr>
          <w:p w14:paraId="557ABF83" w14:textId="416D77A1" w:rsidR="0013624D" w:rsidRPr="00014332" w:rsidRDefault="00F01EF7">
            <w:pPr>
              <w:widowControl w:val="0"/>
              <w:jc w:val="center"/>
              <w:rPr>
                <w:b/>
                <w:bCs/>
                <w:color w:val="000000" w:themeColor="text1"/>
                <w:sz w:val="18"/>
                <w:szCs w:val="18"/>
              </w:rPr>
            </w:pPr>
            <w:r w:rsidRPr="00014332">
              <w:rPr>
                <w:b/>
                <w:sz w:val="20"/>
                <w:szCs w:val="20"/>
              </w:rPr>
              <w:t xml:space="preserve">Wymagane </w:t>
            </w:r>
            <w:r w:rsidR="00503A81" w:rsidRPr="00014332">
              <w:rPr>
                <w:b/>
                <w:sz w:val="20"/>
                <w:szCs w:val="20"/>
              </w:rPr>
              <w:t xml:space="preserve">minimalne </w:t>
            </w:r>
            <w:r w:rsidRPr="00014332">
              <w:rPr>
                <w:b/>
                <w:sz w:val="20"/>
                <w:szCs w:val="20"/>
              </w:rPr>
              <w:t>parametry techniczne</w:t>
            </w:r>
          </w:p>
        </w:tc>
        <w:tc>
          <w:tcPr>
            <w:tcW w:w="2365" w:type="dxa"/>
            <w:tcBorders>
              <w:top w:val="single" w:sz="8" w:space="0" w:color="000000"/>
              <w:bottom w:val="single" w:sz="8" w:space="0" w:color="000000"/>
              <w:right w:val="single" w:sz="8" w:space="0" w:color="000000"/>
            </w:tcBorders>
            <w:shd w:val="clear" w:color="auto" w:fill="auto"/>
            <w:tcMar>
              <w:left w:w="108" w:type="dxa"/>
              <w:right w:w="108" w:type="dxa"/>
            </w:tcMar>
            <w:vAlign w:val="center"/>
          </w:tcPr>
          <w:p w14:paraId="6111D55C" w14:textId="77777777" w:rsidR="0013624D" w:rsidRPr="00014332" w:rsidRDefault="00F01EF7">
            <w:pPr>
              <w:widowControl w:val="0"/>
              <w:jc w:val="center"/>
              <w:rPr>
                <w:b/>
                <w:bCs/>
                <w:color w:val="000000" w:themeColor="text1"/>
                <w:sz w:val="18"/>
                <w:szCs w:val="18"/>
              </w:rPr>
            </w:pPr>
            <w:r w:rsidRPr="00014332">
              <w:rPr>
                <w:b/>
                <w:sz w:val="20"/>
                <w:szCs w:val="20"/>
              </w:rPr>
              <w:t>Parametr oferowany</w:t>
            </w:r>
          </w:p>
        </w:tc>
      </w:tr>
      <w:tr w:rsidR="0013624D" w:rsidRPr="00014332" w14:paraId="35A24E4D" w14:textId="77777777">
        <w:trPr>
          <w:trHeight w:val="152"/>
          <w:jc w:val="center"/>
        </w:trPr>
        <w:tc>
          <w:tcPr>
            <w:tcW w:w="562"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38DD5A79" w14:textId="77777777" w:rsidR="0013624D" w:rsidRPr="00014332" w:rsidRDefault="0013624D">
            <w:pPr>
              <w:widowControl w:val="0"/>
              <w:jc w:val="center"/>
              <w:rPr>
                <w:b/>
                <w:sz w:val="18"/>
                <w:szCs w:val="18"/>
              </w:rPr>
            </w:pPr>
          </w:p>
        </w:tc>
        <w:tc>
          <w:tcPr>
            <w:tcW w:w="1840" w:type="dxa"/>
            <w:tcBorders>
              <w:top w:val="single" w:sz="8" w:space="0" w:color="000000"/>
              <w:bottom w:val="single" w:sz="8" w:space="0" w:color="000000"/>
              <w:right w:val="single" w:sz="8" w:space="0" w:color="000000"/>
            </w:tcBorders>
            <w:shd w:val="clear" w:color="auto" w:fill="auto"/>
            <w:tcMar>
              <w:left w:w="108" w:type="dxa"/>
              <w:right w:w="108" w:type="dxa"/>
            </w:tcMar>
            <w:vAlign w:val="center"/>
          </w:tcPr>
          <w:p w14:paraId="1EE49B37" w14:textId="77777777" w:rsidR="0013624D" w:rsidRPr="00014332" w:rsidRDefault="00F01EF7">
            <w:pPr>
              <w:widowControl w:val="0"/>
              <w:jc w:val="center"/>
              <w:rPr>
                <w:b/>
                <w:sz w:val="18"/>
                <w:szCs w:val="18"/>
              </w:rPr>
            </w:pPr>
            <w:r w:rsidRPr="00014332">
              <w:rPr>
                <w:b/>
                <w:sz w:val="18"/>
                <w:szCs w:val="18"/>
              </w:rPr>
              <w:t>1</w:t>
            </w:r>
          </w:p>
        </w:tc>
        <w:tc>
          <w:tcPr>
            <w:tcW w:w="5817" w:type="dxa"/>
            <w:tcBorders>
              <w:top w:val="single" w:sz="8" w:space="0" w:color="000000"/>
              <w:bottom w:val="single" w:sz="8" w:space="0" w:color="000000"/>
              <w:right w:val="single" w:sz="8" w:space="0" w:color="000000"/>
            </w:tcBorders>
            <w:shd w:val="clear" w:color="auto" w:fill="auto"/>
            <w:tcMar>
              <w:left w:w="108" w:type="dxa"/>
              <w:right w:w="108" w:type="dxa"/>
            </w:tcMar>
            <w:vAlign w:val="center"/>
          </w:tcPr>
          <w:p w14:paraId="43235CDB" w14:textId="77777777" w:rsidR="0013624D" w:rsidRPr="00014332" w:rsidRDefault="00F01EF7">
            <w:pPr>
              <w:widowControl w:val="0"/>
              <w:jc w:val="center"/>
              <w:rPr>
                <w:b/>
                <w:sz w:val="18"/>
                <w:szCs w:val="18"/>
              </w:rPr>
            </w:pPr>
            <w:r w:rsidRPr="00014332">
              <w:rPr>
                <w:b/>
                <w:sz w:val="18"/>
                <w:szCs w:val="18"/>
              </w:rPr>
              <w:t>2</w:t>
            </w:r>
          </w:p>
        </w:tc>
        <w:tc>
          <w:tcPr>
            <w:tcW w:w="2365" w:type="dxa"/>
            <w:tcBorders>
              <w:top w:val="single" w:sz="8" w:space="0" w:color="000000"/>
              <w:bottom w:val="single" w:sz="8" w:space="0" w:color="000000"/>
              <w:right w:val="single" w:sz="8" w:space="0" w:color="000000"/>
            </w:tcBorders>
            <w:shd w:val="clear" w:color="auto" w:fill="auto"/>
            <w:tcMar>
              <w:left w:w="108" w:type="dxa"/>
              <w:right w:w="108" w:type="dxa"/>
            </w:tcMar>
            <w:vAlign w:val="center"/>
          </w:tcPr>
          <w:p w14:paraId="3EAE0929" w14:textId="77777777" w:rsidR="0013624D" w:rsidRPr="00014332" w:rsidRDefault="00F01EF7">
            <w:pPr>
              <w:widowControl w:val="0"/>
              <w:jc w:val="center"/>
              <w:rPr>
                <w:b/>
                <w:sz w:val="18"/>
                <w:szCs w:val="18"/>
              </w:rPr>
            </w:pPr>
            <w:r w:rsidRPr="00014332">
              <w:rPr>
                <w:b/>
                <w:sz w:val="18"/>
                <w:szCs w:val="18"/>
              </w:rPr>
              <w:t>3</w:t>
            </w:r>
          </w:p>
        </w:tc>
      </w:tr>
      <w:tr w:rsidR="0013624D" w:rsidRPr="00014332" w14:paraId="0ACE3B63" w14:textId="77777777">
        <w:trPr>
          <w:trHeight w:val="152"/>
          <w:jc w:val="center"/>
        </w:trPr>
        <w:tc>
          <w:tcPr>
            <w:tcW w:w="2402"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2EA2A2BC" w14:textId="77777777" w:rsidR="0013624D" w:rsidRPr="00014332" w:rsidRDefault="00F01EF7">
            <w:pPr>
              <w:widowControl w:val="0"/>
              <w:jc w:val="center"/>
              <w:rPr>
                <w:b/>
                <w:bCs/>
                <w:color w:val="000000"/>
                <w:sz w:val="20"/>
                <w:szCs w:val="20"/>
              </w:rPr>
            </w:pPr>
            <w:r w:rsidRPr="00014332">
              <w:rPr>
                <w:b/>
                <w:bCs/>
                <w:color w:val="000000"/>
                <w:sz w:val="20"/>
                <w:szCs w:val="20"/>
              </w:rPr>
              <w:t>Typ</w:t>
            </w:r>
          </w:p>
        </w:tc>
        <w:tc>
          <w:tcPr>
            <w:tcW w:w="5817" w:type="dxa"/>
            <w:tcBorders>
              <w:top w:val="single" w:sz="8" w:space="0" w:color="000000"/>
              <w:bottom w:val="single" w:sz="8" w:space="0" w:color="000000"/>
              <w:right w:val="single" w:sz="8" w:space="0" w:color="000000"/>
            </w:tcBorders>
            <w:shd w:val="clear" w:color="auto" w:fill="auto"/>
            <w:tcMar>
              <w:left w:w="108" w:type="dxa"/>
              <w:right w:w="108" w:type="dxa"/>
            </w:tcMar>
            <w:vAlign w:val="center"/>
          </w:tcPr>
          <w:p w14:paraId="3049DA11" w14:textId="77777777" w:rsidR="0013624D" w:rsidRPr="00014332" w:rsidRDefault="00F01EF7">
            <w:pPr>
              <w:widowControl w:val="0"/>
              <w:rPr>
                <w:color w:val="000000"/>
                <w:sz w:val="20"/>
                <w:szCs w:val="20"/>
              </w:rPr>
            </w:pPr>
            <w:r w:rsidRPr="00014332">
              <w:rPr>
                <w:color w:val="000000"/>
                <w:sz w:val="20"/>
                <w:szCs w:val="20"/>
              </w:rPr>
              <w:t>W ofercie wymagane jest podanie nazwy oprogramowania</w:t>
            </w:r>
          </w:p>
        </w:tc>
        <w:tc>
          <w:tcPr>
            <w:tcW w:w="2365" w:type="dxa"/>
            <w:tcBorders>
              <w:top w:val="single" w:sz="8" w:space="0" w:color="000000"/>
              <w:bottom w:val="single" w:sz="8" w:space="0" w:color="000000"/>
              <w:right w:val="single" w:sz="8" w:space="0" w:color="000000"/>
            </w:tcBorders>
            <w:shd w:val="clear" w:color="auto" w:fill="auto"/>
            <w:tcMar>
              <w:left w:w="108" w:type="dxa"/>
              <w:right w:w="108" w:type="dxa"/>
            </w:tcMar>
            <w:vAlign w:val="center"/>
          </w:tcPr>
          <w:p w14:paraId="1C3F9ADD" w14:textId="77777777" w:rsidR="0013624D" w:rsidRPr="00014332" w:rsidRDefault="0013624D">
            <w:pPr>
              <w:widowControl w:val="0"/>
              <w:jc w:val="center"/>
              <w:rPr>
                <w:sz w:val="20"/>
                <w:szCs w:val="20"/>
              </w:rPr>
            </w:pPr>
          </w:p>
          <w:p w14:paraId="4F24DE36" w14:textId="77777777" w:rsidR="0013624D" w:rsidRPr="00014332" w:rsidRDefault="00F01EF7">
            <w:pPr>
              <w:widowControl w:val="0"/>
              <w:jc w:val="center"/>
              <w:rPr>
                <w:sz w:val="20"/>
                <w:szCs w:val="20"/>
              </w:rPr>
            </w:pPr>
            <w:r w:rsidRPr="00014332">
              <w:rPr>
                <w:sz w:val="20"/>
                <w:szCs w:val="20"/>
              </w:rPr>
              <w:t>……………………………………………</w:t>
            </w:r>
          </w:p>
          <w:p w14:paraId="546D93DC" w14:textId="77777777" w:rsidR="0013624D" w:rsidRPr="00014332" w:rsidRDefault="00F01EF7">
            <w:pPr>
              <w:widowControl w:val="0"/>
              <w:jc w:val="center"/>
              <w:rPr>
                <w:b/>
                <w:bCs/>
                <w:color w:val="000000"/>
                <w:sz w:val="18"/>
                <w:szCs w:val="18"/>
              </w:rPr>
            </w:pPr>
            <w:r w:rsidRPr="00014332">
              <w:rPr>
                <w:sz w:val="18"/>
                <w:szCs w:val="18"/>
              </w:rPr>
              <w:t>/wpisać pełną nazwę i wersję oprogramowania/</w:t>
            </w:r>
          </w:p>
        </w:tc>
      </w:tr>
      <w:tr w:rsidR="0013624D" w:rsidRPr="00014332" w14:paraId="4003A6B6" w14:textId="77777777">
        <w:trPr>
          <w:trHeight w:val="152"/>
          <w:jc w:val="center"/>
        </w:trPr>
        <w:tc>
          <w:tcPr>
            <w:tcW w:w="56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4C8FDFD" w14:textId="77777777" w:rsidR="0013624D" w:rsidRPr="00014332" w:rsidRDefault="0013624D">
            <w:pPr>
              <w:pStyle w:val="Akapitzlist"/>
              <w:widowControl w:val="0"/>
              <w:numPr>
                <w:ilvl w:val="0"/>
                <w:numId w:val="22"/>
              </w:numPr>
              <w:spacing w:after="160" w:line="252" w:lineRule="auto"/>
              <w:jc w:val="center"/>
              <w:rPr>
                <w:b/>
                <w:bCs/>
                <w:color w:val="000000"/>
                <w:sz w:val="20"/>
                <w:szCs w:val="20"/>
              </w:rPr>
            </w:pPr>
          </w:p>
        </w:tc>
        <w:tc>
          <w:tcPr>
            <w:tcW w:w="1840" w:type="dxa"/>
            <w:tcBorders>
              <w:top w:val="single" w:sz="8" w:space="0" w:color="000000"/>
              <w:bottom w:val="single" w:sz="8" w:space="0" w:color="000000"/>
              <w:right w:val="single" w:sz="8" w:space="0" w:color="000000"/>
            </w:tcBorders>
            <w:shd w:val="clear" w:color="auto" w:fill="auto"/>
            <w:tcMar>
              <w:left w:w="108" w:type="dxa"/>
              <w:right w:w="108" w:type="dxa"/>
            </w:tcMar>
            <w:vAlign w:val="center"/>
          </w:tcPr>
          <w:p w14:paraId="4DC48F27" w14:textId="77777777" w:rsidR="0013624D" w:rsidRPr="00014332" w:rsidRDefault="00F01EF7">
            <w:pPr>
              <w:widowControl w:val="0"/>
              <w:jc w:val="center"/>
              <w:rPr>
                <w:b/>
                <w:bCs/>
                <w:color w:val="000000"/>
                <w:sz w:val="20"/>
                <w:szCs w:val="20"/>
              </w:rPr>
            </w:pPr>
            <w:r w:rsidRPr="00014332">
              <w:rPr>
                <w:b/>
                <w:bCs/>
                <w:color w:val="000000"/>
                <w:sz w:val="20"/>
                <w:szCs w:val="20"/>
              </w:rPr>
              <w:t>Licencjonowanie</w:t>
            </w:r>
          </w:p>
        </w:tc>
        <w:tc>
          <w:tcPr>
            <w:tcW w:w="5817" w:type="dxa"/>
            <w:tcBorders>
              <w:top w:val="single" w:sz="8" w:space="0" w:color="000000"/>
              <w:bottom w:val="single" w:sz="8" w:space="0" w:color="000000"/>
              <w:right w:val="single" w:sz="8" w:space="0" w:color="000000"/>
            </w:tcBorders>
            <w:shd w:val="clear" w:color="auto" w:fill="auto"/>
            <w:tcMar>
              <w:left w:w="108" w:type="dxa"/>
              <w:right w:w="108" w:type="dxa"/>
            </w:tcMar>
            <w:vAlign w:val="center"/>
          </w:tcPr>
          <w:p w14:paraId="15648CD1" w14:textId="77777777" w:rsidR="0013624D" w:rsidRPr="00014332" w:rsidRDefault="00F01EF7">
            <w:pPr>
              <w:widowControl w:val="0"/>
              <w:rPr>
                <w:color w:val="000000"/>
                <w:sz w:val="20"/>
                <w:szCs w:val="20"/>
              </w:rPr>
            </w:pPr>
            <w:r w:rsidRPr="00014332">
              <w:rPr>
                <w:color w:val="000000"/>
                <w:sz w:val="20"/>
                <w:szCs w:val="20"/>
              </w:rPr>
              <w:t>Dostarczona licencja ma upoważniać do użytkowania dostarczonego oprogramowania na czas nieokreślony.</w:t>
            </w:r>
          </w:p>
          <w:p w14:paraId="4D7ADB42" w14:textId="77777777" w:rsidR="0013624D" w:rsidRPr="00014332" w:rsidRDefault="00F01EF7">
            <w:pPr>
              <w:widowControl w:val="0"/>
              <w:rPr>
                <w:color w:val="000000"/>
                <w:sz w:val="20"/>
                <w:szCs w:val="20"/>
              </w:rPr>
            </w:pPr>
            <w:r w:rsidRPr="00014332">
              <w:rPr>
                <w:color w:val="000000"/>
                <w:sz w:val="20"/>
                <w:szCs w:val="20"/>
              </w:rPr>
              <w:t>Licencja umożliwia instalację oprogramowania na min. 3 fizycznych serwerach posiadających 2 procesory każdy.</w:t>
            </w:r>
          </w:p>
        </w:tc>
        <w:tc>
          <w:tcPr>
            <w:tcW w:w="2365" w:type="dxa"/>
            <w:tcBorders>
              <w:top w:val="single" w:sz="8" w:space="0" w:color="000000"/>
              <w:bottom w:val="single" w:sz="8" w:space="0" w:color="000000"/>
              <w:right w:val="single" w:sz="8" w:space="0" w:color="000000"/>
            </w:tcBorders>
            <w:shd w:val="clear" w:color="auto" w:fill="auto"/>
            <w:tcMar>
              <w:left w:w="108" w:type="dxa"/>
              <w:right w:w="108" w:type="dxa"/>
            </w:tcMar>
            <w:vAlign w:val="center"/>
          </w:tcPr>
          <w:p w14:paraId="7D3A48B1" w14:textId="77777777" w:rsidR="0013624D" w:rsidRPr="00014332" w:rsidRDefault="00F01EF7">
            <w:pPr>
              <w:widowControl w:val="0"/>
              <w:jc w:val="center"/>
              <w:rPr>
                <w:sz w:val="20"/>
                <w:szCs w:val="20"/>
              </w:rPr>
            </w:pPr>
            <w:r w:rsidRPr="00014332">
              <w:rPr>
                <w:color w:val="000000"/>
                <w:sz w:val="20"/>
                <w:szCs w:val="20"/>
              </w:rPr>
              <w:t>TAK/ NIE*</w:t>
            </w:r>
          </w:p>
        </w:tc>
      </w:tr>
      <w:tr w:rsidR="0013624D" w:rsidRPr="00014332" w14:paraId="3B34A867" w14:textId="77777777">
        <w:trPr>
          <w:trHeight w:val="152"/>
          <w:jc w:val="center"/>
        </w:trPr>
        <w:tc>
          <w:tcPr>
            <w:tcW w:w="10584"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71F6A0F" w14:textId="15235A9B" w:rsidR="0013624D" w:rsidRPr="00014332" w:rsidRDefault="00F01EF7">
            <w:pPr>
              <w:widowControl w:val="0"/>
              <w:jc w:val="center"/>
              <w:rPr>
                <w:sz w:val="20"/>
                <w:szCs w:val="20"/>
              </w:rPr>
            </w:pPr>
            <w:r w:rsidRPr="00014332">
              <w:rPr>
                <w:rFonts w:eastAsia="NSimSun"/>
                <w:b/>
                <w:bCs/>
                <w:color w:val="000000"/>
                <w:kern w:val="2"/>
                <w:sz w:val="20"/>
                <w:szCs w:val="20"/>
                <w:lang w:eastAsia="zh-CN" w:bidi="hi-IN"/>
              </w:rPr>
              <w:t>Zamawiający wymaga spełnienia przez oprogramowanie</w:t>
            </w:r>
            <w:r w:rsidR="00E91934" w:rsidRPr="00014332">
              <w:rPr>
                <w:rFonts w:eastAsia="NSimSun"/>
                <w:b/>
                <w:bCs/>
                <w:color w:val="000000"/>
                <w:kern w:val="2"/>
                <w:sz w:val="20"/>
                <w:szCs w:val="20"/>
                <w:lang w:eastAsia="zh-CN" w:bidi="hi-IN"/>
              </w:rPr>
              <w:t xml:space="preserve"> </w:t>
            </w:r>
            <w:r w:rsidRPr="00014332">
              <w:rPr>
                <w:rFonts w:eastAsia="NSimSun"/>
                <w:b/>
                <w:bCs/>
                <w:color w:val="000000"/>
                <w:kern w:val="2"/>
                <w:sz w:val="20"/>
                <w:szCs w:val="20"/>
                <w:lang w:eastAsia="zh-CN" w:bidi="hi-IN"/>
              </w:rPr>
              <w:t>minimalnych wymagań w zakresie funkcjonalności określonych poniżej:</w:t>
            </w:r>
          </w:p>
        </w:tc>
      </w:tr>
      <w:tr w:rsidR="0013624D" w:rsidRPr="00014332" w14:paraId="742CE69F" w14:textId="77777777">
        <w:trPr>
          <w:trHeight w:val="1011"/>
          <w:jc w:val="center"/>
        </w:trPr>
        <w:tc>
          <w:tcPr>
            <w:tcW w:w="562" w:type="dxa"/>
            <w:tcBorders>
              <w:left w:val="single" w:sz="8" w:space="0" w:color="000000"/>
              <w:bottom w:val="single" w:sz="8" w:space="0" w:color="000000"/>
              <w:right w:val="single" w:sz="8" w:space="0" w:color="000000"/>
            </w:tcBorders>
            <w:vAlign w:val="center"/>
          </w:tcPr>
          <w:p w14:paraId="6E2D40EC" w14:textId="77777777" w:rsidR="0013624D" w:rsidRPr="00014332" w:rsidRDefault="0013624D">
            <w:pPr>
              <w:pStyle w:val="Akapitzlist"/>
              <w:widowControl w:val="0"/>
              <w:numPr>
                <w:ilvl w:val="0"/>
                <w:numId w:val="22"/>
              </w:numPr>
              <w:spacing w:after="160" w:line="252" w:lineRule="auto"/>
              <w:jc w:val="center"/>
              <w:rPr>
                <w:b/>
                <w:bCs/>
                <w:color w:val="000000"/>
                <w:sz w:val="20"/>
                <w:szCs w:val="20"/>
              </w:rPr>
            </w:pPr>
          </w:p>
        </w:tc>
        <w:tc>
          <w:tcPr>
            <w:tcW w:w="1840" w:type="dxa"/>
            <w:tcBorders>
              <w:bottom w:val="single" w:sz="8" w:space="0" w:color="000000"/>
              <w:right w:val="single" w:sz="8" w:space="0" w:color="000000"/>
            </w:tcBorders>
            <w:shd w:val="clear" w:color="auto" w:fill="auto"/>
            <w:tcMar>
              <w:left w:w="108" w:type="dxa"/>
              <w:right w:w="108" w:type="dxa"/>
            </w:tcMar>
            <w:vAlign w:val="center"/>
          </w:tcPr>
          <w:p w14:paraId="59207ED7" w14:textId="77777777" w:rsidR="0013624D" w:rsidRPr="00014332" w:rsidRDefault="00F01EF7">
            <w:pPr>
              <w:widowControl w:val="0"/>
              <w:jc w:val="center"/>
              <w:rPr>
                <w:b/>
                <w:bCs/>
                <w:sz w:val="20"/>
                <w:szCs w:val="20"/>
              </w:rPr>
            </w:pPr>
            <w:r w:rsidRPr="00014332">
              <w:rPr>
                <w:b/>
                <w:bCs/>
                <w:sz w:val="20"/>
                <w:szCs w:val="20"/>
              </w:rPr>
              <w:t>Funkcjonalności i kryteria</w:t>
            </w:r>
          </w:p>
        </w:tc>
        <w:tc>
          <w:tcPr>
            <w:tcW w:w="5817" w:type="dxa"/>
            <w:tcBorders>
              <w:bottom w:val="single" w:sz="8" w:space="0" w:color="000000"/>
              <w:right w:val="single" w:sz="8" w:space="0" w:color="000000"/>
            </w:tcBorders>
            <w:shd w:val="clear" w:color="auto" w:fill="auto"/>
            <w:tcMar>
              <w:left w:w="108" w:type="dxa"/>
              <w:right w:w="108" w:type="dxa"/>
            </w:tcMar>
            <w:vAlign w:val="center"/>
          </w:tcPr>
          <w:p w14:paraId="4EAEE787" w14:textId="2316CA50" w:rsidR="0013624D" w:rsidRPr="00014332" w:rsidRDefault="00F01EF7">
            <w:pPr>
              <w:widowControl w:val="0"/>
              <w:jc w:val="both"/>
              <w:rPr>
                <w:sz w:val="20"/>
                <w:szCs w:val="20"/>
              </w:rPr>
            </w:pPr>
            <w:r w:rsidRPr="00014332">
              <w:rPr>
                <w:sz w:val="20"/>
                <w:szCs w:val="20"/>
              </w:rPr>
              <w:t>Oprogramowanie musi spełnić poniższe kryteria:</w:t>
            </w:r>
          </w:p>
          <w:p w14:paraId="26F515B0" w14:textId="77777777" w:rsidR="0013624D" w:rsidRPr="00014332" w:rsidRDefault="0013624D">
            <w:pPr>
              <w:pStyle w:val="Akapitzlist"/>
              <w:widowControl w:val="0"/>
              <w:ind w:left="725"/>
              <w:jc w:val="both"/>
              <w:rPr>
                <w:sz w:val="20"/>
                <w:szCs w:val="20"/>
              </w:rPr>
            </w:pPr>
          </w:p>
          <w:p w14:paraId="234DCD24"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Warstwa wirtualizacji musi być zainstalowana bezpośrednio na sprzęcie fizycznym bez dodatkowych pośredniczących systemów operacyjnych</w:t>
            </w:r>
          </w:p>
          <w:p w14:paraId="7AC3AD80"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Rozwiązanie musi zapewnić możliwość obsługi wielu instancji systemów operacyjnych na jednym serwerze fizycznym i powinno się charakteryzować maksymalnym możliwym stopniem konsolidacji sprzętowej.</w:t>
            </w:r>
          </w:p>
          <w:p w14:paraId="3FE3F605"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Pojedynczy klaster może się skalować do 3 fizycznych hostów (serwerów) z zainstalowaną warstwą wirtualizacji.</w:t>
            </w:r>
          </w:p>
          <w:p w14:paraId="2761F4A9"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Oprogramowanie do wirtualizacji zainstalowane na serwerze fizycznym potrafi obsłużyć i wykorzystać procesory fizyczne wyposażone w 768 logicznych wątków oraz do 24 TB pamięci fizycznej RAM.</w:t>
            </w:r>
          </w:p>
          <w:p w14:paraId="73F3BEE0"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Zaoferowane oprogramowanie do wirtualizacji musi zapewnić możliwość skonfigurowania maszyn wirtualnych z ilością od 1 do 768 procesorów wirtualnych</w:t>
            </w:r>
          </w:p>
          <w:p w14:paraId="68EE7C27"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Oprogramowanie do wirtualizacji musi zapewniać możliwość stworzenia dysku maszyny wirtualnej o wielkości do 62 TB.</w:t>
            </w:r>
          </w:p>
          <w:p w14:paraId="201DC9D9"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Oprogramowanie do wirtualizacji musi zapewnić możliwość skonfigurowania maszyn wirtualnych z możliwością przydzielenia do 6 TB pamięci operacyjnej RAM.</w:t>
            </w:r>
          </w:p>
          <w:p w14:paraId="31D54FF7"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Oprogramowanie do wirtualizacji musi zapewnić możliwość skonfigurowania maszyn wirtualnych, z których każda może mieć 1-10 wirtualnych kart sieciowych.</w:t>
            </w:r>
          </w:p>
          <w:p w14:paraId="5F69912B"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Oprogramowanie do wirtualizacji musi zapewnić możliwość skonfigurowania maszyn wirtualnych, z których każda może mieć 32 porty szeregowe.</w:t>
            </w:r>
          </w:p>
          <w:p w14:paraId="6FF301AC"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Rozwiązanie musi umożliwiać łatwą i szybką rozbudowę infrastruktury o nowe usługi bez spadku wydajności i dostępności pozostałych wybranych usług.</w:t>
            </w:r>
          </w:p>
          <w:p w14:paraId="589428A1"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Rozwiązanie powinno w możliwie największym stopniu być niezależne od producenta platformy sprzętowej.</w:t>
            </w:r>
          </w:p>
          <w:p w14:paraId="46E7A026"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Polityka licencjonowania musi umożliwiać przenoszenie licencji na oprogramowanie do wirtualizacji pomiędzy serwerami różnych producentów z zachowaniem wsparcia technicznego i zmianą wersji oprogramowania na niższą (</w:t>
            </w:r>
            <w:proofErr w:type="spellStart"/>
            <w:r w:rsidRPr="00014332">
              <w:rPr>
                <w:sz w:val="20"/>
                <w:szCs w:val="20"/>
              </w:rPr>
              <w:t>downgrade</w:t>
            </w:r>
            <w:proofErr w:type="spellEnd"/>
            <w:r w:rsidRPr="00014332">
              <w:rPr>
                <w:sz w:val="20"/>
                <w:szCs w:val="20"/>
              </w:rPr>
              <w:t>). Licencjonowanie nie może odbywać się w trybie OEM.</w:t>
            </w:r>
          </w:p>
          <w:p w14:paraId="3EF68550"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Rozwiązanie musi umożliwiać przydzielenie większej ilości pamięci RAM dla maszyn wirtualnych niż fizyczne zasoby RAM serwera w celu osiągnięcia maksymalnego współczynnika konsolidacji.</w:t>
            </w:r>
          </w:p>
          <w:p w14:paraId="126517F2"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 xml:space="preserve">Rozwiązanie musi umożliwiać udostępnienie maszynie wirtualnej większej ilości zasobów dyskowych niż jest fizycznie zarezerwowane na dyskach lokalnych serwera lub na macierzy. </w:t>
            </w:r>
          </w:p>
          <w:p w14:paraId="4B545623"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 xml:space="preserve">Rozwiązanie powinno posiadać centralną konsolę graficzną do zarządzania maszynami wirtualnymi i do konfigurowania innych funkcjonalności. Centralna konsola graficzna powinna mieć możliwość działania jako gotowa, wstępnie skonfigurowana maszyna wirtualna tzw. </w:t>
            </w:r>
            <w:proofErr w:type="spellStart"/>
            <w:r w:rsidRPr="00014332">
              <w:rPr>
                <w:sz w:val="20"/>
                <w:szCs w:val="20"/>
              </w:rPr>
              <w:t>virtual</w:t>
            </w:r>
            <w:proofErr w:type="spellEnd"/>
            <w:r w:rsidRPr="00014332">
              <w:rPr>
                <w:sz w:val="20"/>
                <w:szCs w:val="20"/>
              </w:rPr>
              <w:t xml:space="preserve"> </w:t>
            </w:r>
            <w:proofErr w:type="spellStart"/>
            <w:r w:rsidRPr="00014332">
              <w:rPr>
                <w:sz w:val="20"/>
                <w:szCs w:val="20"/>
              </w:rPr>
              <w:t>appliance</w:t>
            </w:r>
            <w:proofErr w:type="spellEnd"/>
            <w:r w:rsidRPr="00014332">
              <w:rPr>
                <w:sz w:val="20"/>
                <w:szCs w:val="20"/>
              </w:rPr>
              <w:t>.  Dostęp do konsoli może być realizowany z poziomu przeglądarki internetowej z wykorzystaniem protokołu HTML5.</w:t>
            </w:r>
          </w:p>
          <w:p w14:paraId="7D795188"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 xml:space="preserve">Rozwiązanie musi zapewnić możliwość bieżącego monitorowania wykorzystania zasobów fizycznych infrastruktury wirtualnej (np. wykorzystanie procesorów, pamięci RAM, wykorzystanie przestrzeni na dyskach/wolumenach) oraz przechowywać i wyświetlać dane maksymalnie sprzed roku. </w:t>
            </w:r>
          </w:p>
          <w:p w14:paraId="3239BFEC"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 xml:space="preserve">Oprogramowanie do wirtualizacji powinno zapewnić możliwość wykonywania kopii migawkowych instancji systemów operacyjnych (tzw. </w:t>
            </w:r>
            <w:proofErr w:type="spellStart"/>
            <w:r w:rsidRPr="00014332">
              <w:rPr>
                <w:sz w:val="20"/>
                <w:szCs w:val="20"/>
              </w:rPr>
              <w:t>snapshot</w:t>
            </w:r>
            <w:proofErr w:type="spellEnd"/>
            <w:r w:rsidRPr="00014332">
              <w:rPr>
                <w:sz w:val="20"/>
                <w:szCs w:val="20"/>
              </w:rPr>
              <w:t>) na potrzeby tworzenia kopii zapasowych bez przerywania ich pracy.</w:t>
            </w:r>
          </w:p>
          <w:p w14:paraId="6C84A1C4"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Oprogramowanie do wirtualizacji musi zapewnić możliwość klonowania systemów operacyjnych wraz z ich pełną konfiguracją i danymi.</w:t>
            </w:r>
          </w:p>
          <w:p w14:paraId="373EBEA9"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Oprogramowanie do wirtualizacji oraz oprogramowanie zarządzające musi posiadać możliwość integracji z usługami katalogowymi Microsoft Active Directory.</w:t>
            </w:r>
          </w:p>
          <w:p w14:paraId="7D2526F1"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 xml:space="preserve">Rozwiązanie musi zapewniać mechanizm bezpiecznego uaktualniania warstwy </w:t>
            </w:r>
            <w:proofErr w:type="spellStart"/>
            <w:r w:rsidRPr="00014332">
              <w:rPr>
                <w:sz w:val="20"/>
                <w:szCs w:val="20"/>
              </w:rPr>
              <w:t>wirtualizacyjnej</w:t>
            </w:r>
            <w:proofErr w:type="spellEnd"/>
            <w:r w:rsidRPr="00014332">
              <w:rPr>
                <w:sz w:val="20"/>
                <w:szCs w:val="20"/>
              </w:rPr>
              <w:t xml:space="preserve"> (hosta, maszyny wirtualnej) bez potrzeby wyłączania wirtualnych maszyn. Mechanizm ten jest elementem składowym rozwiązania i nie wymaga dodatkowej licencji na system operacyjny.</w:t>
            </w:r>
          </w:p>
          <w:p w14:paraId="1553EBAE"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System musi posiadać funkcjonalność wirtualnego przełącznika (</w:t>
            </w:r>
            <w:proofErr w:type="spellStart"/>
            <w:r w:rsidRPr="00014332">
              <w:rPr>
                <w:sz w:val="20"/>
                <w:szCs w:val="20"/>
              </w:rPr>
              <w:t>virtual</w:t>
            </w:r>
            <w:proofErr w:type="spellEnd"/>
            <w:r w:rsidRPr="00014332">
              <w:rPr>
                <w:sz w:val="20"/>
                <w:szCs w:val="20"/>
              </w:rPr>
              <w:t xml:space="preserve"> </w:t>
            </w:r>
            <w:proofErr w:type="spellStart"/>
            <w:r w:rsidRPr="00014332">
              <w:rPr>
                <w:sz w:val="20"/>
                <w:szCs w:val="20"/>
              </w:rPr>
              <w:t>switch</w:t>
            </w:r>
            <w:proofErr w:type="spellEnd"/>
            <w:r w:rsidRPr="00014332">
              <w:rPr>
                <w:sz w:val="20"/>
                <w:szCs w:val="20"/>
              </w:rPr>
              <w:t>) umożliwiającego tworzenie sieci wirtualnej w obszarze hosta i pozwalającego połączyć maszyny wirtualne w obszarze jednego hosta, a także na zewnątrz sieci fizycznej. Pojedynczy przełącznik wirtualny powinien mieć możliwość konfiguracji do 4000 portów.</w:t>
            </w:r>
          </w:p>
          <w:p w14:paraId="4F853D10"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 xml:space="preserve">Pojedynczy wirtualny przełącznik musi posiadać możliwość przyłączania do niego dwóch i więcej fizycznych kart sieciowych, aby zapewnić bezpieczeństwo połączenia </w:t>
            </w:r>
            <w:proofErr w:type="spellStart"/>
            <w:r w:rsidRPr="00014332">
              <w:rPr>
                <w:sz w:val="20"/>
                <w:szCs w:val="20"/>
              </w:rPr>
              <w:t>ethernetowego</w:t>
            </w:r>
            <w:proofErr w:type="spellEnd"/>
            <w:r w:rsidRPr="00014332">
              <w:rPr>
                <w:sz w:val="20"/>
                <w:szCs w:val="20"/>
              </w:rPr>
              <w:t xml:space="preserve"> w razie awarii karty sieciowej.</w:t>
            </w:r>
          </w:p>
          <w:p w14:paraId="45847A42"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Wirtualne przełączniki musza obsługiwać wirtualne sieci lokalne (VLAN).</w:t>
            </w:r>
          </w:p>
          <w:p w14:paraId="065321F4"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Rozwiązanie musi zapewniać mechanizm replikacji wskazanych maszyn wirtualnych w obrębie klastra serwerów fizycznych.</w:t>
            </w:r>
          </w:p>
          <w:p w14:paraId="3E4A374D"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Rozwiązanie musi mieć możliwość przenoszenia maszyn wirtualnych w czasie ich pracy pomiędzy serwerami fizycznymi. Mechanizm powinien umożliwiać 4 lub więcej takich procesów przenoszenia jednocześnie.</w:t>
            </w:r>
          </w:p>
          <w:p w14:paraId="40385E83" w14:textId="77777777" w:rsidR="0013624D" w:rsidRPr="00014332" w:rsidRDefault="00F01EF7">
            <w:pPr>
              <w:pStyle w:val="Akapitzlist"/>
              <w:widowControl w:val="0"/>
              <w:numPr>
                <w:ilvl w:val="0"/>
                <w:numId w:val="23"/>
              </w:numPr>
              <w:spacing w:after="160" w:line="252" w:lineRule="auto"/>
              <w:jc w:val="both"/>
              <w:rPr>
                <w:sz w:val="20"/>
                <w:szCs w:val="20"/>
              </w:rPr>
            </w:pPr>
            <w:r w:rsidRPr="00014332">
              <w:rPr>
                <w:sz w:val="20"/>
                <w:szCs w:val="20"/>
              </w:rPr>
              <w:t xml:space="preserve">Musi zostać zapewniona odpowiednia redundancja i taki mechanizm (wysokiej dostępności HA) , aby w przypadku awarii lub niedostępności serwera fizycznego wybrane przez administratora i uruchomione nim wirtualne maszyny zostały uruchomione na innych serwerach z zainstalowanym oprogramowaniem </w:t>
            </w:r>
            <w:proofErr w:type="spellStart"/>
            <w:r w:rsidRPr="00014332">
              <w:rPr>
                <w:sz w:val="20"/>
                <w:szCs w:val="20"/>
              </w:rPr>
              <w:t>wirtualizacyjnym</w:t>
            </w:r>
            <w:proofErr w:type="spellEnd"/>
            <w:r w:rsidRPr="00014332">
              <w:rPr>
                <w:sz w:val="20"/>
                <w:szCs w:val="20"/>
              </w:rPr>
              <w:t>.</w:t>
            </w:r>
          </w:p>
        </w:tc>
        <w:tc>
          <w:tcPr>
            <w:tcW w:w="2365" w:type="dxa"/>
            <w:tcBorders>
              <w:bottom w:val="single" w:sz="8" w:space="0" w:color="000000"/>
              <w:right w:val="single" w:sz="8" w:space="0" w:color="000000"/>
            </w:tcBorders>
            <w:shd w:val="clear" w:color="auto" w:fill="auto"/>
            <w:tcMar>
              <w:left w:w="108" w:type="dxa"/>
              <w:right w:w="108" w:type="dxa"/>
            </w:tcMar>
            <w:vAlign w:val="center"/>
          </w:tcPr>
          <w:p w14:paraId="4D8EA3C0" w14:textId="77777777" w:rsidR="0013624D" w:rsidRPr="00014332" w:rsidRDefault="00F01EF7">
            <w:pPr>
              <w:widowControl w:val="0"/>
              <w:jc w:val="center"/>
              <w:rPr>
                <w:color w:val="000000"/>
                <w:sz w:val="20"/>
                <w:szCs w:val="20"/>
              </w:rPr>
            </w:pPr>
            <w:r w:rsidRPr="00014332">
              <w:rPr>
                <w:color w:val="000000"/>
                <w:sz w:val="20"/>
                <w:szCs w:val="20"/>
              </w:rPr>
              <w:t>TAK/ NIE*</w:t>
            </w:r>
          </w:p>
        </w:tc>
      </w:tr>
      <w:tr w:rsidR="0013624D" w:rsidRPr="00014332" w14:paraId="44FB7273" w14:textId="77777777">
        <w:trPr>
          <w:trHeight w:val="1011"/>
          <w:jc w:val="center"/>
        </w:trPr>
        <w:tc>
          <w:tcPr>
            <w:tcW w:w="562" w:type="dxa"/>
            <w:tcBorders>
              <w:top w:val="single" w:sz="8" w:space="0" w:color="000000"/>
              <w:left w:val="single" w:sz="8" w:space="0" w:color="000000"/>
              <w:bottom w:val="single" w:sz="8" w:space="0" w:color="000000"/>
              <w:right w:val="single" w:sz="8" w:space="0" w:color="000000"/>
            </w:tcBorders>
            <w:vAlign w:val="center"/>
          </w:tcPr>
          <w:p w14:paraId="799854D9" w14:textId="77777777" w:rsidR="0013624D" w:rsidRPr="00014332" w:rsidRDefault="0013624D">
            <w:pPr>
              <w:pStyle w:val="Akapitzlist"/>
              <w:widowControl w:val="0"/>
              <w:numPr>
                <w:ilvl w:val="0"/>
                <w:numId w:val="22"/>
              </w:numPr>
              <w:spacing w:after="160" w:line="252" w:lineRule="auto"/>
              <w:jc w:val="center"/>
              <w:rPr>
                <w:b/>
                <w:bCs/>
                <w:color w:val="000000"/>
                <w:sz w:val="20"/>
                <w:szCs w:val="20"/>
              </w:rPr>
            </w:pPr>
          </w:p>
        </w:tc>
        <w:tc>
          <w:tcPr>
            <w:tcW w:w="1840"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vAlign w:val="center"/>
          </w:tcPr>
          <w:p w14:paraId="63FC0908" w14:textId="77777777" w:rsidR="0013624D" w:rsidRPr="00014332" w:rsidRDefault="00F01EF7">
            <w:pPr>
              <w:widowControl w:val="0"/>
              <w:jc w:val="center"/>
              <w:rPr>
                <w:sz w:val="20"/>
                <w:szCs w:val="20"/>
              </w:rPr>
            </w:pPr>
            <w:r w:rsidRPr="00014332">
              <w:rPr>
                <w:sz w:val="20"/>
                <w:szCs w:val="20"/>
              </w:rPr>
              <w:t>Wsparcie i serwis</w:t>
            </w:r>
          </w:p>
        </w:tc>
        <w:tc>
          <w:tcPr>
            <w:tcW w:w="5817"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vAlign w:val="center"/>
          </w:tcPr>
          <w:p w14:paraId="56F37004" w14:textId="0C13E810" w:rsidR="0013624D" w:rsidRPr="00014332" w:rsidRDefault="00F01EF7">
            <w:pPr>
              <w:widowControl w:val="0"/>
              <w:jc w:val="both"/>
              <w:rPr>
                <w:sz w:val="20"/>
                <w:szCs w:val="20"/>
              </w:rPr>
            </w:pPr>
            <w:r w:rsidRPr="00014332">
              <w:rPr>
                <w:sz w:val="20"/>
                <w:szCs w:val="20"/>
              </w:rPr>
              <w:t xml:space="preserve">Oprogramowanie musi posiadać 60 miesięczne wsparcie i serwis Producenta </w:t>
            </w:r>
            <w:r w:rsidR="003E1989" w:rsidRPr="00014332">
              <w:rPr>
                <w:sz w:val="20"/>
                <w:szCs w:val="20"/>
              </w:rPr>
              <w:t xml:space="preserve">lub autoryzowanego partnera producenta </w:t>
            </w:r>
            <w:r w:rsidRPr="00014332">
              <w:rPr>
                <w:sz w:val="20"/>
                <w:szCs w:val="20"/>
              </w:rPr>
              <w:t>o następujących min. parametrach:</w:t>
            </w:r>
          </w:p>
          <w:p w14:paraId="541D29CF" w14:textId="77777777" w:rsidR="0013624D" w:rsidRPr="00014332" w:rsidRDefault="00F01EF7">
            <w:pPr>
              <w:widowControl w:val="0"/>
              <w:numPr>
                <w:ilvl w:val="0"/>
                <w:numId w:val="37"/>
              </w:numPr>
              <w:suppressAutoHyphens w:val="0"/>
              <w:ind w:left="685"/>
              <w:jc w:val="both"/>
              <w:rPr>
                <w:sz w:val="20"/>
                <w:szCs w:val="20"/>
              </w:rPr>
            </w:pPr>
            <w:r w:rsidRPr="00014332">
              <w:rPr>
                <w:sz w:val="20"/>
                <w:szCs w:val="20"/>
              </w:rPr>
              <w:t>Możliwość aktualizacji oprogramowania do najnowszych wersji bez uiszczania dodatkowych opłat;</w:t>
            </w:r>
          </w:p>
          <w:p w14:paraId="7DD9DAAA" w14:textId="77777777" w:rsidR="0013624D" w:rsidRPr="00014332" w:rsidRDefault="00F01EF7">
            <w:pPr>
              <w:widowControl w:val="0"/>
              <w:numPr>
                <w:ilvl w:val="0"/>
                <w:numId w:val="38"/>
              </w:numPr>
              <w:suppressAutoHyphens w:val="0"/>
              <w:ind w:left="685"/>
              <w:jc w:val="both"/>
              <w:rPr>
                <w:sz w:val="20"/>
                <w:szCs w:val="20"/>
              </w:rPr>
            </w:pPr>
            <w:r w:rsidRPr="00014332">
              <w:rPr>
                <w:sz w:val="20"/>
                <w:szCs w:val="20"/>
              </w:rPr>
              <w:t>Możliwość zgłaszania problemów z oprogramowaniem;</w:t>
            </w:r>
          </w:p>
          <w:p w14:paraId="29A69E40" w14:textId="77777777" w:rsidR="0013624D" w:rsidRPr="00014332" w:rsidRDefault="00F01EF7">
            <w:pPr>
              <w:widowControl w:val="0"/>
              <w:numPr>
                <w:ilvl w:val="0"/>
                <w:numId w:val="39"/>
              </w:numPr>
              <w:suppressAutoHyphens w:val="0"/>
              <w:ind w:left="685"/>
              <w:jc w:val="both"/>
              <w:rPr>
                <w:sz w:val="20"/>
                <w:szCs w:val="20"/>
              </w:rPr>
            </w:pPr>
            <w:r w:rsidRPr="00014332">
              <w:rPr>
                <w:sz w:val="20"/>
                <w:szCs w:val="20"/>
              </w:rPr>
              <w:t xml:space="preserve">Nieograniczona liczba zgłoszeń serwisowych; </w:t>
            </w:r>
          </w:p>
          <w:p w14:paraId="7811C5B4" w14:textId="77777777" w:rsidR="0013624D" w:rsidRPr="00014332" w:rsidRDefault="00F01EF7">
            <w:pPr>
              <w:widowControl w:val="0"/>
              <w:numPr>
                <w:ilvl w:val="0"/>
                <w:numId w:val="40"/>
              </w:numPr>
              <w:suppressAutoHyphens w:val="0"/>
              <w:ind w:left="685"/>
              <w:jc w:val="both"/>
              <w:rPr>
                <w:sz w:val="20"/>
                <w:szCs w:val="20"/>
              </w:rPr>
            </w:pPr>
            <w:r w:rsidRPr="00014332">
              <w:rPr>
                <w:sz w:val="20"/>
                <w:szCs w:val="20"/>
              </w:rPr>
              <w:t>Dostęp online do dokumentacji technicznej, bazy wiedzy i forum dyskusyjnego;</w:t>
            </w:r>
          </w:p>
        </w:tc>
        <w:tc>
          <w:tcPr>
            <w:tcW w:w="2365"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vAlign w:val="center"/>
          </w:tcPr>
          <w:p w14:paraId="5CDA7D08" w14:textId="77777777" w:rsidR="0013624D" w:rsidRPr="00014332" w:rsidRDefault="00F01EF7">
            <w:pPr>
              <w:widowControl w:val="0"/>
              <w:jc w:val="center"/>
              <w:rPr>
                <w:sz w:val="20"/>
                <w:szCs w:val="20"/>
              </w:rPr>
            </w:pPr>
            <w:r w:rsidRPr="00014332">
              <w:rPr>
                <w:color w:val="000000"/>
                <w:sz w:val="20"/>
                <w:szCs w:val="20"/>
              </w:rPr>
              <w:t>TAK/ NIE*</w:t>
            </w:r>
          </w:p>
        </w:tc>
      </w:tr>
    </w:tbl>
    <w:p w14:paraId="7D6277BF" w14:textId="77777777" w:rsidR="0013624D" w:rsidRPr="00014332" w:rsidRDefault="0013624D"/>
    <w:p w14:paraId="1262F77D" w14:textId="4CB36A0A" w:rsidR="0013624D" w:rsidRPr="00014332" w:rsidRDefault="0013624D" w:rsidP="00014332">
      <w:pPr>
        <w:suppressAutoHyphens w:val="0"/>
        <w:spacing w:after="160" w:line="259" w:lineRule="auto"/>
      </w:pPr>
    </w:p>
    <w:tbl>
      <w:tblPr>
        <w:tblW w:w="11102" w:type="dxa"/>
        <w:jc w:val="center"/>
        <w:tblLayout w:type="fixed"/>
        <w:tblCellMar>
          <w:left w:w="70" w:type="dxa"/>
          <w:right w:w="70" w:type="dxa"/>
        </w:tblCellMar>
        <w:tblLook w:val="0000" w:firstRow="0" w:lastRow="0" w:firstColumn="0" w:lastColumn="0" w:noHBand="0" w:noVBand="0"/>
      </w:tblPr>
      <w:tblGrid>
        <w:gridCol w:w="627"/>
        <w:gridCol w:w="1554"/>
        <w:gridCol w:w="5652"/>
        <w:gridCol w:w="3269"/>
      </w:tblGrid>
      <w:tr w:rsidR="0013624D" w:rsidRPr="00014332" w14:paraId="682524D6" w14:textId="77777777" w:rsidTr="007E48BA">
        <w:trPr>
          <w:trHeight w:val="600"/>
          <w:jc w:val="center"/>
        </w:trPr>
        <w:tc>
          <w:tcPr>
            <w:tcW w:w="1110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9BD2443" w14:textId="77777777" w:rsidR="0013624D" w:rsidRPr="00014332" w:rsidRDefault="00F01EF7">
            <w:pPr>
              <w:widowControl w:val="0"/>
              <w:jc w:val="center"/>
              <w:rPr>
                <w:b/>
                <w:bCs/>
              </w:rPr>
            </w:pPr>
            <w:r w:rsidRPr="00014332">
              <w:rPr>
                <w:b/>
                <w:bCs/>
              </w:rPr>
              <w:t>10. Oprogramowanie do tworzenia Backupu</w:t>
            </w:r>
          </w:p>
        </w:tc>
      </w:tr>
      <w:tr w:rsidR="0013624D" w:rsidRPr="00014332" w14:paraId="3C5CEEFB" w14:textId="77777777">
        <w:trPr>
          <w:trHeight w:val="300"/>
          <w:jc w:val="center"/>
        </w:trPr>
        <w:tc>
          <w:tcPr>
            <w:tcW w:w="627" w:type="dxa"/>
            <w:vMerge w:val="restart"/>
            <w:tcBorders>
              <w:top w:val="single" w:sz="4" w:space="0" w:color="000000"/>
              <w:left w:val="single" w:sz="4" w:space="0" w:color="000000"/>
              <w:bottom w:val="single" w:sz="4" w:space="0" w:color="000000"/>
              <w:right w:val="single" w:sz="4" w:space="0" w:color="000000"/>
            </w:tcBorders>
            <w:vAlign w:val="center"/>
          </w:tcPr>
          <w:p w14:paraId="74030160" w14:textId="77777777" w:rsidR="0013624D" w:rsidRPr="00014332" w:rsidRDefault="00F01EF7">
            <w:pPr>
              <w:pStyle w:val="Standard"/>
              <w:widowControl w:val="0"/>
              <w:spacing w:line="276" w:lineRule="auto"/>
              <w:jc w:val="center"/>
              <w:rPr>
                <w:rFonts w:ascii="Times New Roman" w:hAnsi="Times New Roman" w:cs="Times New Roman"/>
                <w:color w:val="000000"/>
                <w:sz w:val="20"/>
                <w:szCs w:val="20"/>
                <w:lang w:eastAsia="pl-PL"/>
              </w:rPr>
            </w:pPr>
            <w:r w:rsidRPr="00014332">
              <w:rPr>
                <w:rFonts w:ascii="Times New Roman" w:hAnsi="Times New Roman" w:cs="Times New Roman"/>
                <w:b/>
                <w:sz w:val="20"/>
                <w:szCs w:val="20"/>
              </w:rPr>
              <w:t>Lp.</w:t>
            </w:r>
          </w:p>
        </w:tc>
        <w:tc>
          <w:tcPr>
            <w:tcW w:w="1554" w:type="dxa"/>
            <w:tcBorders>
              <w:top w:val="single" w:sz="4" w:space="0" w:color="000000"/>
              <w:left w:val="single" w:sz="4" w:space="0" w:color="000000"/>
              <w:bottom w:val="single" w:sz="4" w:space="0" w:color="000000"/>
              <w:right w:val="single" w:sz="4" w:space="0" w:color="000000"/>
            </w:tcBorders>
            <w:vAlign w:val="center"/>
          </w:tcPr>
          <w:p w14:paraId="3258C5B3" w14:textId="77777777" w:rsidR="0013624D" w:rsidRPr="00014332" w:rsidRDefault="00F01EF7">
            <w:pPr>
              <w:pStyle w:val="Standard"/>
              <w:widowControl w:val="0"/>
              <w:spacing w:line="276" w:lineRule="auto"/>
              <w:jc w:val="center"/>
              <w:rPr>
                <w:rFonts w:ascii="Times New Roman" w:hAnsi="Times New Roman" w:cs="Times New Roman"/>
                <w:color w:val="000000"/>
                <w:sz w:val="20"/>
                <w:szCs w:val="20"/>
                <w:lang w:eastAsia="pl-PL"/>
              </w:rPr>
            </w:pPr>
            <w:r w:rsidRPr="00014332">
              <w:rPr>
                <w:rFonts w:ascii="Times New Roman" w:hAnsi="Times New Roman" w:cs="Times New Roman"/>
                <w:b/>
                <w:sz w:val="20"/>
                <w:szCs w:val="20"/>
              </w:rPr>
              <w:t>Nazwa parametru, elementu lub cechy</w:t>
            </w:r>
          </w:p>
        </w:tc>
        <w:tc>
          <w:tcPr>
            <w:tcW w:w="5651" w:type="dxa"/>
            <w:tcBorders>
              <w:top w:val="single" w:sz="4" w:space="0" w:color="000000"/>
              <w:left w:val="single" w:sz="4" w:space="0" w:color="000000"/>
              <w:bottom w:val="single" w:sz="4" w:space="0" w:color="000000"/>
              <w:right w:val="single" w:sz="4" w:space="0" w:color="000000"/>
            </w:tcBorders>
            <w:vAlign w:val="center"/>
          </w:tcPr>
          <w:p w14:paraId="12A52764" w14:textId="5549CFF8" w:rsidR="0013624D" w:rsidRPr="00014332" w:rsidRDefault="00F01EF7">
            <w:pPr>
              <w:pStyle w:val="Standard"/>
              <w:widowControl w:val="0"/>
              <w:spacing w:line="276" w:lineRule="auto"/>
              <w:jc w:val="center"/>
              <w:rPr>
                <w:rFonts w:ascii="Times New Roman" w:hAnsi="Times New Roman" w:cs="Times New Roman"/>
                <w:sz w:val="20"/>
                <w:szCs w:val="20"/>
              </w:rPr>
            </w:pPr>
            <w:r w:rsidRPr="00014332">
              <w:rPr>
                <w:rFonts w:ascii="Times New Roman" w:hAnsi="Times New Roman" w:cs="Times New Roman"/>
                <w:b/>
                <w:sz w:val="20"/>
                <w:szCs w:val="20"/>
              </w:rPr>
              <w:t xml:space="preserve">Wymagane </w:t>
            </w:r>
            <w:r w:rsidR="00503A81" w:rsidRPr="00014332">
              <w:rPr>
                <w:rFonts w:ascii="Times New Roman" w:hAnsi="Times New Roman" w:cs="Times New Roman"/>
                <w:b/>
                <w:sz w:val="20"/>
                <w:szCs w:val="20"/>
              </w:rPr>
              <w:t xml:space="preserve">minimalne </w:t>
            </w:r>
            <w:r w:rsidRPr="00014332">
              <w:rPr>
                <w:rFonts w:ascii="Times New Roman" w:hAnsi="Times New Roman" w:cs="Times New Roman"/>
                <w:b/>
                <w:sz w:val="20"/>
                <w:szCs w:val="20"/>
              </w:rPr>
              <w:t>parametry techniczne</w:t>
            </w:r>
          </w:p>
        </w:tc>
        <w:tc>
          <w:tcPr>
            <w:tcW w:w="3269" w:type="dxa"/>
            <w:tcBorders>
              <w:top w:val="single" w:sz="4" w:space="0" w:color="000000"/>
              <w:left w:val="single" w:sz="4" w:space="0" w:color="000000"/>
              <w:bottom w:val="single" w:sz="4" w:space="0" w:color="000000"/>
              <w:right w:val="single" w:sz="4" w:space="0" w:color="000000"/>
            </w:tcBorders>
            <w:vAlign w:val="center"/>
          </w:tcPr>
          <w:p w14:paraId="64E4E61E" w14:textId="77777777" w:rsidR="0013624D" w:rsidRPr="00014332" w:rsidRDefault="00F01EF7">
            <w:pPr>
              <w:pStyle w:val="Standard"/>
              <w:widowControl w:val="0"/>
              <w:spacing w:line="276" w:lineRule="auto"/>
              <w:jc w:val="center"/>
              <w:rPr>
                <w:rFonts w:ascii="Times New Roman" w:hAnsi="Times New Roman" w:cs="Times New Roman"/>
                <w:sz w:val="20"/>
                <w:szCs w:val="20"/>
              </w:rPr>
            </w:pPr>
            <w:r w:rsidRPr="00014332">
              <w:rPr>
                <w:rFonts w:ascii="Times New Roman" w:hAnsi="Times New Roman" w:cs="Times New Roman"/>
                <w:b/>
                <w:sz w:val="20"/>
                <w:szCs w:val="20"/>
              </w:rPr>
              <w:t xml:space="preserve">Parametr oferowany </w:t>
            </w:r>
          </w:p>
        </w:tc>
      </w:tr>
      <w:tr w:rsidR="0013624D" w:rsidRPr="00014332" w14:paraId="66371DAF" w14:textId="77777777">
        <w:trPr>
          <w:trHeight w:val="300"/>
          <w:jc w:val="center"/>
        </w:trPr>
        <w:tc>
          <w:tcPr>
            <w:tcW w:w="627" w:type="dxa"/>
            <w:vMerge/>
            <w:tcBorders>
              <w:top w:val="single" w:sz="4" w:space="0" w:color="000000"/>
              <w:left w:val="single" w:sz="4" w:space="0" w:color="000000"/>
              <w:bottom w:val="single" w:sz="4" w:space="0" w:color="000000"/>
              <w:right w:val="single" w:sz="4" w:space="0" w:color="000000"/>
            </w:tcBorders>
          </w:tcPr>
          <w:p w14:paraId="5448E41B" w14:textId="77777777" w:rsidR="0013624D" w:rsidRPr="00014332" w:rsidRDefault="0013624D">
            <w:pPr>
              <w:pStyle w:val="Standard"/>
              <w:widowControl w:val="0"/>
              <w:spacing w:line="276" w:lineRule="auto"/>
              <w:jc w:val="center"/>
              <w:rPr>
                <w:rFonts w:ascii="Times New Roman" w:hAnsi="Times New Roman" w:cs="Times New Roman"/>
                <w:color w:val="000000"/>
                <w:sz w:val="20"/>
                <w:szCs w:val="20"/>
                <w:lang w:eastAsia="pl-PL"/>
              </w:rPr>
            </w:pPr>
          </w:p>
        </w:tc>
        <w:tc>
          <w:tcPr>
            <w:tcW w:w="1554" w:type="dxa"/>
            <w:tcBorders>
              <w:top w:val="single" w:sz="4" w:space="0" w:color="000000"/>
              <w:left w:val="single" w:sz="4" w:space="0" w:color="000000"/>
              <w:bottom w:val="single" w:sz="4" w:space="0" w:color="000000"/>
              <w:right w:val="single" w:sz="4" w:space="0" w:color="000000"/>
            </w:tcBorders>
            <w:vAlign w:val="center"/>
          </w:tcPr>
          <w:p w14:paraId="0B63C03F" w14:textId="77777777" w:rsidR="0013624D" w:rsidRPr="00014332" w:rsidRDefault="00F01EF7">
            <w:pPr>
              <w:pStyle w:val="Standard"/>
              <w:widowControl w:val="0"/>
              <w:spacing w:line="276" w:lineRule="auto"/>
              <w:jc w:val="center"/>
              <w:rPr>
                <w:rFonts w:ascii="Times New Roman" w:hAnsi="Times New Roman" w:cs="Times New Roman"/>
                <w:color w:val="000000"/>
                <w:sz w:val="20"/>
                <w:szCs w:val="20"/>
                <w:lang w:eastAsia="pl-PL"/>
              </w:rPr>
            </w:pPr>
            <w:r w:rsidRPr="00014332">
              <w:rPr>
                <w:rFonts w:ascii="Times New Roman" w:hAnsi="Times New Roman" w:cs="Times New Roman"/>
                <w:b/>
                <w:sz w:val="20"/>
                <w:szCs w:val="20"/>
              </w:rPr>
              <w:t>1</w:t>
            </w:r>
          </w:p>
        </w:tc>
        <w:tc>
          <w:tcPr>
            <w:tcW w:w="5651" w:type="dxa"/>
            <w:tcBorders>
              <w:top w:val="single" w:sz="4" w:space="0" w:color="000000"/>
              <w:left w:val="single" w:sz="4" w:space="0" w:color="000000"/>
              <w:bottom w:val="single" w:sz="4" w:space="0" w:color="000000"/>
              <w:right w:val="single" w:sz="4" w:space="0" w:color="000000"/>
            </w:tcBorders>
            <w:vAlign w:val="center"/>
          </w:tcPr>
          <w:p w14:paraId="0CD2DB99" w14:textId="77777777" w:rsidR="0013624D" w:rsidRPr="00014332" w:rsidRDefault="00F01EF7">
            <w:pPr>
              <w:pStyle w:val="Standard"/>
              <w:widowControl w:val="0"/>
              <w:spacing w:line="276" w:lineRule="auto"/>
              <w:jc w:val="center"/>
              <w:rPr>
                <w:rFonts w:ascii="Times New Roman" w:hAnsi="Times New Roman" w:cs="Times New Roman"/>
                <w:b/>
                <w:bCs/>
                <w:color w:val="000000"/>
                <w:sz w:val="20"/>
                <w:szCs w:val="20"/>
                <w:lang w:eastAsia="pl-PL"/>
              </w:rPr>
            </w:pPr>
            <w:r w:rsidRPr="00014332">
              <w:rPr>
                <w:rFonts w:ascii="Times New Roman" w:hAnsi="Times New Roman" w:cs="Times New Roman"/>
                <w:b/>
                <w:sz w:val="20"/>
                <w:szCs w:val="20"/>
              </w:rPr>
              <w:t>2</w:t>
            </w:r>
          </w:p>
        </w:tc>
        <w:tc>
          <w:tcPr>
            <w:tcW w:w="3269" w:type="dxa"/>
            <w:tcBorders>
              <w:top w:val="single" w:sz="4" w:space="0" w:color="000000"/>
              <w:left w:val="single" w:sz="4" w:space="0" w:color="000000"/>
              <w:bottom w:val="single" w:sz="4" w:space="0" w:color="000000"/>
              <w:right w:val="single" w:sz="4" w:space="0" w:color="000000"/>
            </w:tcBorders>
            <w:vAlign w:val="center"/>
          </w:tcPr>
          <w:p w14:paraId="103F4497" w14:textId="77777777" w:rsidR="0013624D" w:rsidRPr="00014332" w:rsidRDefault="00F01EF7">
            <w:pPr>
              <w:pStyle w:val="Standard"/>
              <w:widowControl w:val="0"/>
              <w:spacing w:line="276" w:lineRule="auto"/>
              <w:jc w:val="center"/>
              <w:rPr>
                <w:rFonts w:ascii="Times New Roman" w:hAnsi="Times New Roman" w:cs="Times New Roman"/>
                <w:b/>
                <w:bCs/>
                <w:color w:val="000000"/>
                <w:sz w:val="20"/>
                <w:szCs w:val="20"/>
                <w:lang w:eastAsia="pl-PL"/>
              </w:rPr>
            </w:pPr>
            <w:r w:rsidRPr="00014332">
              <w:rPr>
                <w:rFonts w:ascii="Times New Roman" w:hAnsi="Times New Roman" w:cs="Times New Roman"/>
                <w:b/>
                <w:sz w:val="20"/>
                <w:szCs w:val="20"/>
              </w:rPr>
              <w:t>3</w:t>
            </w:r>
          </w:p>
        </w:tc>
      </w:tr>
      <w:tr w:rsidR="0013624D" w:rsidRPr="00014332" w14:paraId="7AD374F8" w14:textId="77777777">
        <w:trPr>
          <w:trHeight w:val="300"/>
          <w:jc w:val="center"/>
        </w:trPr>
        <w:tc>
          <w:tcPr>
            <w:tcW w:w="2181" w:type="dxa"/>
            <w:gridSpan w:val="2"/>
            <w:tcBorders>
              <w:top w:val="single" w:sz="4" w:space="0" w:color="000000"/>
              <w:left w:val="single" w:sz="4" w:space="0" w:color="000000"/>
              <w:bottom w:val="single" w:sz="4" w:space="0" w:color="000000"/>
              <w:right w:val="single" w:sz="4" w:space="0" w:color="000000"/>
            </w:tcBorders>
            <w:vAlign w:val="center"/>
          </w:tcPr>
          <w:p w14:paraId="6B7AB1B1" w14:textId="77777777" w:rsidR="0013624D" w:rsidRPr="00014332" w:rsidRDefault="00F01EF7">
            <w:pPr>
              <w:pStyle w:val="Standard"/>
              <w:widowControl w:val="0"/>
              <w:spacing w:line="276" w:lineRule="auto"/>
              <w:jc w:val="center"/>
              <w:rPr>
                <w:rFonts w:ascii="Times New Roman" w:hAnsi="Times New Roman" w:cs="Times New Roman"/>
                <w:color w:val="000000"/>
                <w:sz w:val="20"/>
                <w:szCs w:val="20"/>
                <w:lang w:eastAsia="pl-PL"/>
              </w:rPr>
            </w:pPr>
            <w:r w:rsidRPr="00014332">
              <w:rPr>
                <w:rFonts w:ascii="Times New Roman" w:hAnsi="Times New Roman" w:cs="Times New Roman"/>
                <w:b/>
                <w:sz w:val="20"/>
                <w:szCs w:val="20"/>
              </w:rPr>
              <w:t>TYP</w:t>
            </w:r>
          </w:p>
        </w:tc>
        <w:tc>
          <w:tcPr>
            <w:tcW w:w="5651" w:type="dxa"/>
            <w:tcBorders>
              <w:top w:val="single" w:sz="4" w:space="0" w:color="000000"/>
              <w:left w:val="single" w:sz="4" w:space="0" w:color="000000"/>
              <w:bottom w:val="single" w:sz="4" w:space="0" w:color="000000"/>
              <w:right w:val="single" w:sz="4" w:space="0" w:color="000000"/>
            </w:tcBorders>
            <w:vAlign w:val="center"/>
          </w:tcPr>
          <w:p w14:paraId="5CFFBB73" w14:textId="77777777" w:rsidR="0013624D" w:rsidRPr="00014332" w:rsidRDefault="00F01EF7">
            <w:pPr>
              <w:pStyle w:val="Standard"/>
              <w:widowControl w:val="0"/>
              <w:spacing w:line="276" w:lineRule="auto"/>
              <w:rPr>
                <w:rFonts w:ascii="Times New Roman" w:hAnsi="Times New Roman" w:cs="Times New Roman"/>
                <w:b/>
                <w:bCs/>
                <w:color w:val="000000"/>
                <w:sz w:val="20"/>
                <w:szCs w:val="20"/>
                <w:lang w:eastAsia="pl-PL"/>
              </w:rPr>
            </w:pPr>
            <w:r w:rsidRPr="00014332">
              <w:rPr>
                <w:rFonts w:ascii="Times New Roman" w:hAnsi="Times New Roman" w:cs="Times New Roman"/>
                <w:sz w:val="20"/>
                <w:szCs w:val="20"/>
              </w:rPr>
              <w:t>W ofercie wymagane jest podanie nazwy oprogramowania.</w:t>
            </w:r>
          </w:p>
        </w:tc>
        <w:tc>
          <w:tcPr>
            <w:tcW w:w="3269" w:type="dxa"/>
            <w:tcBorders>
              <w:top w:val="single" w:sz="4" w:space="0" w:color="000000"/>
              <w:left w:val="single" w:sz="4" w:space="0" w:color="000000"/>
              <w:bottom w:val="single" w:sz="4" w:space="0" w:color="000000"/>
              <w:right w:val="single" w:sz="4" w:space="0" w:color="000000"/>
            </w:tcBorders>
            <w:vAlign w:val="center"/>
          </w:tcPr>
          <w:p w14:paraId="59C71733" w14:textId="77777777" w:rsidR="0013624D" w:rsidRPr="00014332" w:rsidRDefault="0013624D">
            <w:pPr>
              <w:widowControl w:val="0"/>
              <w:jc w:val="center"/>
              <w:rPr>
                <w:color w:val="000000"/>
                <w:sz w:val="20"/>
                <w:szCs w:val="20"/>
              </w:rPr>
            </w:pPr>
          </w:p>
          <w:p w14:paraId="45D1D2FF" w14:textId="77777777" w:rsidR="0013624D" w:rsidRPr="00014332" w:rsidRDefault="00F01EF7">
            <w:pPr>
              <w:widowControl w:val="0"/>
              <w:jc w:val="center"/>
              <w:rPr>
                <w:rFonts w:eastAsia="NSimSun"/>
                <w:kern w:val="2"/>
                <w:sz w:val="20"/>
                <w:szCs w:val="20"/>
                <w:lang w:eastAsia="zh-CN" w:bidi="hi-IN"/>
              </w:rPr>
            </w:pPr>
            <w:r w:rsidRPr="00014332">
              <w:rPr>
                <w:rFonts w:eastAsia="NSimSun"/>
                <w:kern w:val="2"/>
                <w:sz w:val="20"/>
                <w:szCs w:val="20"/>
                <w:lang w:eastAsia="zh-CN" w:bidi="hi-IN"/>
              </w:rPr>
              <w:t>………………………………………….</w:t>
            </w:r>
          </w:p>
          <w:p w14:paraId="1D9867D1" w14:textId="77777777" w:rsidR="0013624D" w:rsidRPr="00014332" w:rsidRDefault="00F01EF7">
            <w:pPr>
              <w:pStyle w:val="Standard"/>
              <w:widowControl w:val="0"/>
              <w:spacing w:line="276" w:lineRule="auto"/>
              <w:jc w:val="center"/>
              <w:rPr>
                <w:rFonts w:ascii="Times New Roman" w:hAnsi="Times New Roman" w:cs="Times New Roman"/>
                <w:b/>
                <w:bCs/>
                <w:color w:val="000000"/>
                <w:sz w:val="18"/>
                <w:szCs w:val="18"/>
                <w:lang w:eastAsia="pl-PL"/>
              </w:rPr>
            </w:pPr>
            <w:r w:rsidRPr="00014332">
              <w:rPr>
                <w:rFonts w:ascii="Times New Roman" w:hAnsi="Times New Roman" w:cs="Times New Roman"/>
                <w:sz w:val="18"/>
                <w:szCs w:val="18"/>
              </w:rPr>
              <w:t>/wpisać pełną nazwę i wersję oprogramowania/</w:t>
            </w:r>
          </w:p>
        </w:tc>
      </w:tr>
      <w:tr w:rsidR="0013624D" w:rsidRPr="00014332" w14:paraId="13BBB54C" w14:textId="77777777">
        <w:trPr>
          <w:trHeight w:val="600"/>
          <w:jc w:val="center"/>
        </w:trPr>
        <w:tc>
          <w:tcPr>
            <w:tcW w:w="627" w:type="dxa"/>
            <w:tcBorders>
              <w:top w:val="single" w:sz="4" w:space="0" w:color="000000"/>
              <w:left w:val="single" w:sz="4" w:space="0" w:color="000000"/>
              <w:bottom w:val="single" w:sz="4" w:space="0" w:color="000000"/>
              <w:right w:val="single" w:sz="4" w:space="0" w:color="000000"/>
            </w:tcBorders>
            <w:vAlign w:val="center"/>
          </w:tcPr>
          <w:p w14:paraId="1D3B4934" w14:textId="77777777" w:rsidR="0013624D" w:rsidRPr="00251600" w:rsidRDefault="0013624D" w:rsidP="00251600">
            <w:pPr>
              <w:pStyle w:val="Standard"/>
              <w:widowControl w:val="0"/>
              <w:numPr>
                <w:ilvl w:val="0"/>
                <w:numId w:val="24"/>
              </w:numPr>
              <w:spacing w:line="276" w:lineRule="auto"/>
              <w:jc w:val="center"/>
              <w:rPr>
                <w:rFonts w:ascii="Times New Roman" w:hAnsi="Times New Roman" w:cs="Times New Roman"/>
                <w:b/>
                <w:bCs/>
                <w:color w:val="000000"/>
                <w:sz w:val="20"/>
                <w:szCs w:val="20"/>
                <w:lang w:eastAsia="pl-PL"/>
              </w:rPr>
            </w:pPr>
          </w:p>
        </w:tc>
        <w:tc>
          <w:tcPr>
            <w:tcW w:w="1554" w:type="dxa"/>
            <w:tcBorders>
              <w:top w:val="single" w:sz="4" w:space="0" w:color="000000"/>
              <w:left w:val="single" w:sz="4" w:space="0" w:color="000000"/>
              <w:bottom w:val="single" w:sz="4" w:space="0" w:color="000000"/>
              <w:right w:val="single" w:sz="4" w:space="0" w:color="000000"/>
            </w:tcBorders>
            <w:vAlign w:val="center"/>
          </w:tcPr>
          <w:p w14:paraId="06741427" w14:textId="77777777" w:rsidR="0013624D" w:rsidRPr="00014332" w:rsidRDefault="00F01EF7">
            <w:pPr>
              <w:widowControl w:val="0"/>
              <w:jc w:val="center"/>
              <w:rPr>
                <w:b/>
                <w:sz w:val="20"/>
                <w:szCs w:val="20"/>
                <w:lang w:eastAsia="pl-PL"/>
              </w:rPr>
            </w:pPr>
            <w:r w:rsidRPr="00014332">
              <w:rPr>
                <w:b/>
                <w:sz w:val="20"/>
                <w:szCs w:val="20"/>
              </w:rPr>
              <w:t>Licencja</w:t>
            </w:r>
          </w:p>
        </w:tc>
        <w:tc>
          <w:tcPr>
            <w:tcW w:w="5651" w:type="dxa"/>
            <w:tcBorders>
              <w:top w:val="single" w:sz="4" w:space="0" w:color="000000"/>
              <w:left w:val="single" w:sz="4" w:space="0" w:color="000000"/>
              <w:bottom w:val="single" w:sz="4" w:space="0" w:color="000000"/>
              <w:right w:val="single" w:sz="4" w:space="0" w:color="000000"/>
            </w:tcBorders>
            <w:vAlign w:val="center"/>
          </w:tcPr>
          <w:p w14:paraId="2E35E1DA" w14:textId="77777777" w:rsidR="0013624D" w:rsidRPr="00014332" w:rsidRDefault="00F01EF7">
            <w:pPr>
              <w:widowControl w:val="0"/>
              <w:rPr>
                <w:sz w:val="20"/>
                <w:szCs w:val="20"/>
              </w:rPr>
            </w:pPr>
            <w:r w:rsidRPr="00014332">
              <w:rPr>
                <w:sz w:val="20"/>
                <w:szCs w:val="20"/>
              </w:rPr>
              <w:t>W ramach dostawy należy dostarczyć taką ilość licencji aby umożliwiały ochronę min. 30 maszyn wirtualnych.</w:t>
            </w:r>
          </w:p>
          <w:p w14:paraId="64263F2F" w14:textId="77777777" w:rsidR="0013624D" w:rsidRPr="00014332" w:rsidRDefault="00F01EF7">
            <w:pPr>
              <w:widowControl w:val="0"/>
              <w:rPr>
                <w:sz w:val="20"/>
                <w:szCs w:val="20"/>
              </w:rPr>
            </w:pPr>
            <w:r w:rsidRPr="00014332">
              <w:rPr>
                <w:sz w:val="20"/>
                <w:szCs w:val="20"/>
              </w:rPr>
              <w:t>W ramach dostarczonych licencji musi być możliwość ochrony zarówno maszyn wirtualnych jak i maszyn fizycznych oraz stacji roboczych.</w:t>
            </w:r>
          </w:p>
          <w:p w14:paraId="2A52E9DB" w14:textId="77777777" w:rsidR="0013624D" w:rsidRPr="00014332" w:rsidRDefault="00F01EF7">
            <w:pPr>
              <w:widowControl w:val="0"/>
              <w:rPr>
                <w:sz w:val="20"/>
                <w:szCs w:val="20"/>
              </w:rPr>
            </w:pPr>
            <w:r w:rsidRPr="00014332">
              <w:rPr>
                <w:sz w:val="20"/>
                <w:szCs w:val="20"/>
              </w:rPr>
              <w:t>Dostarczone licencje mają upoważniać do użytkowania dostarczonego oprogramowania na czas określony (tzw. subskrypcja) min. 3 lata.</w:t>
            </w:r>
          </w:p>
          <w:p w14:paraId="49E25318" w14:textId="77777777" w:rsidR="0013624D" w:rsidRPr="00014332" w:rsidRDefault="00F01EF7">
            <w:pPr>
              <w:widowControl w:val="0"/>
              <w:rPr>
                <w:sz w:val="20"/>
                <w:szCs w:val="20"/>
              </w:rPr>
            </w:pPr>
            <w:r w:rsidRPr="00014332">
              <w:rPr>
                <w:sz w:val="20"/>
                <w:szCs w:val="20"/>
              </w:rPr>
              <w:t>W ramach dostarczonej licencji ma być zapewnione/wykupione min. 3-letnie wsparcie producenta upoważniające do m.in.:</w:t>
            </w:r>
          </w:p>
          <w:p w14:paraId="0A9AA613" w14:textId="77777777" w:rsidR="0013624D" w:rsidRPr="00014332" w:rsidRDefault="00F01EF7">
            <w:pPr>
              <w:widowControl w:val="0"/>
              <w:numPr>
                <w:ilvl w:val="0"/>
                <w:numId w:val="25"/>
              </w:numPr>
              <w:suppressAutoHyphens w:val="0"/>
              <w:rPr>
                <w:sz w:val="20"/>
                <w:szCs w:val="20"/>
              </w:rPr>
            </w:pPr>
            <w:r w:rsidRPr="00014332">
              <w:rPr>
                <w:sz w:val="20"/>
                <w:szCs w:val="20"/>
              </w:rPr>
              <w:t>aktualizacji oprogramowania do najnowszych wersji bez uiszczania dodatkowych opłat;</w:t>
            </w:r>
          </w:p>
          <w:p w14:paraId="69E1DF05" w14:textId="77777777" w:rsidR="0013624D" w:rsidRPr="00014332" w:rsidRDefault="00F01EF7">
            <w:pPr>
              <w:widowControl w:val="0"/>
              <w:numPr>
                <w:ilvl w:val="0"/>
                <w:numId w:val="25"/>
              </w:numPr>
              <w:suppressAutoHyphens w:val="0"/>
              <w:rPr>
                <w:sz w:val="20"/>
                <w:szCs w:val="20"/>
              </w:rPr>
            </w:pPr>
            <w:r w:rsidRPr="00014332">
              <w:rPr>
                <w:sz w:val="20"/>
                <w:szCs w:val="20"/>
              </w:rPr>
              <w:t>zgłaszania problemów z oprogramowaniem;</w:t>
            </w:r>
          </w:p>
          <w:p w14:paraId="1935C4E5" w14:textId="77777777" w:rsidR="0013624D" w:rsidRPr="00014332" w:rsidRDefault="00F01EF7">
            <w:pPr>
              <w:widowControl w:val="0"/>
              <w:numPr>
                <w:ilvl w:val="0"/>
                <w:numId w:val="25"/>
              </w:numPr>
              <w:suppressAutoHyphens w:val="0"/>
              <w:rPr>
                <w:color w:val="000000"/>
                <w:sz w:val="20"/>
                <w:szCs w:val="20"/>
                <w:lang w:eastAsia="pl-PL"/>
              </w:rPr>
            </w:pPr>
            <w:r w:rsidRPr="00014332">
              <w:rPr>
                <w:sz w:val="20"/>
                <w:szCs w:val="20"/>
              </w:rPr>
              <w:t>nieograniczonej liczby zgłoszeń serwisowych;</w:t>
            </w:r>
          </w:p>
        </w:tc>
        <w:tc>
          <w:tcPr>
            <w:tcW w:w="3269" w:type="dxa"/>
            <w:tcBorders>
              <w:top w:val="single" w:sz="4" w:space="0" w:color="000000"/>
              <w:left w:val="single" w:sz="4" w:space="0" w:color="000000"/>
              <w:bottom w:val="single" w:sz="4" w:space="0" w:color="000000"/>
              <w:right w:val="single" w:sz="4" w:space="0" w:color="000000"/>
            </w:tcBorders>
            <w:vAlign w:val="center"/>
          </w:tcPr>
          <w:p w14:paraId="3ECF4541" w14:textId="77777777" w:rsidR="0013624D" w:rsidRPr="00014332" w:rsidRDefault="00F01EF7">
            <w:pPr>
              <w:pStyle w:val="Standard"/>
              <w:widowControl w:val="0"/>
              <w:spacing w:line="276" w:lineRule="auto"/>
              <w:jc w:val="center"/>
              <w:rPr>
                <w:rFonts w:ascii="Times New Roman" w:hAnsi="Times New Roman" w:cs="Times New Roman"/>
                <w:color w:val="000000"/>
                <w:sz w:val="20"/>
                <w:szCs w:val="20"/>
              </w:rPr>
            </w:pPr>
            <w:r w:rsidRPr="00014332">
              <w:rPr>
                <w:rFonts w:ascii="Times New Roman" w:hAnsi="Times New Roman" w:cs="Times New Roman"/>
                <w:color w:val="000000"/>
                <w:sz w:val="20"/>
                <w:szCs w:val="20"/>
              </w:rPr>
              <w:t>TAK/ NIE*</w:t>
            </w:r>
          </w:p>
          <w:p w14:paraId="30A0B411" w14:textId="77777777" w:rsidR="0013624D" w:rsidRPr="00014332" w:rsidRDefault="0013624D">
            <w:pPr>
              <w:widowControl w:val="0"/>
              <w:jc w:val="center"/>
              <w:rPr>
                <w:rFonts w:eastAsia="NSimSun"/>
                <w:kern w:val="2"/>
                <w:sz w:val="20"/>
                <w:szCs w:val="20"/>
                <w:lang w:eastAsia="zh-CN" w:bidi="hi-IN"/>
              </w:rPr>
            </w:pPr>
          </w:p>
          <w:p w14:paraId="2028C7C5" w14:textId="77777777" w:rsidR="0013624D" w:rsidRPr="00014332" w:rsidRDefault="00F01EF7">
            <w:pPr>
              <w:widowControl w:val="0"/>
              <w:jc w:val="center"/>
              <w:rPr>
                <w:rFonts w:eastAsia="NSimSun"/>
                <w:kern w:val="2"/>
                <w:sz w:val="20"/>
                <w:szCs w:val="20"/>
                <w:lang w:eastAsia="zh-CN" w:bidi="hi-IN"/>
              </w:rPr>
            </w:pPr>
            <w:r w:rsidRPr="00014332">
              <w:rPr>
                <w:rFonts w:eastAsia="NSimSun"/>
                <w:kern w:val="2"/>
                <w:sz w:val="20"/>
                <w:szCs w:val="20"/>
                <w:lang w:eastAsia="zh-CN" w:bidi="hi-IN"/>
              </w:rPr>
              <w:t>………………………………………….</w:t>
            </w:r>
          </w:p>
          <w:p w14:paraId="57849101" w14:textId="77777777" w:rsidR="0013624D" w:rsidRPr="00014332" w:rsidRDefault="00F01EF7">
            <w:pPr>
              <w:widowControl w:val="0"/>
              <w:jc w:val="center"/>
              <w:rPr>
                <w:color w:val="000000"/>
                <w:sz w:val="18"/>
                <w:szCs w:val="18"/>
                <w:lang w:eastAsia="pl-PL"/>
              </w:rPr>
            </w:pPr>
            <w:r w:rsidRPr="00014332">
              <w:rPr>
                <w:rFonts w:eastAsia="NSimSun"/>
                <w:kern w:val="2"/>
                <w:sz w:val="18"/>
                <w:szCs w:val="18"/>
                <w:lang w:eastAsia="zh-CN" w:bidi="hi-IN"/>
              </w:rPr>
              <w:t>/wpisać oferowany okres wsparcia producenta oprogramowania/</w:t>
            </w:r>
          </w:p>
        </w:tc>
      </w:tr>
      <w:tr w:rsidR="0013624D" w:rsidRPr="00014332" w14:paraId="268F9AE5" w14:textId="77777777">
        <w:trPr>
          <w:trHeight w:val="600"/>
          <w:jc w:val="center"/>
        </w:trPr>
        <w:tc>
          <w:tcPr>
            <w:tcW w:w="11101" w:type="dxa"/>
            <w:gridSpan w:val="4"/>
            <w:tcBorders>
              <w:top w:val="single" w:sz="4" w:space="0" w:color="000000"/>
              <w:left w:val="single" w:sz="4" w:space="0" w:color="000000"/>
              <w:bottom w:val="single" w:sz="4" w:space="0" w:color="000000"/>
              <w:right w:val="single" w:sz="4" w:space="0" w:color="000000"/>
            </w:tcBorders>
            <w:vAlign w:val="center"/>
          </w:tcPr>
          <w:p w14:paraId="2326E799" w14:textId="7EF17EB6" w:rsidR="0013624D" w:rsidRPr="00251600" w:rsidRDefault="00F01EF7" w:rsidP="00251600">
            <w:pPr>
              <w:widowControl w:val="0"/>
              <w:jc w:val="center"/>
              <w:rPr>
                <w:b/>
                <w:bCs/>
                <w:color w:val="000000"/>
                <w:sz w:val="20"/>
                <w:szCs w:val="20"/>
              </w:rPr>
            </w:pPr>
            <w:r w:rsidRPr="00251600">
              <w:rPr>
                <w:rFonts w:eastAsia="NSimSun"/>
                <w:b/>
                <w:bCs/>
                <w:color w:val="000000"/>
                <w:kern w:val="2"/>
                <w:sz w:val="20"/>
                <w:szCs w:val="20"/>
                <w:lang w:eastAsia="zh-CN" w:bidi="hi-IN"/>
              </w:rPr>
              <w:t>Zamawiający wymaga spełnienia przez oprogramowanie minimalnych wymagań w zakresie funkcjonalności określonych poniżej:</w:t>
            </w:r>
          </w:p>
        </w:tc>
      </w:tr>
      <w:tr w:rsidR="0013624D" w:rsidRPr="00014332" w14:paraId="6BEC44F7" w14:textId="77777777">
        <w:trPr>
          <w:trHeight w:val="600"/>
          <w:jc w:val="center"/>
        </w:trPr>
        <w:tc>
          <w:tcPr>
            <w:tcW w:w="627" w:type="dxa"/>
            <w:tcBorders>
              <w:top w:val="single" w:sz="4" w:space="0" w:color="000000"/>
              <w:left w:val="single" w:sz="4" w:space="0" w:color="000000"/>
              <w:bottom w:val="single" w:sz="4" w:space="0" w:color="000000"/>
              <w:right w:val="single" w:sz="4" w:space="0" w:color="000000"/>
            </w:tcBorders>
            <w:vAlign w:val="center"/>
          </w:tcPr>
          <w:p w14:paraId="6E361383" w14:textId="77777777" w:rsidR="0013624D" w:rsidRPr="00251600" w:rsidRDefault="0013624D" w:rsidP="00251600">
            <w:pPr>
              <w:pStyle w:val="Standard"/>
              <w:widowControl w:val="0"/>
              <w:numPr>
                <w:ilvl w:val="0"/>
                <w:numId w:val="24"/>
              </w:numPr>
              <w:spacing w:line="276" w:lineRule="auto"/>
              <w:jc w:val="center"/>
              <w:rPr>
                <w:rFonts w:ascii="Times New Roman" w:hAnsi="Times New Roman" w:cs="Times New Roman"/>
                <w:b/>
                <w:bCs/>
                <w:color w:val="000000"/>
                <w:sz w:val="20"/>
                <w:szCs w:val="20"/>
                <w:lang w:eastAsia="pl-PL"/>
              </w:rPr>
            </w:pPr>
          </w:p>
        </w:tc>
        <w:tc>
          <w:tcPr>
            <w:tcW w:w="1554" w:type="dxa"/>
            <w:tcBorders>
              <w:top w:val="single" w:sz="4" w:space="0" w:color="000000"/>
              <w:left w:val="single" w:sz="4" w:space="0" w:color="000000"/>
              <w:bottom w:val="single" w:sz="4" w:space="0" w:color="000000"/>
              <w:right w:val="single" w:sz="4" w:space="0" w:color="000000"/>
            </w:tcBorders>
            <w:vAlign w:val="center"/>
          </w:tcPr>
          <w:p w14:paraId="2B977E01" w14:textId="77777777" w:rsidR="0013624D" w:rsidRPr="00014332" w:rsidRDefault="00F01EF7">
            <w:pPr>
              <w:widowControl w:val="0"/>
              <w:jc w:val="center"/>
              <w:rPr>
                <w:b/>
                <w:sz w:val="20"/>
                <w:szCs w:val="20"/>
              </w:rPr>
            </w:pPr>
            <w:r w:rsidRPr="00014332">
              <w:rPr>
                <w:b/>
                <w:sz w:val="20"/>
                <w:szCs w:val="20"/>
              </w:rPr>
              <w:t>Wymagania ogólne</w:t>
            </w:r>
          </w:p>
        </w:tc>
        <w:tc>
          <w:tcPr>
            <w:tcW w:w="5651" w:type="dxa"/>
            <w:tcBorders>
              <w:top w:val="single" w:sz="4" w:space="0" w:color="000000"/>
              <w:left w:val="single" w:sz="4" w:space="0" w:color="000000"/>
              <w:bottom w:val="single" w:sz="4" w:space="0" w:color="000000"/>
              <w:right w:val="single" w:sz="4" w:space="0" w:color="000000"/>
            </w:tcBorders>
            <w:vAlign w:val="center"/>
          </w:tcPr>
          <w:p w14:paraId="6DC9B81D" w14:textId="77777777" w:rsidR="0013624D" w:rsidRPr="00014332" w:rsidRDefault="00F01EF7">
            <w:pPr>
              <w:widowControl w:val="0"/>
              <w:rPr>
                <w:sz w:val="20"/>
                <w:szCs w:val="20"/>
              </w:rPr>
            </w:pPr>
            <w:r w:rsidRPr="00014332">
              <w:rPr>
                <w:sz w:val="20"/>
                <w:szCs w:val="20"/>
              </w:rPr>
              <w:t xml:space="preserve">Oprogramowanie musi być produktem przeznaczonym do obsługi środowisk </w:t>
            </w:r>
            <w:proofErr w:type="spellStart"/>
            <w:r w:rsidRPr="00014332">
              <w:rPr>
                <w:sz w:val="20"/>
                <w:szCs w:val="20"/>
              </w:rPr>
              <w:t>DataCenter</w:t>
            </w:r>
            <w:proofErr w:type="spellEnd"/>
            <w:r w:rsidRPr="00014332">
              <w:rPr>
                <w:sz w:val="20"/>
                <w:szCs w:val="20"/>
              </w:rPr>
              <w:t xml:space="preserve">. Oferowany produkt musi znajdować się w kwadracie liderów Gartner Magic </w:t>
            </w:r>
            <w:proofErr w:type="spellStart"/>
            <w:r w:rsidRPr="00014332">
              <w:rPr>
                <w:sz w:val="20"/>
                <w:szCs w:val="20"/>
              </w:rPr>
              <w:t>Quadrant</w:t>
            </w:r>
            <w:proofErr w:type="spellEnd"/>
            <w:r w:rsidRPr="00014332">
              <w:rPr>
                <w:sz w:val="20"/>
                <w:szCs w:val="20"/>
              </w:rPr>
              <w:t xml:space="preserve"> for Data Center Backup and </w:t>
            </w:r>
            <w:proofErr w:type="spellStart"/>
            <w:r w:rsidRPr="00014332">
              <w:rPr>
                <w:sz w:val="20"/>
                <w:szCs w:val="20"/>
              </w:rPr>
              <w:t>Recovery</w:t>
            </w:r>
            <w:proofErr w:type="spellEnd"/>
            <w:r w:rsidRPr="00014332">
              <w:rPr>
                <w:sz w:val="20"/>
                <w:szCs w:val="20"/>
              </w:rPr>
              <w:t xml:space="preserve"> Solutions oraz na ogólnie dostępnej liście referencyjnej Gartner: https://www.gartner.com/reviews/market/data-center-backup-and-recovery-solutions i spełniać minimalne wymaganie : - minimalna liczba referencji 150, - minimalna ocena z referencji 4,5,</w:t>
            </w:r>
          </w:p>
          <w:p w14:paraId="6EA922E0" w14:textId="77777777" w:rsidR="0013624D" w:rsidRPr="00014332" w:rsidRDefault="00F01EF7">
            <w:pPr>
              <w:widowControl w:val="0"/>
              <w:rPr>
                <w:sz w:val="20"/>
                <w:szCs w:val="20"/>
              </w:rPr>
            </w:pPr>
            <w:r w:rsidRPr="00014332">
              <w:rPr>
                <w:sz w:val="20"/>
                <w:szCs w:val="20"/>
              </w:rPr>
              <w:t xml:space="preserve">Oprogramowanie musi współpracować z infrastrukturą </w:t>
            </w:r>
            <w:proofErr w:type="spellStart"/>
            <w:r w:rsidRPr="00014332">
              <w:rPr>
                <w:sz w:val="20"/>
                <w:szCs w:val="20"/>
              </w:rPr>
              <w:t>VMware</w:t>
            </w:r>
            <w:proofErr w:type="spellEnd"/>
            <w:r w:rsidRPr="00014332">
              <w:rPr>
                <w:sz w:val="20"/>
                <w:szCs w:val="20"/>
              </w:rPr>
              <w:t xml:space="preserve"> w wersji 5.5, 6.0, 6.5, 6.7 and 7.0 oraz Microsoft Hyper-V 2008R2SP1, 2012, 2012 R2 i 2019. Wszystkie funkcjonalności w specyfikacji muszą być dostępne na wszystkich wspieranych platformach </w:t>
            </w:r>
            <w:proofErr w:type="spellStart"/>
            <w:r w:rsidRPr="00014332">
              <w:rPr>
                <w:sz w:val="20"/>
                <w:szCs w:val="20"/>
              </w:rPr>
              <w:t>wirtualizacyjnych</w:t>
            </w:r>
            <w:proofErr w:type="spellEnd"/>
            <w:r w:rsidRPr="00014332">
              <w:rPr>
                <w:sz w:val="20"/>
                <w:szCs w:val="20"/>
              </w:rPr>
              <w:t>, chyba, że wyszczególniono inaczej</w:t>
            </w:r>
          </w:p>
          <w:p w14:paraId="69ABCC68" w14:textId="77777777" w:rsidR="0013624D" w:rsidRPr="00014332" w:rsidRDefault="00F01EF7">
            <w:pPr>
              <w:widowControl w:val="0"/>
              <w:rPr>
                <w:sz w:val="20"/>
                <w:szCs w:val="20"/>
              </w:rPr>
            </w:pPr>
            <w:r w:rsidRPr="00014332">
              <w:rPr>
                <w:sz w:val="20"/>
                <w:szCs w:val="20"/>
              </w:rPr>
              <w:t xml:space="preserve">Oprogramowanie musi współpracować z hostami zarządzanymi przez </w:t>
            </w:r>
            <w:proofErr w:type="spellStart"/>
            <w:r w:rsidRPr="00014332">
              <w:rPr>
                <w:sz w:val="20"/>
                <w:szCs w:val="20"/>
              </w:rPr>
              <w:t>VMware</w:t>
            </w:r>
            <w:proofErr w:type="spellEnd"/>
            <w:r w:rsidRPr="00014332">
              <w:rPr>
                <w:sz w:val="20"/>
                <w:szCs w:val="20"/>
              </w:rPr>
              <w:t xml:space="preserve"> </w:t>
            </w:r>
            <w:proofErr w:type="spellStart"/>
            <w:r w:rsidRPr="00014332">
              <w:rPr>
                <w:sz w:val="20"/>
                <w:szCs w:val="20"/>
              </w:rPr>
              <w:t>vCenter</w:t>
            </w:r>
            <w:proofErr w:type="spellEnd"/>
            <w:r w:rsidRPr="00014332">
              <w:rPr>
                <w:sz w:val="20"/>
                <w:szCs w:val="20"/>
              </w:rPr>
              <w:t xml:space="preserve"> oraz pojedynczymi hostami.</w:t>
            </w:r>
          </w:p>
          <w:p w14:paraId="7ECD944F" w14:textId="77777777" w:rsidR="0013624D" w:rsidRPr="00014332" w:rsidRDefault="00F01EF7">
            <w:pPr>
              <w:widowControl w:val="0"/>
              <w:rPr>
                <w:sz w:val="20"/>
                <w:szCs w:val="20"/>
              </w:rPr>
            </w:pPr>
            <w:r w:rsidRPr="00014332">
              <w:rPr>
                <w:sz w:val="20"/>
                <w:szCs w:val="20"/>
              </w:rPr>
              <w:t xml:space="preserve"> Oprogramowanie musi współpracować z hostami zarządzanymi przez System Center Virtual Machine </w:t>
            </w:r>
            <w:proofErr w:type="spellStart"/>
            <w:r w:rsidRPr="00014332">
              <w:rPr>
                <w:sz w:val="20"/>
                <w:szCs w:val="20"/>
              </w:rPr>
              <w:t>Manger</w:t>
            </w:r>
            <w:proofErr w:type="spellEnd"/>
            <w:r w:rsidRPr="00014332">
              <w:rPr>
                <w:sz w:val="20"/>
                <w:szCs w:val="20"/>
              </w:rPr>
              <w:t>, klastrami hostów oraz pojedynczymi hostami.</w:t>
            </w:r>
          </w:p>
          <w:p w14:paraId="2FBF956F" w14:textId="77777777" w:rsidR="0013624D" w:rsidRPr="00014332" w:rsidRDefault="00F01EF7">
            <w:pPr>
              <w:widowControl w:val="0"/>
              <w:rPr>
                <w:sz w:val="20"/>
                <w:szCs w:val="20"/>
              </w:rPr>
            </w:pPr>
            <w:r w:rsidRPr="00014332">
              <w:rPr>
                <w:sz w:val="20"/>
                <w:szCs w:val="20"/>
              </w:rPr>
              <w:t>Oprogramowanie musi zapewniać tworzenie kopii zapasowych z sieciowych urządzeń plikowych NAS opartych o SMB, CIFS i/lub NFS oraz bezpośrednio z serwerów plikowych opartych o Windows i Linux.</w:t>
            </w:r>
          </w:p>
        </w:tc>
        <w:tc>
          <w:tcPr>
            <w:tcW w:w="3269" w:type="dxa"/>
            <w:tcBorders>
              <w:top w:val="single" w:sz="4" w:space="0" w:color="000000"/>
              <w:left w:val="single" w:sz="4" w:space="0" w:color="000000"/>
              <w:bottom w:val="single" w:sz="4" w:space="0" w:color="000000"/>
              <w:right w:val="single" w:sz="4" w:space="0" w:color="000000"/>
            </w:tcBorders>
            <w:vAlign w:val="center"/>
          </w:tcPr>
          <w:p w14:paraId="63D48B2E" w14:textId="77777777" w:rsidR="0013624D" w:rsidRPr="00014332" w:rsidRDefault="00F01EF7">
            <w:pPr>
              <w:pStyle w:val="Standard"/>
              <w:widowControl w:val="0"/>
              <w:spacing w:line="276" w:lineRule="auto"/>
              <w:jc w:val="center"/>
              <w:rPr>
                <w:rFonts w:ascii="Times New Roman" w:hAnsi="Times New Roman" w:cs="Times New Roman"/>
                <w:color w:val="000000"/>
                <w:sz w:val="20"/>
                <w:szCs w:val="20"/>
              </w:rPr>
            </w:pPr>
            <w:r w:rsidRPr="00014332">
              <w:rPr>
                <w:rFonts w:ascii="Times New Roman" w:hAnsi="Times New Roman" w:cs="Times New Roman"/>
                <w:color w:val="000000"/>
                <w:sz w:val="20"/>
                <w:szCs w:val="20"/>
              </w:rPr>
              <w:t>TAK/ NIE*</w:t>
            </w:r>
          </w:p>
        </w:tc>
      </w:tr>
      <w:tr w:rsidR="0013624D" w:rsidRPr="00014332" w14:paraId="419F8163" w14:textId="77777777">
        <w:trPr>
          <w:trHeight w:val="600"/>
          <w:jc w:val="center"/>
        </w:trPr>
        <w:tc>
          <w:tcPr>
            <w:tcW w:w="627" w:type="dxa"/>
            <w:tcBorders>
              <w:top w:val="single" w:sz="4" w:space="0" w:color="000000"/>
              <w:left w:val="single" w:sz="4" w:space="0" w:color="000000"/>
              <w:bottom w:val="single" w:sz="4" w:space="0" w:color="000000"/>
              <w:right w:val="single" w:sz="4" w:space="0" w:color="000000"/>
            </w:tcBorders>
            <w:vAlign w:val="center"/>
          </w:tcPr>
          <w:p w14:paraId="621EAF17" w14:textId="77777777" w:rsidR="0013624D" w:rsidRPr="00251600" w:rsidRDefault="0013624D" w:rsidP="00251600">
            <w:pPr>
              <w:pStyle w:val="Standard"/>
              <w:widowControl w:val="0"/>
              <w:numPr>
                <w:ilvl w:val="0"/>
                <w:numId w:val="24"/>
              </w:numPr>
              <w:spacing w:line="276" w:lineRule="auto"/>
              <w:jc w:val="center"/>
              <w:rPr>
                <w:rFonts w:ascii="Times New Roman" w:hAnsi="Times New Roman" w:cs="Times New Roman"/>
                <w:b/>
                <w:bCs/>
                <w:color w:val="000000"/>
                <w:sz w:val="20"/>
                <w:szCs w:val="20"/>
                <w:lang w:eastAsia="pl-PL"/>
              </w:rPr>
            </w:pPr>
          </w:p>
        </w:tc>
        <w:tc>
          <w:tcPr>
            <w:tcW w:w="1554" w:type="dxa"/>
            <w:tcBorders>
              <w:top w:val="single" w:sz="4" w:space="0" w:color="000000"/>
              <w:left w:val="single" w:sz="4" w:space="0" w:color="000000"/>
              <w:bottom w:val="single" w:sz="4" w:space="0" w:color="000000"/>
              <w:right w:val="single" w:sz="4" w:space="0" w:color="000000"/>
            </w:tcBorders>
            <w:vAlign w:val="center"/>
          </w:tcPr>
          <w:p w14:paraId="4E2FECD5" w14:textId="77777777" w:rsidR="0013624D" w:rsidRPr="00014332" w:rsidRDefault="00F01EF7">
            <w:pPr>
              <w:widowControl w:val="0"/>
              <w:jc w:val="center"/>
              <w:rPr>
                <w:b/>
                <w:sz w:val="20"/>
                <w:szCs w:val="20"/>
              </w:rPr>
            </w:pPr>
            <w:r w:rsidRPr="00014332">
              <w:rPr>
                <w:b/>
                <w:sz w:val="20"/>
                <w:szCs w:val="20"/>
              </w:rPr>
              <w:t>W zakresie</w:t>
            </w:r>
          </w:p>
          <w:p w14:paraId="1F9D7B4D" w14:textId="77777777" w:rsidR="0013624D" w:rsidRPr="00014332" w:rsidRDefault="00F01EF7">
            <w:pPr>
              <w:widowControl w:val="0"/>
              <w:jc w:val="center"/>
              <w:rPr>
                <w:b/>
                <w:sz w:val="20"/>
                <w:szCs w:val="20"/>
              </w:rPr>
            </w:pPr>
            <w:r w:rsidRPr="00014332">
              <w:rPr>
                <w:b/>
                <w:sz w:val="20"/>
                <w:szCs w:val="20"/>
              </w:rPr>
              <w:t>funkcjonalności</w:t>
            </w:r>
          </w:p>
        </w:tc>
        <w:tc>
          <w:tcPr>
            <w:tcW w:w="5651" w:type="dxa"/>
            <w:tcBorders>
              <w:top w:val="single" w:sz="4" w:space="0" w:color="000000"/>
              <w:left w:val="single" w:sz="4" w:space="0" w:color="000000"/>
              <w:bottom w:val="single" w:sz="4" w:space="0" w:color="000000"/>
              <w:right w:val="single" w:sz="4" w:space="0" w:color="000000"/>
            </w:tcBorders>
            <w:vAlign w:val="center"/>
          </w:tcPr>
          <w:p w14:paraId="778FFD3B" w14:textId="77777777" w:rsidR="0013624D" w:rsidRPr="00014332" w:rsidRDefault="00F01EF7">
            <w:pPr>
              <w:widowControl w:val="0"/>
              <w:rPr>
                <w:sz w:val="20"/>
                <w:szCs w:val="20"/>
              </w:rPr>
            </w:pPr>
            <w:r w:rsidRPr="00014332">
              <w:rPr>
                <w:sz w:val="20"/>
                <w:szCs w:val="20"/>
              </w:rPr>
              <w:t>Oprogramowanie musi być niezależne sprzętowo i umożliwiać wykorzystanie dowolnej platformy serwerowej i dyskowej</w:t>
            </w:r>
          </w:p>
          <w:p w14:paraId="69F2AC7A" w14:textId="77777777" w:rsidR="0013624D" w:rsidRPr="00014332" w:rsidRDefault="00F01EF7">
            <w:pPr>
              <w:widowControl w:val="0"/>
              <w:rPr>
                <w:sz w:val="20"/>
                <w:szCs w:val="20"/>
              </w:rPr>
            </w:pPr>
            <w:r w:rsidRPr="00014332">
              <w:rPr>
                <w:sz w:val="20"/>
                <w:szCs w:val="20"/>
              </w:rPr>
              <w:t xml:space="preserve">Oprogramowanie musi tworzyć “samowystarczalne” archiwa do odzyskania których nie wymagana jest osobna baza danych z metadanymi </w:t>
            </w:r>
            <w:proofErr w:type="spellStart"/>
            <w:r w:rsidRPr="00014332">
              <w:rPr>
                <w:sz w:val="20"/>
                <w:szCs w:val="20"/>
              </w:rPr>
              <w:t>deduplikowanych</w:t>
            </w:r>
            <w:proofErr w:type="spellEnd"/>
            <w:r w:rsidRPr="00014332">
              <w:rPr>
                <w:sz w:val="20"/>
                <w:szCs w:val="20"/>
              </w:rPr>
              <w:t xml:space="preserve"> bloków</w:t>
            </w:r>
          </w:p>
          <w:p w14:paraId="1DCFC1D4" w14:textId="77777777" w:rsidR="0013624D" w:rsidRPr="00014332" w:rsidRDefault="00F01EF7">
            <w:pPr>
              <w:widowControl w:val="0"/>
              <w:rPr>
                <w:sz w:val="20"/>
                <w:szCs w:val="20"/>
              </w:rPr>
            </w:pPr>
            <w:r w:rsidRPr="00014332">
              <w:rPr>
                <w:sz w:val="20"/>
                <w:szCs w:val="20"/>
              </w:rPr>
              <w:t xml:space="preserve"> Oprogramowanie musi pozwalać na tworzenie kopii zapasowych w trybach: Pełny, pełny syntetyczny, przyrostowy i odwrotnie przyrostowy (tzw. </w:t>
            </w:r>
            <w:proofErr w:type="spellStart"/>
            <w:r w:rsidRPr="00014332">
              <w:rPr>
                <w:sz w:val="20"/>
                <w:szCs w:val="20"/>
              </w:rPr>
              <w:t>reverse-inremental</w:t>
            </w:r>
            <w:proofErr w:type="spellEnd"/>
            <w:r w:rsidRPr="00014332">
              <w:rPr>
                <w:sz w:val="20"/>
                <w:szCs w:val="20"/>
              </w:rPr>
              <w:t>)</w:t>
            </w:r>
          </w:p>
          <w:p w14:paraId="464B9F02" w14:textId="77777777" w:rsidR="0013624D" w:rsidRPr="00014332" w:rsidRDefault="00F01EF7">
            <w:pPr>
              <w:widowControl w:val="0"/>
              <w:rPr>
                <w:sz w:val="20"/>
                <w:szCs w:val="20"/>
              </w:rPr>
            </w:pPr>
            <w:r w:rsidRPr="00014332">
              <w:rPr>
                <w:sz w:val="20"/>
                <w:szCs w:val="20"/>
              </w:rPr>
              <w:t xml:space="preserve">Oprogramowanie musi mieć mechanizmy </w:t>
            </w:r>
            <w:proofErr w:type="spellStart"/>
            <w:r w:rsidRPr="00014332">
              <w:rPr>
                <w:sz w:val="20"/>
                <w:szCs w:val="20"/>
              </w:rPr>
              <w:t>deduplikacji</w:t>
            </w:r>
            <w:proofErr w:type="spellEnd"/>
            <w:r w:rsidRPr="00014332">
              <w:rPr>
                <w:sz w:val="20"/>
                <w:szCs w:val="20"/>
              </w:rPr>
              <w:t xml:space="preserve"> i kompresji w celu zmniejszenia wielkości archiwów. Włączenie tych mechanizmów nie może skutkować utratą jakichkolwiek funkcjonalności wymienionych w tej specyfikacji</w:t>
            </w:r>
          </w:p>
          <w:p w14:paraId="5E1FE405" w14:textId="77777777" w:rsidR="0013624D" w:rsidRPr="00014332" w:rsidRDefault="00F01EF7">
            <w:pPr>
              <w:widowControl w:val="0"/>
              <w:rPr>
                <w:sz w:val="20"/>
                <w:szCs w:val="20"/>
              </w:rPr>
            </w:pPr>
            <w:r w:rsidRPr="00014332">
              <w:rPr>
                <w:sz w:val="20"/>
                <w:szCs w:val="20"/>
              </w:rPr>
              <w:t xml:space="preserve">Oprogramowanie nie może przechowywać danych o </w:t>
            </w:r>
            <w:proofErr w:type="spellStart"/>
            <w:r w:rsidRPr="00014332">
              <w:rPr>
                <w:sz w:val="20"/>
                <w:szCs w:val="20"/>
              </w:rPr>
              <w:t>deduplikacji</w:t>
            </w:r>
            <w:proofErr w:type="spellEnd"/>
            <w:r w:rsidRPr="00014332">
              <w:rPr>
                <w:sz w:val="20"/>
                <w:szCs w:val="20"/>
              </w:rPr>
              <w:t xml:space="preserve"> w centralnej bazie. Utrata bazy danych używanej przez oprogramowanie nie może prowadzić do utraty możliwości odtworzenia backupu. Metadane </w:t>
            </w:r>
            <w:proofErr w:type="spellStart"/>
            <w:r w:rsidRPr="00014332">
              <w:rPr>
                <w:sz w:val="20"/>
                <w:szCs w:val="20"/>
              </w:rPr>
              <w:t>deduplikacji</w:t>
            </w:r>
            <w:proofErr w:type="spellEnd"/>
            <w:r w:rsidRPr="00014332">
              <w:rPr>
                <w:sz w:val="20"/>
                <w:szCs w:val="20"/>
              </w:rPr>
              <w:t xml:space="preserve"> muszą być przechowywane w plikach backupu.</w:t>
            </w:r>
          </w:p>
          <w:p w14:paraId="087B7AEC" w14:textId="77777777" w:rsidR="0013624D" w:rsidRPr="00014332" w:rsidRDefault="00F01EF7">
            <w:pPr>
              <w:widowControl w:val="0"/>
              <w:rPr>
                <w:sz w:val="20"/>
                <w:szCs w:val="20"/>
              </w:rPr>
            </w:pPr>
            <w:r w:rsidRPr="00014332">
              <w:rPr>
                <w:sz w:val="20"/>
                <w:szCs w:val="20"/>
              </w:rPr>
              <w:t>Oprogramowanie musi zapewniać warstwę abstrakcji nad poszczególnymi urządzeniami pamięci masowej, pozwalając utworzyć jedną wirtualną pulę pamięci na kopie zapasowe. Wymagane jest wsparcie dla nieograniczonej liczby pamięci masowych to takiej puli.</w:t>
            </w:r>
          </w:p>
          <w:p w14:paraId="042760D1" w14:textId="77777777" w:rsidR="0013624D" w:rsidRPr="00014332" w:rsidRDefault="00F01EF7">
            <w:pPr>
              <w:widowControl w:val="0"/>
              <w:rPr>
                <w:sz w:val="20"/>
                <w:szCs w:val="20"/>
              </w:rPr>
            </w:pPr>
            <w:r w:rsidRPr="00014332">
              <w:rPr>
                <w:sz w:val="20"/>
                <w:szCs w:val="20"/>
              </w:rPr>
              <w:t xml:space="preserve">Oprogramowanie musi pozwalać na rozszerzenie lokalnej przestrzeni backupowej poprzez integrację z Microsoft </w:t>
            </w:r>
            <w:proofErr w:type="spellStart"/>
            <w:r w:rsidRPr="00014332">
              <w:rPr>
                <w:sz w:val="20"/>
                <w:szCs w:val="20"/>
              </w:rPr>
              <w:t>Azure</w:t>
            </w:r>
            <w:proofErr w:type="spellEnd"/>
            <w:r w:rsidRPr="00014332">
              <w:rPr>
                <w:sz w:val="20"/>
                <w:szCs w:val="20"/>
              </w:rPr>
              <w:t xml:space="preserve"> </w:t>
            </w:r>
            <w:proofErr w:type="spellStart"/>
            <w:r w:rsidRPr="00014332">
              <w:rPr>
                <w:sz w:val="20"/>
                <w:szCs w:val="20"/>
              </w:rPr>
              <w:t>Blob</w:t>
            </w:r>
            <w:proofErr w:type="spellEnd"/>
            <w:r w:rsidRPr="00014332">
              <w:rPr>
                <w:sz w:val="20"/>
                <w:szCs w:val="20"/>
              </w:rPr>
              <w:t>, Amazon S3 oraz z innymi kompatybilnymi z S3 macierzami obiektowymi. Proces migracji danych powinien być zautomatyzowany. Jedynie unikalne bloki mogą być przesyłane w celu oszczędności pasma oraz przestrzeni na przechowywane dane. Funkcjonalność ta nie może mieć wpływu na możliwości odtwarzania danych.</w:t>
            </w:r>
          </w:p>
          <w:p w14:paraId="75B9E46D" w14:textId="77777777" w:rsidR="0013624D" w:rsidRPr="00014332" w:rsidRDefault="00F01EF7">
            <w:pPr>
              <w:widowControl w:val="0"/>
              <w:rPr>
                <w:sz w:val="20"/>
                <w:szCs w:val="20"/>
              </w:rPr>
            </w:pPr>
            <w:r w:rsidRPr="00014332">
              <w:rPr>
                <w:sz w:val="20"/>
                <w:szCs w:val="20"/>
              </w:rPr>
              <w:t xml:space="preserve">Oprogramowanie nie może instalować żadnych stałych agentów wymagających wdrożenia czy </w:t>
            </w:r>
            <w:proofErr w:type="spellStart"/>
            <w:r w:rsidRPr="00014332">
              <w:rPr>
                <w:sz w:val="20"/>
                <w:szCs w:val="20"/>
              </w:rPr>
              <w:t>upgradowania</w:t>
            </w:r>
            <w:proofErr w:type="spellEnd"/>
            <w:r w:rsidRPr="00014332">
              <w:rPr>
                <w:sz w:val="20"/>
                <w:szCs w:val="20"/>
              </w:rPr>
              <w:t xml:space="preserve"> wewnątrz maszyny wirtualnej dla jakichkolwiek funkcjonalności backupu lub odtwarzania</w:t>
            </w:r>
          </w:p>
          <w:p w14:paraId="777D13C5" w14:textId="77777777" w:rsidR="0013624D" w:rsidRPr="00014332" w:rsidRDefault="00F01EF7">
            <w:pPr>
              <w:widowControl w:val="0"/>
              <w:rPr>
                <w:sz w:val="20"/>
                <w:szCs w:val="20"/>
              </w:rPr>
            </w:pPr>
            <w:r w:rsidRPr="00014332">
              <w:rPr>
                <w:sz w:val="20"/>
                <w:szCs w:val="20"/>
              </w:rPr>
              <w:t xml:space="preserve">Oprogramowanie musi mieć możliwość uruchamiania dowolnych skryptów przed i po zadaniu backupowym lub przed i po wykonaniu zadania </w:t>
            </w:r>
            <w:proofErr w:type="spellStart"/>
            <w:r w:rsidRPr="00014332">
              <w:rPr>
                <w:sz w:val="20"/>
                <w:szCs w:val="20"/>
              </w:rPr>
              <w:t>snapshota</w:t>
            </w:r>
            <w:proofErr w:type="spellEnd"/>
            <w:r w:rsidRPr="00014332">
              <w:rPr>
                <w:sz w:val="20"/>
                <w:szCs w:val="20"/>
              </w:rPr>
              <w:t>.</w:t>
            </w:r>
          </w:p>
          <w:p w14:paraId="146C553F" w14:textId="77777777" w:rsidR="0013624D" w:rsidRPr="00014332" w:rsidRDefault="00F01EF7">
            <w:pPr>
              <w:widowControl w:val="0"/>
              <w:rPr>
                <w:sz w:val="20"/>
                <w:szCs w:val="20"/>
              </w:rPr>
            </w:pPr>
            <w:r w:rsidRPr="00014332">
              <w:rPr>
                <w:sz w:val="20"/>
                <w:szCs w:val="20"/>
              </w:rPr>
              <w:t>Oprogramowanie musi oferować portal samoobsługowy, umożliwiający odtwarzanie użytkownikom wirtualnych maszyn, obiektów MS Exchange i baz danych MS SQL oraz Oracle (w tym odtwarzanie point-in-</w:t>
            </w:r>
            <w:proofErr w:type="spellStart"/>
            <w:r w:rsidRPr="00014332">
              <w:rPr>
                <w:sz w:val="20"/>
                <w:szCs w:val="20"/>
              </w:rPr>
              <w:t>time</w:t>
            </w:r>
            <w:proofErr w:type="spellEnd"/>
            <w:r w:rsidRPr="00014332">
              <w:rPr>
                <w:sz w:val="20"/>
                <w:szCs w:val="20"/>
              </w:rPr>
              <w:t>)</w:t>
            </w:r>
          </w:p>
          <w:p w14:paraId="1B0EFBED" w14:textId="77777777" w:rsidR="0013624D" w:rsidRPr="00014332" w:rsidRDefault="00F01EF7">
            <w:pPr>
              <w:widowControl w:val="0"/>
              <w:rPr>
                <w:sz w:val="20"/>
                <w:szCs w:val="20"/>
              </w:rPr>
            </w:pPr>
            <w:r w:rsidRPr="00014332">
              <w:rPr>
                <w:sz w:val="20"/>
                <w:szCs w:val="20"/>
              </w:rPr>
              <w:t>Oprogramowanie musi zapewniać możliwość delegacji uprawnień do odtwarzania na portalu</w:t>
            </w:r>
          </w:p>
          <w:p w14:paraId="28E362C1" w14:textId="77777777" w:rsidR="0013624D" w:rsidRPr="00014332" w:rsidRDefault="00F01EF7">
            <w:pPr>
              <w:widowControl w:val="0"/>
              <w:rPr>
                <w:sz w:val="20"/>
                <w:szCs w:val="20"/>
              </w:rPr>
            </w:pPr>
            <w:r w:rsidRPr="00014332">
              <w:rPr>
                <w:sz w:val="20"/>
                <w:szCs w:val="20"/>
              </w:rPr>
              <w:t xml:space="preserve">Oprogramowanie musi mieć możliwość integracji z innymi systemami poprzez wbudowane </w:t>
            </w:r>
            <w:proofErr w:type="spellStart"/>
            <w:r w:rsidRPr="00014332">
              <w:rPr>
                <w:sz w:val="20"/>
                <w:szCs w:val="20"/>
              </w:rPr>
              <w:t>RESTful</w:t>
            </w:r>
            <w:proofErr w:type="spellEnd"/>
            <w:r w:rsidRPr="00014332">
              <w:rPr>
                <w:sz w:val="20"/>
                <w:szCs w:val="20"/>
              </w:rPr>
              <w:t xml:space="preserve"> API</w:t>
            </w:r>
          </w:p>
          <w:p w14:paraId="36504DAC" w14:textId="77777777" w:rsidR="0013624D" w:rsidRPr="00014332" w:rsidRDefault="00F01EF7">
            <w:pPr>
              <w:widowControl w:val="0"/>
              <w:rPr>
                <w:sz w:val="20"/>
                <w:szCs w:val="20"/>
              </w:rPr>
            </w:pPr>
            <w:r w:rsidRPr="00014332">
              <w:rPr>
                <w:sz w:val="20"/>
                <w:szCs w:val="20"/>
              </w:rPr>
              <w:t xml:space="preserve">Oprogramowanie musi mieć wbudowane mechanizmy backupu konfiguracji w celu prostego odtworzenia systemu po całkowitej </w:t>
            </w:r>
            <w:proofErr w:type="spellStart"/>
            <w:r w:rsidRPr="00014332">
              <w:rPr>
                <w:sz w:val="20"/>
                <w:szCs w:val="20"/>
              </w:rPr>
              <w:t>reinstalacji</w:t>
            </w:r>
            <w:proofErr w:type="spellEnd"/>
          </w:p>
          <w:p w14:paraId="41C084DE" w14:textId="77777777" w:rsidR="0013624D" w:rsidRPr="00014332" w:rsidRDefault="00F01EF7">
            <w:pPr>
              <w:widowControl w:val="0"/>
              <w:rPr>
                <w:sz w:val="20"/>
                <w:szCs w:val="20"/>
              </w:rPr>
            </w:pPr>
            <w:r w:rsidRPr="00014332">
              <w:rPr>
                <w:sz w:val="20"/>
                <w:szCs w:val="20"/>
              </w:rPr>
              <w:t>Oprogramowanie musi mieć wbudowane mechanizmy szyfrowania zarówno plików z backupami jak i transmisji sieciowej. Włączenie szyfrowania nie może skutkować utratą jakiejkolwiek funkcjonalności wymienionej w tej specyfikacji</w:t>
            </w:r>
          </w:p>
          <w:p w14:paraId="11B61A22" w14:textId="77777777" w:rsidR="0013624D" w:rsidRPr="00014332" w:rsidRDefault="00F01EF7">
            <w:pPr>
              <w:widowControl w:val="0"/>
              <w:rPr>
                <w:sz w:val="20"/>
                <w:szCs w:val="20"/>
              </w:rPr>
            </w:pPr>
            <w:r w:rsidRPr="00014332">
              <w:rPr>
                <w:sz w:val="20"/>
                <w:szCs w:val="20"/>
              </w:rPr>
              <w:t>Oprogramowanie musi posiadać mechanizmy chroniące przed utratą hasła szyfrowania</w:t>
            </w:r>
          </w:p>
          <w:p w14:paraId="121549E5" w14:textId="77777777" w:rsidR="0013624D" w:rsidRPr="00014332" w:rsidRDefault="00F01EF7">
            <w:pPr>
              <w:widowControl w:val="0"/>
              <w:rPr>
                <w:sz w:val="20"/>
                <w:szCs w:val="20"/>
              </w:rPr>
            </w:pPr>
            <w:r w:rsidRPr="00014332">
              <w:rPr>
                <w:sz w:val="20"/>
                <w:szCs w:val="20"/>
              </w:rPr>
              <w:t>Oprogramowanie musi wspierać backup maszyn wirtualnych używających współdzielonych dysków VHDX na Hyper-V (</w:t>
            </w:r>
            <w:proofErr w:type="spellStart"/>
            <w:r w:rsidRPr="00014332">
              <w:rPr>
                <w:sz w:val="20"/>
                <w:szCs w:val="20"/>
              </w:rPr>
              <w:t>shared</w:t>
            </w:r>
            <w:proofErr w:type="spellEnd"/>
            <w:r w:rsidRPr="00014332">
              <w:rPr>
                <w:sz w:val="20"/>
                <w:szCs w:val="20"/>
              </w:rPr>
              <w:t xml:space="preserve"> VHDX)</w:t>
            </w:r>
          </w:p>
          <w:p w14:paraId="55C08ADD" w14:textId="77777777" w:rsidR="0013624D" w:rsidRPr="00014332" w:rsidRDefault="00F01EF7">
            <w:pPr>
              <w:widowControl w:val="0"/>
              <w:rPr>
                <w:sz w:val="20"/>
                <w:szCs w:val="20"/>
              </w:rPr>
            </w:pPr>
            <w:r w:rsidRPr="00014332">
              <w:rPr>
                <w:sz w:val="20"/>
                <w:szCs w:val="20"/>
              </w:rPr>
              <w:t>Oprogramowanie musi posiadać architekturę klient/serwer z możliwością instalacji wielu instancji konsoli administracyjnych.</w:t>
            </w:r>
          </w:p>
        </w:tc>
        <w:tc>
          <w:tcPr>
            <w:tcW w:w="3269" w:type="dxa"/>
            <w:tcBorders>
              <w:top w:val="single" w:sz="4" w:space="0" w:color="000000"/>
              <w:left w:val="single" w:sz="4" w:space="0" w:color="000000"/>
              <w:bottom w:val="single" w:sz="4" w:space="0" w:color="000000"/>
              <w:right w:val="single" w:sz="4" w:space="0" w:color="000000"/>
            </w:tcBorders>
            <w:vAlign w:val="center"/>
          </w:tcPr>
          <w:p w14:paraId="569C34B9" w14:textId="77777777" w:rsidR="0013624D" w:rsidRPr="00014332" w:rsidRDefault="00F01EF7">
            <w:pPr>
              <w:pStyle w:val="Standard"/>
              <w:widowControl w:val="0"/>
              <w:spacing w:line="276" w:lineRule="auto"/>
              <w:jc w:val="center"/>
              <w:rPr>
                <w:rFonts w:ascii="Times New Roman" w:hAnsi="Times New Roman" w:cs="Times New Roman"/>
                <w:color w:val="000000"/>
                <w:sz w:val="20"/>
                <w:szCs w:val="20"/>
              </w:rPr>
            </w:pPr>
            <w:r w:rsidRPr="00014332">
              <w:rPr>
                <w:rFonts w:ascii="Times New Roman" w:hAnsi="Times New Roman" w:cs="Times New Roman"/>
                <w:color w:val="000000"/>
                <w:sz w:val="20"/>
                <w:szCs w:val="20"/>
              </w:rPr>
              <w:t>TAK/ NIE*</w:t>
            </w:r>
          </w:p>
        </w:tc>
      </w:tr>
      <w:tr w:rsidR="0013624D" w:rsidRPr="00014332" w14:paraId="476BC183" w14:textId="77777777">
        <w:trPr>
          <w:trHeight w:val="600"/>
          <w:jc w:val="center"/>
        </w:trPr>
        <w:tc>
          <w:tcPr>
            <w:tcW w:w="627" w:type="dxa"/>
            <w:tcBorders>
              <w:top w:val="single" w:sz="4" w:space="0" w:color="000000"/>
              <w:left w:val="single" w:sz="4" w:space="0" w:color="000000"/>
              <w:bottom w:val="single" w:sz="4" w:space="0" w:color="000000"/>
              <w:right w:val="single" w:sz="4" w:space="0" w:color="000000"/>
            </w:tcBorders>
            <w:vAlign w:val="center"/>
          </w:tcPr>
          <w:p w14:paraId="1F338730" w14:textId="77777777" w:rsidR="0013624D" w:rsidRPr="00251600" w:rsidRDefault="0013624D" w:rsidP="00251600">
            <w:pPr>
              <w:pStyle w:val="Standard"/>
              <w:widowControl w:val="0"/>
              <w:numPr>
                <w:ilvl w:val="0"/>
                <w:numId w:val="24"/>
              </w:numPr>
              <w:spacing w:line="276" w:lineRule="auto"/>
              <w:jc w:val="center"/>
              <w:rPr>
                <w:rFonts w:ascii="Times New Roman" w:hAnsi="Times New Roman" w:cs="Times New Roman"/>
                <w:b/>
                <w:bCs/>
                <w:color w:val="000000"/>
                <w:sz w:val="20"/>
                <w:szCs w:val="20"/>
                <w:lang w:eastAsia="pl-PL"/>
              </w:rPr>
            </w:pPr>
          </w:p>
        </w:tc>
        <w:tc>
          <w:tcPr>
            <w:tcW w:w="1554" w:type="dxa"/>
            <w:tcBorders>
              <w:top w:val="single" w:sz="4" w:space="0" w:color="000000"/>
              <w:left w:val="single" w:sz="4" w:space="0" w:color="000000"/>
              <w:bottom w:val="single" w:sz="4" w:space="0" w:color="000000"/>
              <w:right w:val="single" w:sz="4" w:space="0" w:color="000000"/>
            </w:tcBorders>
            <w:vAlign w:val="center"/>
          </w:tcPr>
          <w:p w14:paraId="16D5F636" w14:textId="77777777" w:rsidR="0013624D" w:rsidRPr="00014332" w:rsidRDefault="00F01EF7">
            <w:pPr>
              <w:widowControl w:val="0"/>
              <w:jc w:val="center"/>
              <w:rPr>
                <w:b/>
                <w:sz w:val="20"/>
                <w:szCs w:val="20"/>
              </w:rPr>
            </w:pPr>
            <w:r w:rsidRPr="00014332">
              <w:rPr>
                <w:b/>
                <w:sz w:val="20"/>
                <w:szCs w:val="20"/>
              </w:rPr>
              <w:t>W zakresie RPO</w:t>
            </w:r>
          </w:p>
        </w:tc>
        <w:tc>
          <w:tcPr>
            <w:tcW w:w="5651" w:type="dxa"/>
            <w:tcBorders>
              <w:top w:val="single" w:sz="4" w:space="0" w:color="000000"/>
              <w:left w:val="single" w:sz="4" w:space="0" w:color="000000"/>
              <w:bottom w:val="single" w:sz="4" w:space="0" w:color="000000"/>
              <w:right w:val="single" w:sz="4" w:space="0" w:color="000000"/>
            </w:tcBorders>
            <w:vAlign w:val="center"/>
          </w:tcPr>
          <w:p w14:paraId="29532AD1" w14:textId="77777777" w:rsidR="0013624D" w:rsidRPr="00014332" w:rsidRDefault="00F01EF7">
            <w:pPr>
              <w:widowControl w:val="0"/>
              <w:rPr>
                <w:sz w:val="20"/>
                <w:szCs w:val="20"/>
              </w:rPr>
            </w:pPr>
            <w:r w:rsidRPr="00014332">
              <w:rPr>
                <w:sz w:val="20"/>
                <w:szCs w:val="20"/>
              </w:rPr>
              <w:t xml:space="preserve">Oprogramowanie musi wykorzystywać mechanizmy </w:t>
            </w:r>
            <w:proofErr w:type="spellStart"/>
            <w:r w:rsidRPr="00014332">
              <w:rPr>
                <w:sz w:val="20"/>
                <w:szCs w:val="20"/>
              </w:rPr>
              <w:t>Change</w:t>
            </w:r>
            <w:proofErr w:type="spellEnd"/>
            <w:r w:rsidRPr="00014332">
              <w:rPr>
                <w:sz w:val="20"/>
                <w:szCs w:val="20"/>
              </w:rPr>
              <w:t xml:space="preserve"> Block </w:t>
            </w:r>
            <w:proofErr w:type="spellStart"/>
            <w:r w:rsidRPr="00014332">
              <w:rPr>
                <w:sz w:val="20"/>
                <w:szCs w:val="20"/>
              </w:rPr>
              <w:t>Tracking</w:t>
            </w:r>
            <w:proofErr w:type="spellEnd"/>
            <w:r w:rsidRPr="00014332">
              <w:rPr>
                <w:sz w:val="20"/>
                <w:szCs w:val="20"/>
              </w:rPr>
              <w:t xml:space="preserve"> na wszystkich wspieranych platformach </w:t>
            </w:r>
            <w:proofErr w:type="spellStart"/>
            <w:r w:rsidRPr="00014332">
              <w:rPr>
                <w:sz w:val="20"/>
                <w:szCs w:val="20"/>
              </w:rPr>
              <w:t>wirtualizacyjnych</w:t>
            </w:r>
            <w:proofErr w:type="spellEnd"/>
            <w:r w:rsidRPr="00014332">
              <w:rPr>
                <w:sz w:val="20"/>
                <w:szCs w:val="20"/>
              </w:rPr>
              <w:t xml:space="preserve">. Mechanizmy muszą być certyfikowane przez dostawcę platformy </w:t>
            </w:r>
            <w:proofErr w:type="spellStart"/>
            <w:r w:rsidRPr="00014332">
              <w:rPr>
                <w:sz w:val="20"/>
                <w:szCs w:val="20"/>
              </w:rPr>
              <w:t>wirtualizacyjnej</w:t>
            </w:r>
            <w:proofErr w:type="spellEnd"/>
          </w:p>
          <w:p w14:paraId="769E6C6A" w14:textId="60FB1719" w:rsidR="0013624D" w:rsidRPr="00014332" w:rsidRDefault="00F01EF7">
            <w:pPr>
              <w:widowControl w:val="0"/>
              <w:rPr>
                <w:sz w:val="20"/>
                <w:szCs w:val="20"/>
              </w:rPr>
            </w:pPr>
            <w:r w:rsidRPr="00014332">
              <w:rPr>
                <w:sz w:val="20"/>
                <w:szCs w:val="20"/>
              </w:rPr>
              <w:t>Oprogramowanie musi wykorzystywać mechanizmy śledzenia zmienionych plików przy zabezpieczaniu udziałów plikowych.</w:t>
            </w:r>
          </w:p>
          <w:p w14:paraId="36B20C34" w14:textId="77777777" w:rsidR="0013624D" w:rsidRPr="00014332" w:rsidRDefault="00F01EF7">
            <w:pPr>
              <w:widowControl w:val="0"/>
              <w:rPr>
                <w:sz w:val="20"/>
                <w:szCs w:val="20"/>
              </w:rPr>
            </w:pPr>
            <w:r w:rsidRPr="00014332">
              <w:rPr>
                <w:sz w:val="20"/>
                <w:szCs w:val="20"/>
              </w:rPr>
              <w:t xml:space="preserve">Oprogramowanie musi automatycznie wykrywać i usuwać </w:t>
            </w:r>
            <w:proofErr w:type="spellStart"/>
            <w:r w:rsidRPr="00014332">
              <w:rPr>
                <w:sz w:val="20"/>
                <w:szCs w:val="20"/>
              </w:rPr>
              <w:t>snapshoty</w:t>
            </w:r>
            <w:proofErr w:type="spellEnd"/>
            <w:r w:rsidRPr="00014332">
              <w:rPr>
                <w:sz w:val="20"/>
                <w:szCs w:val="20"/>
              </w:rPr>
              <w:t>-sieroty (</w:t>
            </w:r>
            <w:proofErr w:type="spellStart"/>
            <w:r w:rsidRPr="00014332">
              <w:rPr>
                <w:sz w:val="20"/>
                <w:szCs w:val="20"/>
              </w:rPr>
              <w:t>orphaned</w:t>
            </w:r>
            <w:proofErr w:type="spellEnd"/>
            <w:r w:rsidRPr="00014332">
              <w:rPr>
                <w:sz w:val="20"/>
                <w:szCs w:val="20"/>
              </w:rPr>
              <w:t xml:space="preserve"> </w:t>
            </w:r>
            <w:proofErr w:type="spellStart"/>
            <w:r w:rsidRPr="00014332">
              <w:rPr>
                <w:sz w:val="20"/>
                <w:szCs w:val="20"/>
              </w:rPr>
              <w:t>snapshots</w:t>
            </w:r>
            <w:proofErr w:type="spellEnd"/>
            <w:r w:rsidRPr="00014332">
              <w:rPr>
                <w:sz w:val="20"/>
                <w:szCs w:val="20"/>
              </w:rPr>
              <w:t>), które mogą zakłócić poprawne wykonanie backupu. Proces ten nie może wymagać interakcji administratora</w:t>
            </w:r>
          </w:p>
          <w:p w14:paraId="678AFDBB" w14:textId="77777777" w:rsidR="0013624D" w:rsidRPr="00014332" w:rsidRDefault="00F01EF7">
            <w:pPr>
              <w:widowControl w:val="0"/>
              <w:rPr>
                <w:sz w:val="20"/>
                <w:szCs w:val="20"/>
              </w:rPr>
            </w:pPr>
            <w:r w:rsidRPr="00014332">
              <w:rPr>
                <w:sz w:val="20"/>
                <w:szCs w:val="20"/>
              </w:rPr>
              <w:t xml:space="preserve">Oprogramowanie musi posiadać wsparcie dla </w:t>
            </w:r>
            <w:proofErr w:type="spellStart"/>
            <w:r w:rsidRPr="00014332">
              <w:rPr>
                <w:sz w:val="20"/>
                <w:szCs w:val="20"/>
              </w:rPr>
              <w:t>VMware</w:t>
            </w:r>
            <w:proofErr w:type="spellEnd"/>
            <w:r w:rsidRPr="00014332">
              <w:rPr>
                <w:sz w:val="20"/>
                <w:szCs w:val="20"/>
              </w:rPr>
              <w:t xml:space="preserve"> </w:t>
            </w:r>
            <w:proofErr w:type="spellStart"/>
            <w:r w:rsidRPr="00014332">
              <w:rPr>
                <w:sz w:val="20"/>
                <w:szCs w:val="20"/>
              </w:rPr>
              <w:t>vSAN</w:t>
            </w:r>
            <w:proofErr w:type="spellEnd"/>
            <w:r w:rsidRPr="00014332">
              <w:rPr>
                <w:sz w:val="20"/>
                <w:szCs w:val="20"/>
              </w:rPr>
              <w:t xml:space="preserve"> potwierdzone odpowiednią certyfikacją </w:t>
            </w:r>
            <w:proofErr w:type="spellStart"/>
            <w:r w:rsidRPr="00014332">
              <w:rPr>
                <w:sz w:val="20"/>
                <w:szCs w:val="20"/>
              </w:rPr>
              <w:t>VMware</w:t>
            </w:r>
            <w:proofErr w:type="spellEnd"/>
            <w:r w:rsidRPr="00014332">
              <w:rPr>
                <w:sz w:val="20"/>
                <w:szCs w:val="20"/>
              </w:rPr>
              <w:t>.</w:t>
            </w:r>
          </w:p>
          <w:p w14:paraId="5A34DCC7" w14:textId="77777777" w:rsidR="0013624D" w:rsidRPr="00014332" w:rsidRDefault="00F01EF7">
            <w:pPr>
              <w:widowControl w:val="0"/>
              <w:rPr>
                <w:sz w:val="20"/>
                <w:szCs w:val="20"/>
              </w:rPr>
            </w:pPr>
            <w:r w:rsidRPr="00014332">
              <w:rPr>
                <w:sz w:val="20"/>
                <w:szCs w:val="20"/>
              </w:rPr>
              <w:t>Oprogramowanie musi wspierać kopiowanie backupów na taśmy wraz z pełnym śledzeniem wirtualnych maszyn</w:t>
            </w:r>
          </w:p>
          <w:p w14:paraId="3906A313" w14:textId="77777777" w:rsidR="0013624D" w:rsidRPr="00014332" w:rsidRDefault="00F01EF7">
            <w:pPr>
              <w:widowControl w:val="0"/>
              <w:rPr>
                <w:sz w:val="20"/>
                <w:szCs w:val="20"/>
              </w:rPr>
            </w:pPr>
            <w:r w:rsidRPr="00014332">
              <w:rPr>
                <w:sz w:val="20"/>
                <w:szCs w:val="20"/>
              </w:rPr>
              <w:t>Oprogramowanie musi posiadać wsparcie dla NDMP</w:t>
            </w:r>
          </w:p>
          <w:p w14:paraId="4EAACF24" w14:textId="77777777" w:rsidR="0013624D" w:rsidRPr="00014332" w:rsidRDefault="00F01EF7">
            <w:pPr>
              <w:widowControl w:val="0"/>
              <w:rPr>
                <w:sz w:val="20"/>
                <w:szCs w:val="20"/>
              </w:rPr>
            </w:pPr>
            <w:r w:rsidRPr="00014332">
              <w:rPr>
                <w:sz w:val="20"/>
                <w:szCs w:val="20"/>
              </w:rPr>
              <w:t>Oprogramowanie musi mieć możliwość tworzenia retencji GFS (</w:t>
            </w:r>
            <w:proofErr w:type="spellStart"/>
            <w:r w:rsidRPr="00014332">
              <w:rPr>
                <w:sz w:val="20"/>
                <w:szCs w:val="20"/>
              </w:rPr>
              <w:t>Grandfather-Father-Son</w:t>
            </w:r>
            <w:proofErr w:type="spellEnd"/>
            <w:r w:rsidRPr="00014332">
              <w:rPr>
                <w:sz w:val="20"/>
                <w:szCs w:val="20"/>
              </w:rPr>
              <w:t>)</w:t>
            </w:r>
          </w:p>
          <w:p w14:paraId="09D97D9C" w14:textId="77777777" w:rsidR="0013624D" w:rsidRPr="00014332" w:rsidRDefault="00F01EF7">
            <w:pPr>
              <w:widowControl w:val="0"/>
              <w:rPr>
                <w:sz w:val="20"/>
                <w:szCs w:val="20"/>
              </w:rPr>
            </w:pPr>
            <w:r w:rsidRPr="00014332">
              <w:rPr>
                <w:sz w:val="20"/>
                <w:szCs w:val="20"/>
              </w:rPr>
              <w:t xml:space="preserve">Oprogramowanie musi umieć korzystać z protokołu DDBOOST w przypadku, gdy repozytorium backupów jest umiejscowione na Dell EMC </w:t>
            </w:r>
            <w:proofErr w:type="spellStart"/>
            <w:r w:rsidRPr="00014332">
              <w:rPr>
                <w:sz w:val="20"/>
                <w:szCs w:val="20"/>
              </w:rPr>
              <w:t>DataDomain</w:t>
            </w:r>
            <w:proofErr w:type="spellEnd"/>
            <w:r w:rsidRPr="00014332">
              <w:rPr>
                <w:sz w:val="20"/>
                <w:szCs w:val="20"/>
              </w:rPr>
              <w:t>. Funkcjonalność powinna wspierać łącze sieciowe lub FC.</w:t>
            </w:r>
          </w:p>
          <w:p w14:paraId="77B481DD" w14:textId="77777777" w:rsidR="0013624D" w:rsidRPr="00014332" w:rsidRDefault="00F01EF7">
            <w:pPr>
              <w:widowControl w:val="0"/>
              <w:rPr>
                <w:sz w:val="20"/>
                <w:szCs w:val="20"/>
              </w:rPr>
            </w:pPr>
            <w:r w:rsidRPr="00014332">
              <w:rPr>
                <w:sz w:val="20"/>
                <w:szCs w:val="20"/>
              </w:rPr>
              <w:t xml:space="preserve">Oprogramowanie musi umieć korzystać z protokołu </w:t>
            </w:r>
            <w:proofErr w:type="spellStart"/>
            <w:r w:rsidRPr="00014332">
              <w:rPr>
                <w:sz w:val="20"/>
                <w:szCs w:val="20"/>
              </w:rPr>
              <w:t>Catalyst</w:t>
            </w:r>
            <w:proofErr w:type="spellEnd"/>
            <w:r w:rsidRPr="00014332">
              <w:rPr>
                <w:sz w:val="20"/>
                <w:szCs w:val="20"/>
              </w:rPr>
              <w:t xml:space="preserve"> (w tym </w:t>
            </w:r>
            <w:proofErr w:type="spellStart"/>
            <w:r w:rsidRPr="00014332">
              <w:rPr>
                <w:sz w:val="20"/>
                <w:szCs w:val="20"/>
              </w:rPr>
              <w:t>Catalyst</w:t>
            </w:r>
            <w:proofErr w:type="spellEnd"/>
            <w:r w:rsidRPr="00014332">
              <w:rPr>
                <w:sz w:val="20"/>
                <w:szCs w:val="20"/>
              </w:rPr>
              <w:t xml:space="preserve"> </w:t>
            </w:r>
            <w:proofErr w:type="spellStart"/>
            <w:r w:rsidRPr="00014332">
              <w:rPr>
                <w:sz w:val="20"/>
                <w:szCs w:val="20"/>
              </w:rPr>
              <w:t>Copy</w:t>
            </w:r>
            <w:proofErr w:type="spellEnd"/>
            <w:r w:rsidRPr="00014332">
              <w:rPr>
                <w:sz w:val="20"/>
                <w:szCs w:val="20"/>
              </w:rPr>
              <w:t xml:space="preserve">) w przypadku, gdy repozytorium backupów jest umiejscowione na HPE </w:t>
            </w:r>
            <w:proofErr w:type="spellStart"/>
            <w:r w:rsidRPr="00014332">
              <w:rPr>
                <w:sz w:val="20"/>
                <w:szCs w:val="20"/>
              </w:rPr>
              <w:t>StoreOnce</w:t>
            </w:r>
            <w:proofErr w:type="spellEnd"/>
            <w:r w:rsidRPr="00014332">
              <w:rPr>
                <w:sz w:val="20"/>
                <w:szCs w:val="20"/>
              </w:rPr>
              <w:t>. Funkcjonalność powinna wspierać łącze sieciowe lub FC.</w:t>
            </w:r>
          </w:p>
          <w:p w14:paraId="62E70454" w14:textId="77777777" w:rsidR="0013624D" w:rsidRPr="00014332" w:rsidRDefault="00F01EF7">
            <w:pPr>
              <w:widowControl w:val="0"/>
              <w:rPr>
                <w:sz w:val="20"/>
                <w:szCs w:val="20"/>
              </w:rPr>
            </w:pPr>
            <w:r w:rsidRPr="00014332">
              <w:rPr>
                <w:sz w:val="20"/>
                <w:szCs w:val="20"/>
              </w:rPr>
              <w:t xml:space="preserve">Oprogramowanie musi wspierać </w:t>
            </w:r>
            <w:proofErr w:type="spellStart"/>
            <w:r w:rsidRPr="00014332">
              <w:rPr>
                <w:sz w:val="20"/>
                <w:szCs w:val="20"/>
              </w:rPr>
              <w:t>BlockClone</w:t>
            </w:r>
            <w:proofErr w:type="spellEnd"/>
            <w:r w:rsidRPr="00014332">
              <w:rPr>
                <w:sz w:val="20"/>
                <w:szCs w:val="20"/>
              </w:rPr>
              <w:t xml:space="preserve"> API w przypadku użycia Windows Server 2016 lub 2019 z systemem pliku </w:t>
            </w:r>
            <w:proofErr w:type="spellStart"/>
            <w:r w:rsidRPr="00014332">
              <w:rPr>
                <w:sz w:val="20"/>
                <w:szCs w:val="20"/>
              </w:rPr>
              <w:t>ReFS</w:t>
            </w:r>
            <w:proofErr w:type="spellEnd"/>
            <w:r w:rsidRPr="00014332">
              <w:rPr>
                <w:sz w:val="20"/>
                <w:szCs w:val="20"/>
              </w:rPr>
              <w:t xml:space="preserve"> jako repozytorium backupu. Podobna funkcjonalność musi być zapewniona dla repozytoriów opartych o </w:t>
            </w:r>
            <w:proofErr w:type="spellStart"/>
            <w:r w:rsidRPr="00014332">
              <w:rPr>
                <w:sz w:val="20"/>
                <w:szCs w:val="20"/>
              </w:rPr>
              <w:t>linuxowy</w:t>
            </w:r>
            <w:proofErr w:type="spellEnd"/>
            <w:r w:rsidRPr="00014332">
              <w:rPr>
                <w:sz w:val="20"/>
                <w:szCs w:val="20"/>
              </w:rPr>
              <w:t xml:space="preserve"> system plików XFS.</w:t>
            </w:r>
          </w:p>
          <w:p w14:paraId="539DECE5" w14:textId="1BB203E2" w:rsidR="0013624D" w:rsidRPr="00014332" w:rsidRDefault="00F01EF7">
            <w:pPr>
              <w:widowControl w:val="0"/>
              <w:rPr>
                <w:sz w:val="20"/>
                <w:szCs w:val="20"/>
              </w:rPr>
            </w:pPr>
            <w:r w:rsidRPr="00014332">
              <w:rPr>
                <w:sz w:val="20"/>
                <w:szCs w:val="20"/>
              </w:rPr>
              <w:t>Repozytoria oparte o XFS muszą pozwalać na zmienność danych przez określoną ilość czasu (</w:t>
            </w:r>
            <w:proofErr w:type="spellStart"/>
            <w:r w:rsidRPr="00014332">
              <w:rPr>
                <w:sz w:val="20"/>
                <w:szCs w:val="20"/>
              </w:rPr>
              <w:t>tzw</w:t>
            </w:r>
            <w:proofErr w:type="spellEnd"/>
            <w:r w:rsidRPr="00014332">
              <w:rPr>
                <w:sz w:val="20"/>
                <w:szCs w:val="20"/>
              </w:rPr>
              <w:t xml:space="preserve"> </w:t>
            </w:r>
            <w:proofErr w:type="spellStart"/>
            <w:r w:rsidRPr="00014332">
              <w:rPr>
                <w:sz w:val="20"/>
                <w:szCs w:val="20"/>
              </w:rPr>
              <w:t>Immutability</w:t>
            </w:r>
            <w:proofErr w:type="spellEnd"/>
            <w:r w:rsidRPr="00014332">
              <w:rPr>
                <w:sz w:val="20"/>
                <w:szCs w:val="20"/>
              </w:rPr>
              <w:t>)</w:t>
            </w:r>
          </w:p>
          <w:p w14:paraId="6C95F9FC" w14:textId="77777777" w:rsidR="0013624D" w:rsidRPr="00014332" w:rsidRDefault="00F01EF7">
            <w:pPr>
              <w:widowControl w:val="0"/>
              <w:rPr>
                <w:sz w:val="20"/>
                <w:szCs w:val="20"/>
              </w:rPr>
            </w:pPr>
            <w:r w:rsidRPr="00014332">
              <w:rPr>
                <w:sz w:val="20"/>
                <w:szCs w:val="20"/>
              </w:rPr>
              <w:t>Oprogramowanie musi mieć możliwość kopiowania backupów oraz replikacji wirtualnych maszyn z wykorzystaniem wbudowanej akceleracji WAN.</w:t>
            </w:r>
          </w:p>
          <w:p w14:paraId="50A42EDC" w14:textId="77777777" w:rsidR="0013624D" w:rsidRPr="00014332" w:rsidRDefault="00F01EF7">
            <w:pPr>
              <w:widowControl w:val="0"/>
              <w:rPr>
                <w:sz w:val="20"/>
                <w:szCs w:val="20"/>
              </w:rPr>
            </w:pPr>
            <w:r w:rsidRPr="00014332">
              <w:rPr>
                <w:sz w:val="20"/>
                <w:szCs w:val="20"/>
              </w:rPr>
              <w:t xml:space="preserve">Oprogramowanie musi mieć możliwość replikacji asynchronicznej włączonych wirtualnych maszyn bezpośrednio z infrastruktury </w:t>
            </w:r>
            <w:proofErr w:type="spellStart"/>
            <w:r w:rsidRPr="00014332">
              <w:rPr>
                <w:sz w:val="20"/>
                <w:szCs w:val="20"/>
              </w:rPr>
              <w:t>VMware</w:t>
            </w:r>
            <w:proofErr w:type="spellEnd"/>
            <w:r w:rsidRPr="00014332">
              <w:rPr>
                <w:sz w:val="20"/>
                <w:szCs w:val="20"/>
              </w:rPr>
              <w:t xml:space="preserve"> </w:t>
            </w:r>
            <w:proofErr w:type="spellStart"/>
            <w:r w:rsidRPr="00014332">
              <w:rPr>
                <w:sz w:val="20"/>
                <w:szCs w:val="20"/>
              </w:rPr>
              <w:t>vSphere</w:t>
            </w:r>
            <w:proofErr w:type="spellEnd"/>
            <w:r w:rsidRPr="00014332">
              <w:rPr>
                <w:sz w:val="20"/>
                <w:szCs w:val="20"/>
              </w:rPr>
              <w:t xml:space="preserve"> pomiędzy hostami </w:t>
            </w:r>
            <w:proofErr w:type="spellStart"/>
            <w:r w:rsidRPr="00014332">
              <w:rPr>
                <w:sz w:val="20"/>
                <w:szCs w:val="20"/>
              </w:rPr>
              <w:t>ESXi</w:t>
            </w:r>
            <w:proofErr w:type="spellEnd"/>
            <w:r w:rsidRPr="00014332">
              <w:rPr>
                <w:sz w:val="20"/>
                <w:szCs w:val="20"/>
              </w:rPr>
              <w:t xml:space="preserve"> oraz pomiędzy hostami Hyper-V. Dodatkowo oprogramowanie musi mieć możliwość użycia plików kopii zapasowych jako źródła replikacji.</w:t>
            </w:r>
          </w:p>
          <w:p w14:paraId="45A68091" w14:textId="77777777" w:rsidR="0013624D" w:rsidRPr="00014332" w:rsidRDefault="00F01EF7">
            <w:pPr>
              <w:widowControl w:val="0"/>
              <w:rPr>
                <w:sz w:val="20"/>
                <w:szCs w:val="20"/>
              </w:rPr>
            </w:pPr>
            <w:r w:rsidRPr="00014332">
              <w:rPr>
                <w:sz w:val="20"/>
                <w:szCs w:val="20"/>
              </w:rPr>
              <w:t xml:space="preserve">Oprogramowanie musi mieć możliwość replikacji ciągłej, opartej o </w:t>
            </w:r>
            <w:proofErr w:type="spellStart"/>
            <w:r w:rsidRPr="00014332">
              <w:rPr>
                <w:sz w:val="20"/>
                <w:szCs w:val="20"/>
              </w:rPr>
              <w:t>VMware</w:t>
            </w:r>
            <w:proofErr w:type="spellEnd"/>
            <w:r w:rsidRPr="00014332">
              <w:rPr>
                <w:sz w:val="20"/>
                <w:szCs w:val="20"/>
              </w:rPr>
              <w:t xml:space="preserve"> VAIO, włączonych wirtualnych maszyn bezpośrednio z infrastruktury </w:t>
            </w:r>
            <w:proofErr w:type="spellStart"/>
            <w:r w:rsidRPr="00014332">
              <w:rPr>
                <w:sz w:val="20"/>
                <w:szCs w:val="20"/>
              </w:rPr>
              <w:t>VMware</w:t>
            </w:r>
            <w:proofErr w:type="spellEnd"/>
            <w:r w:rsidRPr="00014332">
              <w:rPr>
                <w:sz w:val="20"/>
                <w:szCs w:val="20"/>
              </w:rPr>
              <w:t xml:space="preserve"> </w:t>
            </w:r>
            <w:proofErr w:type="spellStart"/>
            <w:r w:rsidRPr="00014332">
              <w:rPr>
                <w:sz w:val="20"/>
                <w:szCs w:val="20"/>
              </w:rPr>
              <w:t>vSphere</w:t>
            </w:r>
            <w:proofErr w:type="spellEnd"/>
            <w:r w:rsidRPr="00014332">
              <w:rPr>
                <w:sz w:val="20"/>
                <w:szCs w:val="20"/>
              </w:rPr>
              <w:t xml:space="preserve">. Dla replikacji ciągłej musi być </w:t>
            </w:r>
            <w:proofErr w:type="spellStart"/>
            <w:r w:rsidRPr="00014332">
              <w:rPr>
                <w:sz w:val="20"/>
                <w:szCs w:val="20"/>
              </w:rPr>
              <w:t>możliwośc</w:t>
            </w:r>
            <w:proofErr w:type="spellEnd"/>
            <w:r w:rsidRPr="00014332">
              <w:rPr>
                <w:sz w:val="20"/>
                <w:szCs w:val="20"/>
              </w:rPr>
              <w:t xml:space="preserve"> zdefiniowania dziennika pozwalającego na odzyskanie danych z dowolnego punku w ramach ustalonego parametru RPO.</w:t>
            </w:r>
          </w:p>
          <w:p w14:paraId="1F9F21EE" w14:textId="77777777" w:rsidR="0013624D" w:rsidRPr="00014332" w:rsidRDefault="00F01EF7">
            <w:pPr>
              <w:widowControl w:val="0"/>
              <w:rPr>
                <w:sz w:val="20"/>
                <w:szCs w:val="20"/>
              </w:rPr>
            </w:pPr>
            <w:r w:rsidRPr="00014332">
              <w:rPr>
                <w:sz w:val="20"/>
                <w:szCs w:val="20"/>
              </w:rPr>
              <w:t>Oprogramowanie musi umożliwiać przechowywanie punktów przywracania dla replik</w:t>
            </w:r>
          </w:p>
          <w:p w14:paraId="36E5667A" w14:textId="77777777" w:rsidR="0013624D" w:rsidRPr="00014332" w:rsidRDefault="00F01EF7">
            <w:pPr>
              <w:widowControl w:val="0"/>
              <w:rPr>
                <w:sz w:val="20"/>
                <w:szCs w:val="20"/>
              </w:rPr>
            </w:pPr>
            <w:r w:rsidRPr="00014332">
              <w:rPr>
                <w:sz w:val="20"/>
                <w:szCs w:val="20"/>
              </w:rPr>
              <w:t>Oprogramowanie musi umożliwiać wykorzystanie istniejących w infrastrukturze wirtualnych maszyn jako źródła do dalszej replikacji (</w:t>
            </w:r>
            <w:proofErr w:type="spellStart"/>
            <w:r w:rsidRPr="00014332">
              <w:rPr>
                <w:sz w:val="20"/>
                <w:szCs w:val="20"/>
              </w:rPr>
              <w:t>replica</w:t>
            </w:r>
            <w:proofErr w:type="spellEnd"/>
            <w:r w:rsidRPr="00014332">
              <w:rPr>
                <w:sz w:val="20"/>
                <w:szCs w:val="20"/>
              </w:rPr>
              <w:t xml:space="preserve"> </w:t>
            </w:r>
            <w:proofErr w:type="spellStart"/>
            <w:r w:rsidRPr="00014332">
              <w:rPr>
                <w:sz w:val="20"/>
                <w:szCs w:val="20"/>
              </w:rPr>
              <w:t>seeding</w:t>
            </w:r>
            <w:proofErr w:type="spellEnd"/>
            <w:r w:rsidRPr="00014332">
              <w:rPr>
                <w:sz w:val="20"/>
                <w:szCs w:val="20"/>
              </w:rPr>
              <w:t>)</w:t>
            </w:r>
          </w:p>
          <w:p w14:paraId="199926F2" w14:textId="77777777" w:rsidR="0013624D" w:rsidRPr="00014332" w:rsidRDefault="00F01EF7">
            <w:pPr>
              <w:widowControl w:val="0"/>
              <w:rPr>
                <w:sz w:val="20"/>
                <w:szCs w:val="20"/>
              </w:rPr>
            </w:pPr>
            <w:r w:rsidRPr="00014332">
              <w:rPr>
                <w:sz w:val="20"/>
                <w:szCs w:val="20"/>
              </w:rPr>
              <w:t xml:space="preserve">Oprogramowanie musi wykorzystywać wszystkie oferowane przez </w:t>
            </w:r>
            <w:proofErr w:type="spellStart"/>
            <w:r w:rsidRPr="00014332">
              <w:rPr>
                <w:sz w:val="20"/>
                <w:szCs w:val="20"/>
              </w:rPr>
              <w:t>hypervisor</w:t>
            </w:r>
            <w:proofErr w:type="spellEnd"/>
            <w:r w:rsidRPr="00014332">
              <w:rPr>
                <w:sz w:val="20"/>
                <w:szCs w:val="20"/>
              </w:rPr>
              <w:t xml:space="preserve"> tryby transportu (sieć, hot-</w:t>
            </w:r>
            <w:proofErr w:type="spellStart"/>
            <w:r w:rsidRPr="00014332">
              <w:rPr>
                <w:sz w:val="20"/>
                <w:szCs w:val="20"/>
              </w:rPr>
              <w:t>add</w:t>
            </w:r>
            <w:proofErr w:type="spellEnd"/>
            <w:r w:rsidRPr="00014332">
              <w:rPr>
                <w:sz w:val="20"/>
                <w:szCs w:val="20"/>
              </w:rPr>
              <w:t xml:space="preserve">, LAN </w:t>
            </w:r>
            <w:proofErr w:type="spellStart"/>
            <w:r w:rsidRPr="00014332">
              <w:rPr>
                <w:sz w:val="20"/>
                <w:szCs w:val="20"/>
              </w:rPr>
              <w:t>Free</w:t>
            </w:r>
            <w:proofErr w:type="spellEnd"/>
            <w:r w:rsidRPr="00014332">
              <w:rPr>
                <w:sz w:val="20"/>
                <w:szCs w:val="20"/>
              </w:rPr>
              <w:t>-SAN)</w:t>
            </w:r>
          </w:p>
        </w:tc>
        <w:tc>
          <w:tcPr>
            <w:tcW w:w="3269" w:type="dxa"/>
            <w:tcBorders>
              <w:top w:val="single" w:sz="4" w:space="0" w:color="000000"/>
              <w:left w:val="single" w:sz="4" w:space="0" w:color="000000"/>
              <w:bottom w:val="single" w:sz="4" w:space="0" w:color="000000"/>
              <w:right w:val="single" w:sz="4" w:space="0" w:color="000000"/>
            </w:tcBorders>
            <w:vAlign w:val="center"/>
          </w:tcPr>
          <w:p w14:paraId="2377D67A" w14:textId="77777777" w:rsidR="0013624D" w:rsidRPr="00014332" w:rsidRDefault="00F01EF7">
            <w:pPr>
              <w:pStyle w:val="Standard"/>
              <w:widowControl w:val="0"/>
              <w:spacing w:line="276" w:lineRule="auto"/>
              <w:jc w:val="center"/>
              <w:rPr>
                <w:rFonts w:ascii="Times New Roman" w:hAnsi="Times New Roman" w:cs="Times New Roman"/>
                <w:color w:val="000000"/>
                <w:sz w:val="20"/>
                <w:szCs w:val="20"/>
              </w:rPr>
            </w:pPr>
            <w:r w:rsidRPr="00014332">
              <w:rPr>
                <w:rFonts w:ascii="Times New Roman" w:hAnsi="Times New Roman" w:cs="Times New Roman"/>
                <w:color w:val="000000"/>
                <w:sz w:val="20"/>
                <w:szCs w:val="20"/>
              </w:rPr>
              <w:t>TAK/ NIE*</w:t>
            </w:r>
          </w:p>
        </w:tc>
      </w:tr>
      <w:tr w:rsidR="0013624D" w:rsidRPr="00014332" w14:paraId="7946984D" w14:textId="77777777">
        <w:trPr>
          <w:trHeight w:val="600"/>
          <w:jc w:val="center"/>
        </w:trPr>
        <w:tc>
          <w:tcPr>
            <w:tcW w:w="627" w:type="dxa"/>
            <w:tcBorders>
              <w:top w:val="single" w:sz="4" w:space="0" w:color="000000"/>
              <w:left w:val="single" w:sz="4" w:space="0" w:color="000000"/>
              <w:bottom w:val="single" w:sz="4" w:space="0" w:color="000000"/>
              <w:right w:val="single" w:sz="4" w:space="0" w:color="000000"/>
            </w:tcBorders>
            <w:vAlign w:val="center"/>
          </w:tcPr>
          <w:p w14:paraId="0BEBAB77" w14:textId="77777777" w:rsidR="0013624D" w:rsidRPr="00251600" w:rsidRDefault="0013624D" w:rsidP="00251600">
            <w:pPr>
              <w:pStyle w:val="Standard"/>
              <w:widowControl w:val="0"/>
              <w:numPr>
                <w:ilvl w:val="0"/>
                <w:numId w:val="24"/>
              </w:numPr>
              <w:spacing w:line="276" w:lineRule="auto"/>
              <w:jc w:val="center"/>
              <w:rPr>
                <w:rFonts w:ascii="Times New Roman" w:hAnsi="Times New Roman" w:cs="Times New Roman"/>
                <w:b/>
                <w:bCs/>
                <w:color w:val="000000"/>
                <w:sz w:val="20"/>
                <w:szCs w:val="20"/>
                <w:lang w:eastAsia="pl-PL"/>
              </w:rPr>
            </w:pPr>
          </w:p>
        </w:tc>
        <w:tc>
          <w:tcPr>
            <w:tcW w:w="1554" w:type="dxa"/>
            <w:tcBorders>
              <w:top w:val="single" w:sz="4" w:space="0" w:color="000000"/>
              <w:left w:val="single" w:sz="4" w:space="0" w:color="000000"/>
              <w:bottom w:val="single" w:sz="4" w:space="0" w:color="000000"/>
              <w:right w:val="single" w:sz="4" w:space="0" w:color="000000"/>
            </w:tcBorders>
            <w:vAlign w:val="center"/>
          </w:tcPr>
          <w:p w14:paraId="6B1DA4C8" w14:textId="77777777" w:rsidR="0013624D" w:rsidRPr="00014332" w:rsidRDefault="00F01EF7">
            <w:pPr>
              <w:widowControl w:val="0"/>
              <w:jc w:val="center"/>
              <w:rPr>
                <w:b/>
                <w:sz w:val="20"/>
                <w:szCs w:val="20"/>
              </w:rPr>
            </w:pPr>
            <w:r w:rsidRPr="00014332">
              <w:rPr>
                <w:b/>
                <w:sz w:val="20"/>
                <w:szCs w:val="20"/>
              </w:rPr>
              <w:t>W zakresie RTO</w:t>
            </w:r>
          </w:p>
        </w:tc>
        <w:tc>
          <w:tcPr>
            <w:tcW w:w="5651" w:type="dxa"/>
            <w:tcBorders>
              <w:top w:val="single" w:sz="4" w:space="0" w:color="000000"/>
              <w:left w:val="single" w:sz="4" w:space="0" w:color="000000"/>
              <w:bottom w:val="single" w:sz="4" w:space="0" w:color="000000"/>
              <w:right w:val="single" w:sz="4" w:space="0" w:color="000000"/>
            </w:tcBorders>
            <w:vAlign w:val="center"/>
          </w:tcPr>
          <w:p w14:paraId="6B478178" w14:textId="77777777" w:rsidR="0013624D" w:rsidRPr="00014332" w:rsidRDefault="00F01EF7">
            <w:pPr>
              <w:widowControl w:val="0"/>
              <w:rPr>
                <w:sz w:val="20"/>
                <w:szCs w:val="20"/>
              </w:rPr>
            </w:pPr>
            <w:r w:rsidRPr="00014332">
              <w:rPr>
                <w:sz w:val="20"/>
                <w:szCs w:val="20"/>
              </w:rPr>
              <w:t xml:space="preserve">Oprogramowanie musi umożliwiać jednoczesne uruchomienie wielu maszyn wirtualnych bezpośrednio ze </w:t>
            </w:r>
            <w:proofErr w:type="spellStart"/>
            <w:r w:rsidRPr="00014332">
              <w:rPr>
                <w:sz w:val="20"/>
                <w:szCs w:val="20"/>
              </w:rPr>
              <w:t>zdeduplikowanego</w:t>
            </w:r>
            <w:proofErr w:type="spellEnd"/>
            <w:r w:rsidRPr="00014332">
              <w:rPr>
                <w:sz w:val="20"/>
                <w:szCs w:val="20"/>
              </w:rPr>
              <w:t xml:space="preserve"> i skompresowanego pliku backupu, z dowolnego punktu przywracania, bez potrzeby kopiowania jej na </w:t>
            </w:r>
            <w:proofErr w:type="spellStart"/>
            <w:r w:rsidRPr="00014332">
              <w:rPr>
                <w:sz w:val="20"/>
                <w:szCs w:val="20"/>
              </w:rPr>
              <w:t>storage</w:t>
            </w:r>
            <w:proofErr w:type="spellEnd"/>
            <w:r w:rsidRPr="00014332">
              <w:rPr>
                <w:sz w:val="20"/>
                <w:szCs w:val="20"/>
              </w:rPr>
              <w:t xml:space="preserve"> produkcyjny. Funkcjonalność musi być oferowana dla środowisk </w:t>
            </w:r>
            <w:proofErr w:type="spellStart"/>
            <w:r w:rsidRPr="00014332">
              <w:rPr>
                <w:sz w:val="20"/>
                <w:szCs w:val="20"/>
              </w:rPr>
              <w:t>VMware</w:t>
            </w:r>
            <w:proofErr w:type="spellEnd"/>
            <w:r w:rsidRPr="00014332">
              <w:rPr>
                <w:sz w:val="20"/>
                <w:szCs w:val="20"/>
              </w:rPr>
              <w:t xml:space="preserve"> oraz Hyper-V niezależnie od rodzaju </w:t>
            </w:r>
            <w:proofErr w:type="spellStart"/>
            <w:r w:rsidRPr="00014332">
              <w:rPr>
                <w:sz w:val="20"/>
                <w:szCs w:val="20"/>
              </w:rPr>
              <w:t>storage’u</w:t>
            </w:r>
            <w:proofErr w:type="spellEnd"/>
            <w:r w:rsidRPr="00014332">
              <w:rPr>
                <w:sz w:val="20"/>
                <w:szCs w:val="20"/>
              </w:rPr>
              <w:t xml:space="preserve"> użytego do przechowywania kopii zapasowych.</w:t>
            </w:r>
          </w:p>
          <w:p w14:paraId="313EB954" w14:textId="77777777" w:rsidR="0013624D" w:rsidRPr="00014332" w:rsidRDefault="00F01EF7">
            <w:pPr>
              <w:widowControl w:val="0"/>
              <w:rPr>
                <w:sz w:val="20"/>
                <w:szCs w:val="20"/>
              </w:rPr>
            </w:pPr>
            <w:r w:rsidRPr="00014332">
              <w:rPr>
                <w:sz w:val="20"/>
                <w:szCs w:val="20"/>
              </w:rPr>
              <w:t xml:space="preserve">Dodatkowo dla środowiska </w:t>
            </w:r>
            <w:proofErr w:type="spellStart"/>
            <w:r w:rsidRPr="00014332">
              <w:rPr>
                <w:sz w:val="20"/>
                <w:szCs w:val="20"/>
              </w:rPr>
              <w:t>vSphere</w:t>
            </w:r>
            <w:proofErr w:type="spellEnd"/>
            <w:r w:rsidRPr="00014332">
              <w:rPr>
                <w:sz w:val="20"/>
                <w:szCs w:val="20"/>
              </w:rPr>
              <w:t xml:space="preserve"> i Hyper-V powyższa funkcjonalność powinna umożliwiać uruchomianie backupu z innych platform (inne </w:t>
            </w:r>
            <w:proofErr w:type="spellStart"/>
            <w:r w:rsidRPr="00014332">
              <w:rPr>
                <w:sz w:val="20"/>
                <w:szCs w:val="20"/>
              </w:rPr>
              <w:t>wirtualizatory</w:t>
            </w:r>
            <w:proofErr w:type="spellEnd"/>
            <w:r w:rsidRPr="00014332">
              <w:rPr>
                <w:sz w:val="20"/>
                <w:szCs w:val="20"/>
              </w:rPr>
              <w:t>, maszyny fizyczne oraz chmura publiczna)</w:t>
            </w:r>
          </w:p>
          <w:p w14:paraId="4E58922C" w14:textId="77777777" w:rsidR="0013624D" w:rsidRPr="00014332" w:rsidRDefault="00F01EF7">
            <w:pPr>
              <w:widowControl w:val="0"/>
              <w:rPr>
                <w:sz w:val="20"/>
                <w:szCs w:val="20"/>
              </w:rPr>
            </w:pPr>
            <w:r w:rsidRPr="00014332">
              <w:rPr>
                <w:sz w:val="20"/>
                <w:szCs w:val="20"/>
              </w:rPr>
              <w:t xml:space="preserve">Oprogramowanie musi pozwalać na migrację on-line tak uruchomionych maszyn na </w:t>
            </w:r>
            <w:proofErr w:type="spellStart"/>
            <w:r w:rsidRPr="00014332">
              <w:rPr>
                <w:sz w:val="20"/>
                <w:szCs w:val="20"/>
              </w:rPr>
              <w:t>storage</w:t>
            </w:r>
            <w:proofErr w:type="spellEnd"/>
            <w:r w:rsidRPr="00014332">
              <w:rPr>
                <w:sz w:val="20"/>
                <w:szCs w:val="20"/>
              </w:rPr>
              <w:t xml:space="preserve"> produkcyjny. Migracja powinna odbywać się mechanizmami wbudowanymi w </w:t>
            </w:r>
            <w:proofErr w:type="spellStart"/>
            <w:r w:rsidRPr="00014332">
              <w:rPr>
                <w:sz w:val="20"/>
                <w:szCs w:val="20"/>
              </w:rPr>
              <w:t>hypervisor</w:t>
            </w:r>
            <w:proofErr w:type="spellEnd"/>
            <w:r w:rsidRPr="00014332">
              <w:rPr>
                <w:sz w:val="20"/>
                <w:szCs w:val="20"/>
              </w:rPr>
              <w:t xml:space="preserve">. Jeżeli licencja na </w:t>
            </w:r>
            <w:proofErr w:type="spellStart"/>
            <w:r w:rsidRPr="00014332">
              <w:rPr>
                <w:sz w:val="20"/>
                <w:szCs w:val="20"/>
              </w:rPr>
              <w:t>hypervisor</w:t>
            </w:r>
            <w:proofErr w:type="spellEnd"/>
            <w:r w:rsidRPr="00014332">
              <w:rPr>
                <w:sz w:val="20"/>
                <w:szCs w:val="20"/>
              </w:rPr>
              <w:t xml:space="preserve"> nie posiada takich funkcjonalności - oprogramowanie musi realizować taką migrację swoimi mechanizmami</w:t>
            </w:r>
          </w:p>
          <w:p w14:paraId="36EC86D7" w14:textId="77777777" w:rsidR="0013624D" w:rsidRPr="00014332" w:rsidRDefault="00F01EF7">
            <w:pPr>
              <w:widowControl w:val="0"/>
              <w:rPr>
                <w:sz w:val="20"/>
                <w:szCs w:val="20"/>
              </w:rPr>
            </w:pPr>
            <w:r w:rsidRPr="00014332">
              <w:rPr>
                <w:sz w:val="20"/>
                <w:szCs w:val="20"/>
              </w:rPr>
              <w:t xml:space="preserve">Oprogramowanie musi pozwalać na zaprezentowanie pojedynczego dysku bezpośrednio z kopii zapasowej do wybranej działającej maszyny wirtualnej </w:t>
            </w:r>
            <w:proofErr w:type="spellStart"/>
            <w:r w:rsidRPr="00014332">
              <w:rPr>
                <w:sz w:val="20"/>
                <w:szCs w:val="20"/>
              </w:rPr>
              <w:t>vSpehre</w:t>
            </w:r>
            <w:proofErr w:type="spellEnd"/>
          </w:p>
          <w:p w14:paraId="2AFDAC51" w14:textId="77777777" w:rsidR="0013624D" w:rsidRPr="00014332" w:rsidRDefault="00F01EF7">
            <w:pPr>
              <w:widowControl w:val="0"/>
              <w:rPr>
                <w:sz w:val="20"/>
                <w:szCs w:val="20"/>
              </w:rPr>
            </w:pPr>
            <w:r w:rsidRPr="00014332">
              <w:rPr>
                <w:sz w:val="20"/>
                <w:szCs w:val="20"/>
              </w:rPr>
              <w:t>Oprogramowanie musi umożliwiać pełne odtworzenie wirtualnej maszyny, plików konfiguracji i dysków</w:t>
            </w:r>
          </w:p>
          <w:p w14:paraId="60C85A78" w14:textId="77777777" w:rsidR="0013624D" w:rsidRPr="00014332" w:rsidRDefault="00F01EF7">
            <w:pPr>
              <w:widowControl w:val="0"/>
              <w:rPr>
                <w:sz w:val="20"/>
                <w:szCs w:val="20"/>
              </w:rPr>
            </w:pPr>
            <w:r w:rsidRPr="00014332">
              <w:rPr>
                <w:sz w:val="20"/>
                <w:szCs w:val="20"/>
              </w:rPr>
              <w:t xml:space="preserve">Oprogramowanie musi umożliwiać pełne odtworzenie wirtualnej maszyny bezpośrednio do Microsoft </w:t>
            </w:r>
            <w:proofErr w:type="spellStart"/>
            <w:r w:rsidRPr="00014332">
              <w:rPr>
                <w:sz w:val="20"/>
                <w:szCs w:val="20"/>
              </w:rPr>
              <w:t>Azure</w:t>
            </w:r>
            <w:proofErr w:type="spellEnd"/>
            <w:r w:rsidRPr="00014332">
              <w:rPr>
                <w:sz w:val="20"/>
                <w:szCs w:val="20"/>
              </w:rPr>
              <w:t xml:space="preserve">, Microsoft </w:t>
            </w:r>
            <w:proofErr w:type="spellStart"/>
            <w:r w:rsidRPr="00014332">
              <w:rPr>
                <w:sz w:val="20"/>
                <w:szCs w:val="20"/>
              </w:rPr>
              <w:t>Azure</w:t>
            </w:r>
            <w:proofErr w:type="spellEnd"/>
            <w:r w:rsidRPr="00014332">
              <w:rPr>
                <w:sz w:val="20"/>
                <w:szCs w:val="20"/>
              </w:rPr>
              <w:t xml:space="preserve"> </w:t>
            </w:r>
            <w:proofErr w:type="spellStart"/>
            <w:r w:rsidRPr="00014332">
              <w:rPr>
                <w:sz w:val="20"/>
                <w:szCs w:val="20"/>
              </w:rPr>
              <w:t>Stack</w:t>
            </w:r>
            <w:proofErr w:type="spellEnd"/>
            <w:r w:rsidRPr="00014332">
              <w:rPr>
                <w:sz w:val="20"/>
                <w:szCs w:val="20"/>
              </w:rPr>
              <w:t xml:space="preserve"> oraz Amazon EC2.</w:t>
            </w:r>
          </w:p>
          <w:p w14:paraId="01438C88" w14:textId="77777777" w:rsidR="0013624D" w:rsidRPr="00014332" w:rsidRDefault="00F01EF7">
            <w:pPr>
              <w:widowControl w:val="0"/>
              <w:rPr>
                <w:sz w:val="20"/>
                <w:szCs w:val="20"/>
              </w:rPr>
            </w:pPr>
            <w:r w:rsidRPr="00014332">
              <w:rPr>
                <w:sz w:val="20"/>
                <w:szCs w:val="20"/>
              </w:rPr>
              <w:t>Oprogramowanie musi umożliwić odtworzenie plików na maszynę operatora, lub na serwer produkcyjny bez potrzeby użycia agenta instalowanego wewnątrz wirtualnej maszyny. Funkcjonalność ta nie powinna być ograniczona wielkością i liczbą przywracanych plików</w:t>
            </w:r>
          </w:p>
          <w:p w14:paraId="1772F634" w14:textId="77777777" w:rsidR="0013624D" w:rsidRPr="00014332" w:rsidRDefault="00F01EF7">
            <w:pPr>
              <w:widowControl w:val="0"/>
              <w:rPr>
                <w:sz w:val="20"/>
                <w:szCs w:val="20"/>
              </w:rPr>
            </w:pPr>
            <w:r w:rsidRPr="00014332">
              <w:rPr>
                <w:sz w:val="20"/>
                <w:szCs w:val="20"/>
              </w:rPr>
              <w:t xml:space="preserve">Oprogramowanie musi mieć możliwość odtworzenia plików bezpośrednio do maszyny wirtualnej poprzez sieć, przy pomocy VIX API dla platformy </w:t>
            </w:r>
            <w:proofErr w:type="spellStart"/>
            <w:r w:rsidRPr="00014332">
              <w:rPr>
                <w:sz w:val="20"/>
                <w:szCs w:val="20"/>
              </w:rPr>
              <w:t>VMware</w:t>
            </w:r>
            <w:proofErr w:type="spellEnd"/>
            <w:r w:rsidRPr="00014332">
              <w:rPr>
                <w:sz w:val="20"/>
                <w:szCs w:val="20"/>
              </w:rPr>
              <w:t xml:space="preserve"> i PowerShell Direct dla platformy Hyper-V.</w:t>
            </w:r>
          </w:p>
          <w:p w14:paraId="305BF698" w14:textId="77777777" w:rsidR="0013624D" w:rsidRPr="00014332" w:rsidRDefault="00F01EF7">
            <w:pPr>
              <w:widowControl w:val="0"/>
              <w:rPr>
                <w:sz w:val="20"/>
                <w:szCs w:val="20"/>
              </w:rPr>
            </w:pPr>
            <w:r w:rsidRPr="00014332">
              <w:rPr>
                <w:sz w:val="20"/>
                <w:szCs w:val="20"/>
              </w:rPr>
              <w:t xml:space="preserve">Oprogramowanie musi wspierać odtwarzanie pojedynczych plików z następujących systemów plików: </w:t>
            </w:r>
          </w:p>
          <w:p w14:paraId="530FF20F" w14:textId="77777777" w:rsidR="0013624D" w:rsidRPr="00014332" w:rsidRDefault="00F01EF7">
            <w:pPr>
              <w:widowControl w:val="0"/>
              <w:rPr>
                <w:sz w:val="20"/>
                <w:szCs w:val="20"/>
                <w:lang w:val="en-US"/>
              </w:rPr>
            </w:pPr>
            <w:r w:rsidRPr="00014332">
              <w:rPr>
                <w:sz w:val="20"/>
                <w:szCs w:val="20"/>
                <w:lang w:val="en-US"/>
              </w:rPr>
              <w:t xml:space="preserve">o    Linux: ext2, ext3, ext4, </w:t>
            </w:r>
            <w:proofErr w:type="spellStart"/>
            <w:r w:rsidRPr="00014332">
              <w:rPr>
                <w:sz w:val="20"/>
                <w:szCs w:val="20"/>
                <w:lang w:val="en-US"/>
              </w:rPr>
              <w:t>ReiserFS</w:t>
            </w:r>
            <w:proofErr w:type="spellEnd"/>
            <w:r w:rsidRPr="00014332">
              <w:rPr>
                <w:sz w:val="20"/>
                <w:szCs w:val="20"/>
                <w:lang w:val="en-US"/>
              </w:rPr>
              <w:t xml:space="preserve">, JFS, XFS, </w:t>
            </w:r>
            <w:proofErr w:type="spellStart"/>
            <w:r w:rsidRPr="00014332">
              <w:rPr>
                <w:sz w:val="20"/>
                <w:szCs w:val="20"/>
                <w:lang w:val="en-US"/>
              </w:rPr>
              <w:t>Btrfs</w:t>
            </w:r>
            <w:proofErr w:type="spellEnd"/>
            <w:r w:rsidRPr="00014332">
              <w:rPr>
                <w:sz w:val="20"/>
                <w:szCs w:val="20"/>
                <w:lang w:val="en-US"/>
              </w:rPr>
              <w:t xml:space="preserve"> </w:t>
            </w:r>
          </w:p>
          <w:p w14:paraId="25C5FA90" w14:textId="77777777" w:rsidR="0013624D" w:rsidRPr="00014332" w:rsidRDefault="00F01EF7">
            <w:pPr>
              <w:widowControl w:val="0"/>
              <w:rPr>
                <w:sz w:val="20"/>
                <w:szCs w:val="20"/>
              </w:rPr>
            </w:pPr>
            <w:r w:rsidRPr="00014332">
              <w:rPr>
                <w:sz w:val="20"/>
                <w:szCs w:val="20"/>
              </w:rPr>
              <w:t xml:space="preserve">o    BSD: UFS, UFS2 </w:t>
            </w:r>
          </w:p>
          <w:p w14:paraId="372A1EA9" w14:textId="77777777" w:rsidR="0013624D" w:rsidRPr="00014332" w:rsidRDefault="00F01EF7">
            <w:pPr>
              <w:widowControl w:val="0"/>
              <w:rPr>
                <w:sz w:val="20"/>
                <w:szCs w:val="20"/>
              </w:rPr>
            </w:pPr>
            <w:r w:rsidRPr="00014332">
              <w:rPr>
                <w:sz w:val="20"/>
                <w:szCs w:val="20"/>
              </w:rPr>
              <w:t xml:space="preserve">o    Solaris: ZFS, UFS </w:t>
            </w:r>
          </w:p>
          <w:p w14:paraId="65E703A5" w14:textId="77777777" w:rsidR="0013624D" w:rsidRPr="00014332" w:rsidRDefault="00F01EF7">
            <w:pPr>
              <w:widowControl w:val="0"/>
              <w:rPr>
                <w:sz w:val="20"/>
                <w:szCs w:val="20"/>
                <w:lang w:val="en-US"/>
              </w:rPr>
            </w:pPr>
            <w:r w:rsidRPr="00014332">
              <w:rPr>
                <w:sz w:val="20"/>
                <w:szCs w:val="20"/>
                <w:lang w:val="en-US"/>
              </w:rPr>
              <w:t xml:space="preserve">o    Mac: HFS, HFS+ </w:t>
            </w:r>
          </w:p>
          <w:p w14:paraId="6A83D15E" w14:textId="77777777" w:rsidR="0013624D" w:rsidRPr="00014332" w:rsidRDefault="00F01EF7">
            <w:pPr>
              <w:widowControl w:val="0"/>
              <w:rPr>
                <w:sz w:val="20"/>
                <w:szCs w:val="20"/>
                <w:lang w:val="en-US"/>
              </w:rPr>
            </w:pPr>
            <w:r w:rsidRPr="00014332">
              <w:rPr>
                <w:sz w:val="20"/>
                <w:szCs w:val="20"/>
                <w:lang w:val="en-US"/>
              </w:rPr>
              <w:t xml:space="preserve">o    Windows: NTFS, FAT, FAT32, </w:t>
            </w:r>
            <w:proofErr w:type="spellStart"/>
            <w:r w:rsidRPr="00014332">
              <w:rPr>
                <w:sz w:val="20"/>
                <w:szCs w:val="20"/>
                <w:lang w:val="en-US"/>
              </w:rPr>
              <w:t>ReFS</w:t>
            </w:r>
            <w:proofErr w:type="spellEnd"/>
            <w:r w:rsidRPr="00014332">
              <w:rPr>
                <w:sz w:val="20"/>
                <w:szCs w:val="20"/>
                <w:lang w:val="en-US"/>
              </w:rPr>
              <w:t xml:space="preserve"> </w:t>
            </w:r>
          </w:p>
          <w:p w14:paraId="5E03E9B9" w14:textId="77777777" w:rsidR="0013624D" w:rsidRPr="00014332" w:rsidRDefault="00F01EF7">
            <w:pPr>
              <w:widowControl w:val="0"/>
              <w:rPr>
                <w:sz w:val="20"/>
                <w:szCs w:val="20"/>
              </w:rPr>
            </w:pPr>
            <w:r w:rsidRPr="00014332">
              <w:rPr>
                <w:sz w:val="20"/>
                <w:szCs w:val="20"/>
              </w:rPr>
              <w:t>o    Novell OES: NSS</w:t>
            </w:r>
          </w:p>
          <w:p w14:paraId="572A5198" w14:textId="77777777" w:rsidR="0013624D" w:rsidRPr="00014332" w:rsidRDefault="00F01EF7">
            <w:pPr>
              <w:widowControl w:val="0"/>
              <w:rPr>
                <w:sz w:val="20"/>
                <w:szCs w:val="20"/>
              </w:rPr>
            </w:pPr>
            <w:r w:rsidRPr="00014332">
              <w:rPr>
                <w:sz w:val="20"/>
                <w:szCs w:val="20"/>
              </w:rPr>
              <w:t xml:space="preserve">Oprogramowanie musi wspierać przywracanie plików z partycji Linux LVM oraz Windows Storage </w:t>
            </w:r>
            <w:proofErr w:type="spellStart"/>
            <w:r w:rsidRPr="00014332">
              <w:rPr>
                <w:sz w:val="20"/>
                <w:szCs w:val="20"/>
              </w:rPr>
              <w:t>Spaces</w:t>
            </w:r>
            <w:proofErr w:type="spellEnd"/>
            <w:r w:rsidRPr="00014332">
              <w:rPr>
                <w:sz w:val="20"/>
                <w:szCs w:val="20"/>
              </w:rPr>
              <w:t>.</w:t>
            </w:r>
          </w:p>
          <w:p w14:paraId="0D8929EF" w14:textId="77777777" w:rsidR="0013624D" w:rsidRPr="00014332" w:rsidRDefault="00F01EF7">
            <w:pPr>
              <w:widowControl w:val="0"/>
              <w:rPr>
                <w:sz w:val="20"/>
                <w:szCs w:val="20"/>
              </w:rPr>
            </w:pPr>
            <w:r w:rsidRPr="00014332">
              <w:rPr>
                <w:sz w:val="20"/>
                <w:szCs w:val="20"/>
              </w:rPr>
              <w:t xml:space="preserve">Oprogramowanie musi umożliwiać szybkie </w:t>
            </w:r>
            <w:proofErr w:type="spellStart"/>
            <w:r w:rsidRPr="00014332">
              <w:rPr>
                <w:sz w:val="20"/>
                <w:szCs w:val="20"/>
              </w:rPr>
              <w:t>granularne</w:t>
            </w:r>
            <w:proofErr w:type="spellEnd"/>
            <w:r w:rsidRPr="00014332">
              <w:rPr>
                <w:sz w:val="20"/>
                <w:szCs w:val="20"/>
              </w:rPr>
              <w:t xml:space="preserve"> odtwarzanie obiektów aplikacji bez użycia jakiegokolwiek agenta zainstalowanego wewnątrz maszyny wirtualnej.</w:t>
            </w:r>
          </w:p>
          <w:p w14:paraId="621A7703" w14:textId="77777777" w:rsidR="0013624D" w:rsidRPr="00014332" w:rsidRDefault="00F01EF7">
            <w:pPr>
              <w:widowControl w:val="0"/>
              <w:rPr>
                <w:sz w:val="20"/>
                <w:szCs w:val="20"/>
              </w:rPr>
            </w:pPr>
            <w:r w:rsidRPr="00014332">
              <w:rPr>
                <w:sz w:val="20"/>
                <w:szCs w:val="20"/>
              </w:rPr>
              <w:t xml:space="preserve">Oprogramowanie musi wspierać </w:t>
            </w:r>
            <w:proofErr w:type="spellStart"/>
            <w:r w:rsidRPr="00014332">
              <w:rPr>
                <w:sz w:val="20"/>
                <w:szCs w:val="20"/>
              </w:rPr>
              <w:t>granularne</w:t>
            </w:r>
            <w:proofErr w:type="spellEnd"/>
            <w:r w:rsidRPr="00014332">
              <w:rPr>
                <w:sz w:val="20"/>
                <w:szCs w:val="20"/>
              </w:rPr>
              <w:t xml:space="preserve"> odtwarzanie obiektów Active Directory takich jak konta komputerów, konta użytkowników oraz pozwalać na odtworzenie haseł.</w:t>
            </w:r>
          </w:p>
          <w:p w14:paraId="2C5488FB" w14:textId="77777777" w:rsidR="0013624D" w:rsidRPr="00014332" w:rsidRDefault="00F01EF7">
            <w:pPr>
              <w:widowControl w:val="0"/>
              <w:rPr>
                <w:sz w:val="20"/>
                <w:szCs w:val="20"/>
              </w:rPr>
            </w:pPr>
            <w:r w:rsidRPr="00014332">
              <w:rPr>
                <w:sz w:val="20"/>
                <w:szCs w:val="20"/>
              </w:rPr>
              <w:t xml:space="preserve">Oprogramowanie musi wspierać </w:t>
            </w:r>
            <w:proofErr w:type="spellStart"/>
            <w:r w:rsidRPr="00014332">
              <w:rPr>
                <w:sz w:val="20"/>
                <w:szCs w:val="20"/>
              </w:rPr>
              <w:t>granularne</w:t>
            </w:r>
            <w:proofErr w:type="spellEnd"/>
            <w:r w:rsidRPr="00014332">
              <w:rPr>
                <w:sz w:val="20"/>
                <w:szCs w:val="20"/>
              </w:rPr>
              <w:t xml:space="preserve"> odtwarzanie dowolnych atrybutów, rekordów DNS zintegrowanych z AD, Microsoft System Objects, certyfikatów CA oraz elementów AD </w:t>
            </w:r>
            <w:proofErr w:type="spellStart"/>
            <w:r w:rsidRPr="00014332">
              <w:rPr>
                <w:sz w:val="20"/>
                <w:szCs w:val="20"/>
              </w:rPr>
              <w:t>Sites</w:t>
            </w:r>
            <w:proofErr w:type="spellEnd"/>
            <w:r w:rsidRPr="00014332">
              <w:rPr>
                <w:sz w:val="20"/>
                <w:szCs w:val="20"/>
              </w:rPr>
              <w:t>.</w:t>
            </w:r>
          </w:p>
          <w:p w14:paraId="4217C553" w14:textId="77777777" w:rsidR="0013624D" w:rsidRPr="00014332" w:rsidRDefault="00F01EF7">
            <w:pPr>
              <w:widowControl w:val="0"/>
              <w:rPr>
                <w:sz w:val="20"/>
                <w:szCs w:val="20"/>
              </w:rPr>
            </w:pPr>
            <w:r w:rsidRPr="00014332">
              <w:rPr>
                <w:sz w:val="20"/>
                <w:szCs w:val="20"/>
              </w:rPr>
              <w:t xml:space="preserve">Oprogramowanie musi wspierać </w:t>
            </w:r>
            <w:proofErr w:type="spellStart"/>
            <w:r w:rsidRPr="00014332">
              <w:rPr>
                <w:sz w:val="20"/>
                <w:szCs w:val="20"/>
              </w:rPr>
              <w:t>granularne</w:t>
            </w:r>
            <w:proofErr w:type="spellEnd"/>
            <w:r w:rsidRPr="00014332">
              <w:rPr>
                <w:sz w:val="20"/>
                <w:szCs w:val="20"/>
              </w:rPr>
              <w:t xml:space="preserve"> odtwarzanie Microsoft Exchange 2010 i nowszych (dowolny obiekt w tym obiekty w folderze "</w:t>
            </w:r>
            <w:proofErr w:type="spellStart"/>
            <w:r w:rsidRPr="00014332">
              <w:rPr>
                <w:sz w:val="20"/>
                <w:szCs w:val="20"/>
              </w:rPr>
              <w:t>Permanently</w:t>
            </w:r>
            <w:proofErr w:type="spellEnd"/>
            <w:r w:rsidRPr="00014332">
              <w:rPr>
                <w:sz w:val="20"/>
                <w:szCs w:val="20"/>
              </w:rPr>
              <w:t xml:space="preserve"> </w:t>
            </w:r>
            <w:proofErr w:type="spellStart"/>
            <w:r w:rsidRPr="00014332">
              <w:rPr>
                <w:sz w:val="20"/>
                <w:szCs w:val="20"/>
              </w:rPr>
              <w:t>Deleted</w:t>
            </w:r>
            <w:proofErr w:type="spellEnd"/>
            <w:r w:rsidRPr="00014332">
              <w:rPr>
                <w:sz w:val="20"/>
                <w:szCs w:val="20"/>
              </w:rPr>
              <w:t xml:space="preserve"> Objects"),</w:t>
            </w:r>
          </w:p>
          <w:p w14:paraId="24F9C736" w14:textId="77777777" w:rsidR="0013624D" w:rsidRPr="00014332" w:rsidRDefault="00F01EF7">
            <w:pPr>
              <w:widowControl w:val="0"/>
              <w:rPr>
                <w:sz w:val="20"/>
                <w:szCs w:val="20"/>
              </w:rPr>
            </w:pPr>
            <w:r w:rsidRPr="00014332">
              <w:rPr>
                <w:sz w:val="20"/>
                <w:szCs w:val="20"/>
              </w:rPr>
              <w:t>Oprogramowanie musi wspierać przywracanie danych Exchange do oryginalnego środowiska</w:t>
            </w:r>
          </w:p>
          <w:p w14:paraId="1D5C3617" w14:textId="77777777" w:rsidR="0013624D" w:rsidRPr="00014332" w:rsidRDefault="00F01EF7">
            <w:pPr>
              <w:widowControl w:val="0"/>
              <w:rPr>
                <w:sz w:val="20"/>
                <w:szCs w:val="20"/>
              </w:rPr>
            </w:pPr>
            <w:r w:rsidRPr="00014332">
              <w:rPr>
                <w:sz w:val="20"/>
                <w:szCs w:val="20"/>
              </w:rPr>
              <w:t xml:space="preserve">Oprogramowanie musi wspierać </w:t>
            </w:r>
            <w:proofErr w:type="spellStart"/>
            <w:r w:rsidRPr="00014332">
              <w:rPr>
                <w:sz w:val="20"/>
                <w:szCs w:val="20"/>
              </w:rPr>
              <w:t>granularne</w:t>
            </w:r>
            <w:proofErr w:type="spellEnd"/>
            <w:r w:rsidRPr="00014332">
              <w:rPr>
                <w:sz w:val="20"/>
                <w:szCs w:val="20"/>
              </w:rPr>
              <w:t xml:space="preserve"> odtwarzanie Microsoft SQL 2005 i nowszych</w:t>
            </w:r>
          </w:p>
          <w:p w14:paraId="7593D12A" w14:textId="77777777" w:rsidR="0013624D" w:rsidRPr="00014332" w:rsidRDefault="00F01EF7">
            <w:pPr>
              <w:widowControl w:val="0"/>
              <w:rPr>
                <w:sz w:val="20"/>
                <w:szCs w:val="20"/>
              </w:rPr>
            </w:pPr>
            <w:r w:rsidRPr="00014332">
              <w:rPr>
                <w:sz w:val="20"/>
                <w:szCs w:val="20"/>
              </w:rPr>
              <w:t>Oprogramowanie musi wspierać odtworzenie point-in-</w:t>
            </w:r>
            <w:proofErr w:type="spellStart"/>
            <w:r w:rsidRPr="00014332">
              <w:rPr>
                <w:sz w:val="20"/>
                <w:szCs w:val="20"/>
              </w:rPr>
              <w:t>time</w:t>
            </w:r>
            <w:proofErr w:type="spellEnd"/>
            <w:r w:rsidRPr="00014332">
              <w:rPr>
                <w:sz w:val="20"/>
                <w:szCs w:val="20"/>
              </w:rPr>
              <w:t xml:space="preserve"> wraz z możliwością przywrócenia bazy do oryginalnego środowiska</w:t>
            </w:r>
          </w:p>
          <w:p w14:paraId="42CC3D08" w14:textId="77777777" w:rsidR="0013624D" w:rsidRPr="00014332" w:rsidRDefault="00F01EF7">
            <w:pPr>
              <w:widowControl w:val="0"/>
              <w:rPr>
                <w:sz w:val="20"/>
                <w:szCs w:val="20"/>
              </w:rPr>
            </w:pPr>
            <w:r w:rsidRPr="00014332">
              <w:rPr>
                <w:sz w:val="20"/>
                <w:szCs w:val="20"/>
              </w:rPr>
              <w:t xml:space="preserve">Oprogramowanie musi wspierać </w:t>
            </w:r>
            <w:proofErr w:type="spellStart"/>
            <w:r w:rsidRPr="00014332">
              <w:rPr>
                <w:sz w:val="20"/>
                <w:szCs w:val="20"/>
              </w:rPr>
              <w:t>granularne</w:t>
            </w:r>
            <w:proofErr w:type="spellEnd"/>
            <w:r w:rsidRPr="00014332">
              <w:rPr>
                <w:sz w:val="20"/>
                <w:szCs w:val="20"/>
              </w:rPr>
              <w:t xml:space="preserve"> odtwarzanie Microsoft </w:t>
            </w:r>
            <w:proofErr w:type="spellStart"/>
            <w:r w:rsidRPr="00014332">
              <w:rPr>
                <w:sz w:val="20"/>
                <w:szCs w:val="20"/>
              </w:rPr>
              <w:t>Sharepoint</w:t>
            </w:r>
            <w:proofErr w:type="spellEnd"/>
            <w:r w:rsidRPr="00014332">
              <w:rPr>
                <w:sz w:val="20"/>
                <w:szCs w:val="20"/>
              </w:rPr>
              <w:t xml:space="preserve"> 2010 i nowszych</w:t>
            </w:r>
          </w:p>
          <w:p w14:paraId="304E30A7" w14:textId="77777777" w:rsidR="0013624D" w:rsidRPr="00014332" w:rsidRDefault="00F01EF7">
            <w:pPr>
              <w:widowControl w:val="0"/>
              <w:rPr>
                <w:sz w:val="20"/>
                <w:szCs w:val="20"/>
              </w:rPr>
            </w:pPr>
            <w:r w:rsidRPr="00014332">
              <w:rPr>
                <w:sz w:val="20"/>
                <w:szCs w:val="20"/>
              </w:rPr>
              <w:t xml:space="preserve">Oprogramowanie musi wspierać odtworzenia elementów, witryn, uprawnień dla witryn </w:t>
            </w:r>
            <w:proofErr w:type="spellStart"/>
            <w:r w:rsidRPr="00014332">
              <w:rPr>
                <w:sz w:val="20"/>
                <w:szCs w:val="20"/>
              </w:rPr>
              <w:t>Sharepoint</w:t>
            </w:r>
            <w:proofErr w:type="spellEnd"/>
            <w:r w:rsidRPr="00014332">
              <w:rPr>
                <w:sz w:val="20"/>
                <w:szCs w:val="20"/>
              </w:rPr>
              <w:t>.</w:t>
            </w:r>
          </w:p>
          <w:p w14:paraId="42AD3ADA" w14:textId="77777777" w:rsidR="0013624D" w:rsidRPr="00014332" w:rsidRDefault="00F01EF7">
            <w:pPr>
              <w:widowControl w:val="0"/>
              <w:rPr>
                <w:sz w:val="20"/>
                <w:szCs w:val="20"/>
              </w:rPr>
            </w:pPr>
            <w:r w:rsidRPr="00014332">
              <w:rPr>
                <w:sz w:val="20"/>
                <w:szCs w:val="20"/>
              </w:rPr>
              <w:t xml:space="preserve">Oprogramowanie musi wspierać </w:t>
            </w:r>
            <w:proofErr w:type="spellStart"/>
            <w:r w:rsidRPr="00014332">
              <w:rPr>
                <w:sz w:val="20"/>
                <w:szCs w:val="20"/>
              </w:rPr>
              <w:t>granularne</w:t>
            </w:r>
            <w:proofErr w:type="spellEnd"/>
            <w:r w:rsidRPr="00014332">
              <w:rPr>
                <w:sz w:val="20"/>
                <w:szCs w:val="20"/>
              </w:rPr>
              <w:t xml:space="preserve"> odtwarzanie baz danych Oracle z opcją odtwarzanie point-in-</w:t>
            </w:r>
            <w:proofErr w:type="spellStart"/>
            <w:r w:rsidRPr="00014332">
              <w:rPr>
                <w:sz w:val="20"/>
                <w:szCs w:val="20"/>
              </w:rPr>
              <w:t>time</w:t>
            </w:r>
            <w:proofErr w:type="spellEnd"/>
            <w:r w:rsidRPr="00014332">
              <w:rPr>
                <w:sz w:val="20"/>
                <w:szCs w:val="20"/>
              </w:rPr>
              <w:t xml:space="preserve"> wraz z włączonym Oracle </w:t>
            </w:r>
            <w:proofErr w:type="spellStart"/>
            <w:r w:rsidRPr="00014332">
              <w:rPr>
                <w:sz w:val="20"/>
                <w:szCs w:val="20"/>
              </w:rPr>
              <w:t>DataGuard</w:t>
            </w:r>
            <w:proofErr w:type="spellEnd"/>
            <w:r w:rsidRPr="00014332">
              <w:rPr>
                <w:sz w:val="20"/>
                <w:szCs w:val="20"/>
              </w:rPr>
              <w:t>. Funkcjonalność ta musi być dostępna dla baz uruchomionych w środowiskach Windows oraz Linux.</w:t>
            </w:r>
          </w:p>
          <w:p w14:paraId="0AB7A247" w14:textId="77777777" w:rsidR="0013624D" w:rsidRPr="00014332" w:rsidRDefault="00F01EF7">
            <w:pPr>
              <w:widowControl w:val="0"/>
              <w:rPr>
                <w:sz w:val="20"/>
                <w:szCs w:val="20"/>
              </w:rPr>
            </w:pPr>
            <w:r w:rsidRPr="00014332">
              <w:rPr>
                <w:sz w:val="20"/>
                <w:szCs w:val="20"/>
              </w:rPr>
              <w:t>Oprogramowanie musi pozwalać na zaprezentowanie oraz migrację online baz MS SQL oraz Oracle bezpośrednio z pliku kopii zapasowej do działającego serwera bazodanowego</w:t>
            </w:r>
          </w:p>
          <w:p w14:paraId="41D9328B" w14:textId="77777777" w:rsidR="0013624D" w:rsidRPr="00014332" w:rsidRDefault="00F01EF7">
            <w:pPr>
              <w:widowControl w:val="0"/>
              <w:rPr>
                <w:sz w:val="20"/>
                <w:szCs w:val="20"/>
              </w:rPr>
            </w:pPr>
            <w:r w:rsidRPr="00014332">
              <w:rPr>
                <w:sz w:val="20"/>
                <w:szCs w:val="20"/>
              </w:rPr>
              <w:t>Oprogramowanie musi posiadać natywną integrację dla backupów wykonywanych poprzez Oracle RMAN</w:t>
            </w:r>
          </w:p>
          <w:p w14:paraId="4474D38A" w14:textId="77777777" w:rsidR="0013624D" w:rsidRPr="00014332" w:rsidRDefault="00F01EF7">
            <w:pPr>
              <w:widowControl w:val="0"/>
              <w:rPr>
                <w:sz w:val="20"/>
                <w:szCs w:val="20"/>
              </w:rPr>
            </w:pPr>
            <w:r w:rsidRPr="00014332">
              <w:rPr>
                <w:sz w:val="20"/>
                <w:szCs w:val="20"/>
              </w:rPr>
              <w:t>Oprogramowanie musi posiadać natywną integrację dla backupów wykonywanych poprzez SAP HANA</w:t>
            </w:r>
          </w:p>
          <w:p w14:paraId="50E43531" w14:textId="77777777" w:rsidR="0013624D" w:rsidRPr="00014332" w:rsidRDefault="00F01EF7">
            <w:pPr>
              <w:widowControl w:val="0"/>
              <w:rPr>
                <w:sz w:val="20"/>
                <w:szCs w:val="20"/>
              </w:rPr>
            </w:pPr>
            <w:r w:rsidRPr="00014332">
              <w:rPr>
                <w:sz w:val="20"/>
                <w:szCs w:val="20"/>
              </w:rPr>
              <w:t>Oprogramowanie musi wspierać także specyficzne metody odtwarzania w tym "</w:t>
            </w:r>
            <w:proofErr w:type="spellStart"/>
            <w:r w:rsidRPr="00014332">
              <w:rPr>
                <w:sz w:val="20"/>
                <w:szCs w:val="20"/>
              </w:rPr>
              <w:t>reverse</w:t>
            </w:r>
            <w:proofErr w:type="spellEnd"/>
            <w:r w:rsidRPr="00014332">
              <w:rPr>
                <w:sz w:val="20"/>
                <w:szCs w:val="20"/>
              </w:rPr>
              <w:t xml:space="preserve"> CBT" oraz odtwarzanie z wykorzystaniem sieci SAN</w:t>
            </w:r>
          </w:p>
        </w:tc>
        <w:tc>
          <w:tcPr>
            <w:tcW w:w="3269" w:type="dxa"/>
            <w:tcBorders>
              <w:top w:val="single" w:sz="4" w:space="0" w:color="000000"/>
              <w:left w:val="single" w:sz="4" w:space="0" w:color="000000"/>
              <w:bottom w:val="single" w:sz="4" w:space="0" w:color="000000"/>
              <w:right w:val="single" w:sz="4" w:space="0" w:color="000000"/>
            </w:tcBorders>
            <w:vAlign w:val="center"/>
          </w:tcPr>
          <w:p w14:paraId="5DD96D65" w14:textId="77777777" w:rsidR="0013624D" w:rsidRPr="00014332" w:rsidRDefault="00F01EF7">
            <w:pPr>
              <w:pStyle w:val="Standard"/>
              <w:widowControl w:val="0"/>
              <w:spacing w:line="276" w:lineRule="auto"/>
              <w:jc w:val="center"/>
              <w:rPr>
                <w:rFonts w:ascii="Times New Roman" w:hAnsi="Times New Roman" w:cs="Times New Roman"/>
                <w:color w:val="000000"/>
                <w:sz w:val="20"/>
                <w:szCs w:val="20"/>
              </w:rPr>
            </w:pPr>
            <w:r w:rsidRPr="00014332">
              <w:rPr>
                <w:rFonts w:ascii="Times New Roman" w:hAnsi="Times New Roman" w:cs="Times New Roman"/>
                <w:color w:val="000000"/>
                <w:sz w:val="20"/>
                <w:szCs w:val="20"/>
              </w:rPr>
              <w:t>TAK/ NIE*</w:t>
            </w:r>
          </w:p>
        </w:tc>
      </w:tr>
      <w:tr w:rsidR="0013624D" w:rsidRPr="00014332" w14:paraId="2675BD8D" w14:textId="77777777">
        <w:trPr>
          <w:trHeight w:val="600"/>
          <w:jc w:val="center"/>
        </w:trPr>
        <w:tc>
          <w:tcPr>
            <w:tcW w:w="627" w:type="dxa"/>
            <w:tcBorders>
              <w:top w:val="single" w:sz="4" w:space="0" w:color="000000"/>
              <w:left w:val="single" w:sz="4" w:space="0" w:color="000000"/>
              <w:bottom w:val="single" w:sz="4" w:space="0" w:color="000000"/>
              <w:right w:val="single" w:sz="4" w:space="0" w:color="000000"/>
            </w:tcBorders>
            <w:vAlign w:val="center"/>
          </w:tcPr>
          <w:p w14:paraId="244DAF4C" w14:textId="77777777" w:rsidR="0013624D" w:rsidRPr="00251600" w:rsidRDefault="0013624D" w:rsidP="00251600">
            <w:pPr>
              <w:pStyle w:val="Standard"/>
              <w:widowControl w:val="0"/>
              <w:numPr>
                <w:ilvl w:val="0"/>
                <w:numId w:val="24"/>
              </w:numPr>
              <w:spacing w:line="276" w:lineRule="auto"/>
              <w:jc w:val="center"/>
              <w:rPr>
                <w:rFonts w:ascii="Times New Roman" w:hAnsi="Times New Roman" w:cs="Times New Roman"/>
                <w:b/>
                <w:bCs/>
                <w:color w:val="000000"/>
                <w:sz w:val="20"/>
                <w:szCs w:val="20"/>
                <w:lang w:eastAsia="pl-PL"/>
              </w:rPr>
            </w:pPr>
          </w:p>
        </w:tc>
        <w:tc>
          <w:tcPr>
            <w:tcW w:w="1554" w:type="dxa"/>
            <w:tcBorders>
              <w:top w:val="single" w:sz="4" w:space="0" w:color="000000"/>
              <w:left w:val="single" w:sz="4" w:space="0" w:color="000000"/>
              <w:bottom w:val="single" w:sz="4" w:space="0" w:color="000000"/>
              <w:right w:val="single" w:sz="4" w:space="0" w:color="000000"/>
            </w:tcBorders>
            <w:vAlign w:val="center"/>
          </w:tcPr>
          <w:p w14:paraId="534AAAAF" w14:textId="77777777" w:rsidR="0013624D" w:rsidRPr="00014332" w:rsidRDefault="00F01EF7">
            <w:pPr>
              <w:widowControl w:val="0"/>
              <w:jc w:val="center"/>
              <w:rPr>
                <w:b/>
                <w:sz w:val="20"/>
                <w:szCs w:val="20"/>
              </w:rPr>
            </w:pPr>
            <w:r w:rsidRPr="00014332">
              <w:rPr>
                <w:b/>
                <w:sz w:val="20"/>
                <w:szCs w:val="20"/>
              </w:rPr>
              <w:t>W zakresie ograniczenia ryzyka</w:t>
            </w:r>
          </w:p>
        </w:tc>
        <w:tc>
          <w:tcPr>
            <w:tcW w:w="5651" w:type="dxa"/>
            <w:tcBorders>
              <w:top w:val="single" w:sz="4" w:space="0" w:color="000000"/>
              <w:left w:val="single" w:sz="4" w:space="0" w:color="000000"/>
              <w:bottom w:val="single" w:sz="4" w:space="0" w:color="000000"/>
              <w:right w:val="single" w:sz="4" w:space="0" w:color="000000"/>
            </w:tcBorders>
            <w:vAlign w:val="center"/>
          </w:tcPr>
          <w:p w14:paraId="7282DEA0" w14:textId="77777777" w:rsidR="0013624D" w:rsidRPr="00014332" w:rsidRDefault="00F01EF7">
            <w:pPr>
              <w:widowControl w:val="0"/>
              <w:rPr>
                <w:sz w:val="20"/>
                <w:szCs w:val="20"/>
              </w:rPr>
            </w:pPr>
            <w:r w:rsidRPr="00014332">
              <w:rPr>
                <w:sz w:val="20"/>
                <w:szCs w:val="20"/>
              </w:rPr>
              <w:t xml:space="preserve">Oprogramowanie musi dawać możliwość stworzenia laboratorium (izolowane środowisko) dla </w:t>
            </w:r>
            <w:proofErr w:type="spellStart"/>
            <w:r w:rsidRPr="00014332">
              <w:rPr>
                <w:sz w:val="20"/>
                <w:szCs w:val="20"/>
              </w:rPr>
              <w:t>vSphere</w:t>
            </w:r>
            <w:proofErr w:type="spellEnd"/>
            <w:r w:rsidRPr="00014332">
              <w:rPr>
                <w:sz w:val="20"/>
                <w:szCs w:val="20"/>
              </w:rPr>
              <w:t xml:space="preserve"> i Hyper-V używając wirtualnych maszyn uruchamianych bezpośrednio z plików backupu.</w:t>
            </w:r>
          </w:p>
          <w:p w14:paraId="21A3A546" w14:textId="77777777" w:rsidR="0013624D" w:rsidRPr="00014332" w:rsidRDefault="00F01EF7">
            <w:pPr>
              <w:widowControl w:val="0"/>
              <w:rPr>
                <w:sz w:val="20"/>
                <w:szCs w:val="20"/>
              </w:rPr>
            </w:pPr>
            <w:r w:rsidRPr="00014332">
              <w:rPr>
                <w:sz w:val="20"/>
                <w:szCs w:val="20"/>
              </w:rPr>
              <w:t xml:space="preserve"> Dla </w:t>
            </w:r>
            <w:proofErr w:type="spellStart"/>
            <w:r w:rsidRPr="00014332">
              <w:rPr>
                <w:sz w:val="20"/>
                <w:szCs w:val="20"/>
              </w:rPr>
              <w:t>VMware’a</w:t>
            </w:r>
            <w:proofErr w:type="spellEnd"/>
            <w:r w:rsidRPr="00014332">
              <w:rPr>
                <w:sz w:val="20"/>
                <w:szCs w:val="20"/>
              </w:rPr>
              <w:t xml:space="preserve"> oprogramowanie musi pozwalać na uruchomienie takiego środowiska bezpośrednio ze </w:t>
            </w:r>
            <w:proofErr w:type="spellStart"/>
            <w:r w:rsidRPr="00014332">
              <w:rPr>
                <w:sz w:val="20"/>
                <w:szCs w:val="20"/>
              </w:rPr>
              <w:t>snapshotów</w:t>
            </w:r>
            <w:proofErr w:type="spellEnd"/>
            <w:r w:rsidRPr="00014332">
              <w:rPr>
                <w:sz w:val="20"/>
                <w:szCs w:val="20"/>
              </w:rPr>
              <w:t xml:space="preserve"> macierzowych stworzonych na wspieranych urządzeniach.</w:t>
            </w:r>
          </w:p>
          <w:p w14:paraId="1E083FBB" w14:textId="77777777" w:rsidR="0013624D" w:rsidRPr="00014332" w:rsidRDefault="00F01EF7">
            <w:pPr>
              <w:widowControl w:val="0"/>
              <w:rPr>
                <w:sz w:val="20"/>
                <w:szCs w:val="20"/>
              </w:rPr>
            </w:pPr>
            <w:r w:rsidRPr="00014332">
              <w:rPr>
                <w:sz w:val="20"/>
                <w:szCs w:val="20"/>
              </w:rPr>
              <w:t>Oprogramowanie musi umożliwiać weryfikację odtwarzalności wielu wirtualnych maszyn jednocześnie z dowolnego backupu według własnego harmonogramu w izolowanym środowisku. Testy powinny uwzględniać możliwość uruchomienia dowolnego skryptu testującego również aplikację uruchomioną na wirtualnej maszynie. Testy muszą być przeprowadzone bez interakcji z administratorem</w:t>
            </w:r>
          </w:p>
          <w:p w14:paraId="3D819F7B" w14:textId="77777777" w:rsidR="0013624D" w:rsidRPr="00014332" w:rsidRDefault="00F01EF7">
            <w:pPr>
              <w:widowControl w:val="0"/>
              <w:rPr>
                <w:sz w:val="20"/>
                <w:szCs w:val="20"/>
              </w:rPr>
            </w:pPr>
            <w:r w:rsidRPr="00014332">
              <w:rPr>
                <w:sz w:val="20"/>
                <w:szCs w:val="20"/>
              </w:rPr>
              <w:t xml:space="preserve">Oprogramowanie musi mieć podobne mechanizmy dla replik w środowisku </w:t>
            </w:r>
            <w:proofErr w:type="spellStart"/>
            <w:r w:rsidRPr="00014332">
              <w:rPr>
                <w:sz w:val="20"/>
                <w:szCs w:val="20"/>
              </w:rPr>
              <w:t>vSphere</w:t>
            </w:r>
            <w:proofErr w:type="spellEnd"/>
          </w:p>
          <w:p w14:paraId="30D01484" w14:textId="77777777" w:rsidR="0013624D" w:rsidRPr="00014332" w:rsidRDefault="00F01EF7">
            <w:pPr>
              <w:widowControl w:val="0"/>
              <w:rPr>
                <w:sz w:val="20"/>
                <w:szCs w:val="20"/>
              </w:rPr>
            </w:pPr>
            <w:r w:rsidRPr="00014332">
              <w:rPr>
                <w:sz w:val="20"/>
                <w:szCs w:val="20"/>
              </w:rPr>
              <w:t xml:space="preserve">Oprogramowanie musi umożliwiać integrację z oprogramowaniem antywirusowym w celu wykonania skanu zawartości pliku backupowego przed odtworzeniem jakichkolwiek danych. Integracja musi być zapewniona minimalnie dla Windows </w:t>
            </w:r>
            <w:proofErr w:type="spellStart"/>
            <w:r w:rsidRPr="00014332">
              <w:rPr>
                <w:sz w:val="20"/>
                <w:szCs w:val="20"/>
              </w:rPr>
              <w:t>Defender</w:t>
            </w:r>
            <w:proofErr w:type="spellEnd"/>
            <w:r w:rsidRPr="00014332">
              <w:rPr>
                <w:sz w:val="20"/>
                <w:szCs w:val="20"/>
              </w:rPr>
              <w:t xml:space="preserve">, Symantec </w:t>
            </w:r>
            <w:proofErr w:type="spellStart"/>
            <w:r w:rsidRPr="00014332">
              <w:rPr>
                <w:sz w:val="20"/>
                <w:szCs w:val="20"/>
              </w:rPr>
              <w:t>Protection</w:t>
            </w:r>
            <w:proofErr w:type="spellEnd"/>
            <w:r w:rsidRPr="00014332">
              <w:rPr>
                <w:sz w:val="20"/>
                <w:szCs w:val="20"/>
              </w:rPr>
              <w:t xml:space="preserve"> Engine oraz ESET NOD32.</w:t>
            </w:r>
          </w:p>
          <w:p w14:paraId="39AFD5D5" w14:textId="77777777" w:rsidR="0013624D" w:rsidRPr="00014332" w:rsidRDefault="00F01EF7">
            <w:pPr>
              <w:widowControl w:val="0"/>
              <w:rPr>
                <w:sz w:val="20"/>
                <w:szCs w:val="20"/>
              </w:rPr>
            </w:pPr>
            <w:r w:rsidRPr="00014332">
              <w:rPr>
                <w:sz w:val="20"/>
                <w:szCs w:val="20"/>
              </w:rPr>
              <w:t>Oprogramowanie musi umożliwiać dwuetapowe, automatyczne, odtwarzanie maszyn wirtualnych z możliwością wstrzyknięcia dowolnego skryptu przed odtworzeniem danych do środowiska produkcyjnego.</w:t>
            </w:r>
          </w:p>
        </w:tc>
        <w:tc>
          <w:tcPr>
            <w:tcW w:w="3269" w:type="dxa"/>
            <w:tcBorders>
              <w:top w:val="single" w:sz="4" w:space="0" w:color="000000"/>
              <w:left w:val="single" w:sz="4" w:space="0" w:color="000000"/>
              <w:bottom w:val="single" w:sz="4" w:space="0" w:color="000000"/>
              <w:right w:val="single" w:sz="4" w:space="0" w:color="000000"/>
            </w:tcBorders>
            <w:vAlign w:val="center"/>
          </w:tcPr>
          <w:p w14:paraId="29AB29F7" w14:textId="77777777" w:rsidR="0013624D" w:rsidRPr="00014332" w:rsidRDefault="00F01EF7">
            <w:pPr>
              <w:pStyle w:val="Standard"/>
              <w:widowControl w:val="0"/>
              <w:spacing w:line="276" w:lineRule="auto"/>
              <w:jc w:val="center"/>
              <w:rPr>
                <w:rFonts w:ascii="Times New Roman" w:hAnsi="Times New Roman" w:cs="Times New Roman"/>
                <w:color w:val="000000"/>
                <w:sz w:val="20"/>
                <w:szCs w:val="20"/>
              </w:rPr>
            </w:pPr>
            <w:r w:rsidRPr="00014332">
              <w:rPr>
                <w:rFonts w:ascii="Times New Roman" w:hAnsi="Times New Roman" w:cs="Times New Roman"/>
                <w:color w:val="000000"/>
                <w:sz w:val="20"/>
                <w:szCs w:val="20"/>
              </w:rPr>
              <w:t>TAK/ NIE*</w:t>
            </w:r>
          </w:p>
        </w:tc>
      </w:tr>
    </w:tbl>
    <w:p w14:paraId="0DF59561" w14:textId="77777777" w:rsidR="0013624D" w:rsidRPr="00014332" w:rsidRDefault="0013624D"/>
    <w:p w14:paraId="217064D6" w14:textId="77777777" w:rsidR="0013624D" w:rsidRPr="00014332" w:rsidRDefault="00F01EF7">
      <w:pPr>
        <w:suppressAutoHyphens w:val="0"/>
        <w:spacing w:after="160" w:line="259" w:lineRule="auto"/>
      </w:pPr>
      <w:r w:rsidRPr="00014332">
        <w:br w:type="page"/>
      </w:r>
    </w:p>
    <w:tbl>
      <w:tblPr>
        <w:tblW w:w="10456" w:type="dxa"/>
        <w:jc w:val="center"/>
        <w:tblLayout w:type="fixed"/>
        <w:tblCellMar>
          <w:left w:w="70" w:type="dxa"/>
          <w:right w:w="70" w:type="dxa"/>
        </w:tblCellMar>
        <w:tblLook w:val="0000" w:firstRow="0" w:lastRow="0" w:firstColumn="0" w:lastColumn="0" w:noHBand="0" w:noVBand="0"/>
      </w:tblPr>
      <w:tblGrid>
        <w:gridCol w:w="558"/>
        <w:gridCol w:w="1703"/>
        <w:gridCol w:w="5958"/>
        <w:gridCol w:w="2237"/>
      </w:tblGrid>
      <w:tr w:rsidR="0013624D" w:rsidRPr="00014332" w14:paraId="51BCCB70" w14:textId="77777777" w:rsidTr="007E48BA">
        <w:trPr>
          <w:trHeight w:val="675"/>
          <w:jc w:val="center"/>
        </w:trPr>
        <w:tc>
          <w:tcPr>
            <w:tcW w:w="1045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6E8882B" w14:textId="77777777" w:rsidR="0013624D" w:rsidRPr="00014332" w:rsidRDefault="00F01EF7">
            <w:pPr>
              <w:widowControl w:val="0"/>
              <w:jc w:val="center"/>
              <w:rPr>
                <w:b/>
                <w:bCs/>
              </w:rPr>
            </w:pPr>
            <w:r w:rsidRPr="00014332">
              <w:rPr>
                <w:b/>
                <w:bCs/>
              </w:rPr>
              <w:t>11. Serwerowe systemy operacyjne - 12 szt.</w:t>
            </w:r>
          </w:p>
        </w:tc>
      </w:tr>
      <w:tr w:rsidR="0048406A" w:rsidRPr="00014332" w14:paraId="13813AAE" w14:textId="77777777" w:rsidTr="0048406A">
        <w:trPr>
          <w:trHeight w:val="705"/>
          <w:jc w:val="center"/>
        </w:trPr>
        <w:tc>
          <w:tcPr>
            <w:tcW w:w="558" w:type="dxa"/>
            <w:vMerge w:val="restart"/>
            <w:tcBorders>
              <w:top w:val="single" w:sz="4" w:space="0" w:color="000000"/>
              <w:left w:val="single" w:sz="4" w:space="0" w:color="000000"/>
              <w:right w:val="single" w:sz="4" w:space="0" w:color="000000"/>
            </w:tcBorders>
            <w:shd w:val="clear" w:color="auto" w:fill="auto"/>
            <w:vAlign w:val="center"/>
          </w:tcPr>
          <w:p w14:paraId="52D55E3B" w14:textId="77777777" w:rsidR="0048406A" w:rsidRPr="00014332" w:rsidRDefault="0048406A">
            <w:pPr>
              <w:widowControl w:val="0"/>
              <w:jc w:val="center"/>
              <w:rPr>
                <w:b/>
                <w:bCs/>
                <w:sz w:val="20"/>
                <w:szCs w:val="20"/>
              </w:rPr>
            </w:pPr>
            <w:r w:rsidRPr="00014332">
              <w:rPr>
                <w:b/>
                <w:bCs/>
                <w:sz w:val="20"/>
                <w:szCs w:val="20"/>
              </w:rPr>
              <w:t>Lp.</w:t>
            </w:r>
          </w:p>
        </w:tc>
        <w:tc>
          <w:tcPr>
            <w:tcW w:w="1703" w:type="dxa"/>
            <w:tcBorders>
              <w:top w:val="single" w:sz="4" w:space="0" w:color="000000"/>
              <w:left w:val="single" w:sz="4" w:space="0" w:color="000000"/>
              <w:bottom w:val="single" w:sz="4" w:space="0" w:color="auto"/>
              <w:right w:val="single" w:sz="4" w:space="0" w:color="000000"/>
            </w:tcBorders>
            <w:shd w:val="clear" w:color="auto" w:fill="auto"/>
            <w:vAlign w:val="center"/>
          </w:tcPr>
          <w:p w14:paraId="5E8CCF67" w14:textId="76D13337" w:rsidR="0048406A" w:rsidRPr="0048406A" w:rsidRDefault="0048406A" w:rsidP="0048406A">
            <w:pPr>
              <w:widowControl w:val="0"/>
              <w:jc w:val="center"/>
              <w:rPr>
                <w:b/>
                <w:sz w:val="20"/>
                <w:szCs w:val="20"/>
              </w:rPr>
            </w:pPr>
            <w:r w:rsidRPr="00014332">
              <w:rPr>
                <w:b/>
                <w:sz w:val="20"/>
                <w:szCs w:val="20"/>
              </w:rPr>
              <w:t>Nazwa parametru, elementu lub cechy</w:t>
            </w:r>
          </w:p>
        </w:tc>
        <w:tc>
          <w:tcPr>
            <w:tcW w:w="5958" w:type="dxa"/>
            <w:tcBorders>
              <w:top w:val="single" w:sz="4" w:space="0" w:color="000000"/>
              <w:left w:val="single" w:sz="4" w:space="0" w:color="000000"/>
              <w:bottom w:val="single" w:sz="4" w:space="0" w:color="auto"/>
              <w:right w:val="single" w:sz="4" w:space="0" w:color="000000"/>
            </w:tcBorders>
            <w:shd w:val="clear" w:color="auto" w:fill="auto"/>
            <w:vAlign w:val="center"/>
          </w:tcPr>
          <w:p w14:paraId="5AFD97AE" w14:textId="77777777" w:rsidR="0048406A" w:rsidRPr="00014332" w:rsidRDefault="0048406A">
            <w:pPr>
              <w:widowControl w:val="0"/>
              <w:jc w:val="center"/>
              <w:rPr>
                <w:b/>
                <w:bCs/>
                <w:sz w:val="20"/>
                <w:szCs w:val="20"/>
              </w:rPr>
            </w:pPr>
            <w:r w:rsidRPr="00014332">
              <w:rPr>
                <w:b/>
                <w:bCs/>
                <w:sz w:val="20"/>
                <w:szCs w:val="20"/>
              </w:rPr>
              <w:t>Wymagane minimalne parametry techniczne</w:t>
            </w:r>
          </w:p>
        </w:tc>
        <w:tc>
          <w:tcPr>
            <w:tcW w:w="2237" w:type="dxa"/>
            <w:tcBorders>
              <w:top w:val="single" w:sz="4" w:space="0" w:color="000000"/>
              <w:left w:val="single" w:sz="4" w:space="0" w:color="000000"/>
              <w:bottom w:val="single" w:sz="4" w:space="0" w:color="auto"/>
              <w:right w:val="single" w:sz="4" w:space="0" w:color="000000"/>
            </w:tcBorders>
            <w:shd w:val="clear" w:color="auto" w:fill="auto"/>
            <w:vAlign w:val="center"/>
          </w:tcPr>
          <w:p w14:paraId="4DB0D251" w14:textId="1FCEFEE7" w:rsidR="0048406A" w:rsidRPr="00014332" w:rsidRDefault="0048406A">
            <w:pPr>
              <w:widowControl w:val="0"/>
              <w:jc w:val="center"/>
              <w:rPr>
                <w:b/>
                <w:bCs/>
                <w:sz w:val="20"/>
                <w:szCs w:val="20"/>
              </w:rPr>
            </w:pPr>
            <w:r>
              <w:rPr>
                <w:b/>
                <w:bCs/>
                <w:sz w:val="20"/>
                <w:szCs w:val="20"/>
              </w:rPr>
              <w:t>`</w:t>
            </w:r>
            <w:r w:rsidRPr="00014332">
              <w:rPr>
                <w:b/>
                <w:bCs/>
                <w:sz w:val="20"/>
                <w:szCs w:val="20"/>
              </w:rPr>
              <w:t>Parametr oferowany</w:t>
            </w:r>
          </w:p>
        </w:tc>
      </w:tr>
      <w:tr w:rsidR="0048406A" w:rsidRPr="00014332" w14:paraId="78FBB807" w14:textId="77777777" w:rsidTr="0048406A">
        <w:trPr>
          <w:trHeight w:val="305"/>
          <w:jc w:val="center"/>
        </w:trPr>
        <w:tc>
          <w:tcPr>
            <w:tcW w:w="558" w:type="dxa"/>
            <w:vMerge/>
            <w:tcBorders>
              <w:left w:val="single" w:sz="4" w:space="0" w:color="000000"/>
              <w:bottom w:val="single" w:sz="4" w:space="0" w:color="000000"/>
              <w:right w:val="single" w:sz="4" w:space="0" w:color="000000"/>
            </w:tcBorders>
            <w:shd w:val="clear" w:color="auto" w:fill="auto"/>
            <w:vAlign w:val="center"/>
          </w:tcPr>
          <w:p w14:paraId="16FD1711" w14:textId="77777777" w:rsidR="0048406A" w:rsidRPr="00014332" w:rsidRDefault="0048406A">
            <w:pPr>
              <w:widowControl w:val="0"/>
              <w:jc w:val="center"/>
              <w:rPr>
                <w:b/>
                <w:bCs/>
                <w:sz w:val="20"/>
                <w:szCs w:val="20"/>
              </w:rPr>
            </w:pPr>
          </w:p>
        </w:tc>
        <w:tc>
          <w:tcPr>
            <w:tcW w:w="1703" w:type="dxa"/>
            <w:tcBorders>
              <w:top w:val="single" w:sz="4" w:space="0" w:color="auto"/>
              <w:left w:val="single" w:sz="4" w:space="0" w:color="000000"/>
              <w:bottom w:val="single" w:sz="4" w:space="0" w:color="000000"/>
              <w:right w:val="single" w:sz="4" w:space="0" w:color="000000"/>
            </w:tcBorders>
            <w:shd w:val="clear" w:color="auto" w:fill="auto"/>
            <w:vAlign w:val="center"/>
          </w:tcPr>
          <w:p w14:paraId="066A9470" w14:textId="7580D4C8" w:rsidR="0048406A" w:rsidRPr="00014332" w:rsidRDefault="0048406A" w:rsidP="0048406A">
            <w:pPr>
              <w:widowControl w:val="0"/>
              <w:jc w:val="center"/>
              <w:rPr>
                <w:b/>
                <w:sz w:val="20"/>
                <w:szCs w:val="20"/>
              </w:rPr>
            </w:pPr>
            <w:r>
              <w:rPr>
                <w:b/>
                <w:sz w:val="20"/>
                <w:szCs w:val="20"/>
              </w:rPr>
              <w:t>1</w:t>
            </w:r>
          </w:p>
        </w:tc>
        <w:tc>
          <w:tcPr>
            <w:tcW w:w="5958" w:type="dxa"/>
            <w:tcBorders>
              <w:top w:val="single" w:sz="4" w:space="0" w:color="auto"/>
              <w:left w:val="single" w:sz="4" w:space="0" w:color="000000"/>
              <w:bottom w:val="single" w:sz="4" w:space="0" w:color="000000"/>
              <w:right w:val="single" w:sz="4" w:space="0" w:color="000000"/>
            </w:tcBorders>
            <w:shd w:val="clear" w:color="auto" w:fill="auto"/>
            <w:vAlign w:val="center"/>
          </w:tcPr>
          <w:p w14:paraId="41CD3513" w14:textId="6A6FF61D" w:rsidR="0048406A" w:rsidRPr="00014332" w:rsidRDefault="0048406A" w:rsidP="0048406A">
            <w:pPr>
              <w:widowControl w:val="0"/>
              <w:jc w:val="center"/>
              <w:rPr>
                <w:b/>
                <w:bCs/>
                <w:sz w:val="20"/>
                <w:szCs w:val="20"/>
              </w:rPr>
            </w:pPr>
            <w:r>
              <w:rPr>
                <w:b/>
                <w:bCs/>
                <w:sz w:val="20"/>
                <w:szCs w:val="20"/>
              </w:rPr>
              <w:t>2</w:t>
            </w:r>
          </w:p>
        </w:tc>
        <w:tc>
          <w:tcPr>
            <w:tcW w:w="2237" w:type="dxa"/>
            <w:tcBorders>
              <w:top w:val="single" w:sz="4" w:space="0" w:color="auto"/>
              <w:left w:val="single" w:sz="4" w:space="0" w:color="000000"/>
              <w:bottom w:val="single" w:sz="4" w:space="0" w:color="000000"/>
              <w:right w:val="single" w:sz="4" w:space="0" w:color="000000"/>
            </w:tcBorders>
            <w:shd w:val="clear" w:color="auto" w:fill="auto"/>
            <w:vAlign w:val="center"/>
          </w:tcPr>
          <w:p w14:paraId="7879F011" w14:textId="6441A14E" w:rsidR="0048406A" w:rsidRPr="00014332" w:rsidRDefault="0048406A" w:rsidP="0048406A">
            <w:pPr>
              <w:widowControl w:val="0"/>
              <w:jc w:val="center"/>
              <w:rPr>
                <w:b/>
                <w:bCs/>
                <w:sz w:val="20"/>
                <w:szCs w:val="20"/>
              </w:rPr>
            </w:pPr>
            <w:r>
              <w:rPr>
                <w:b/>
                <w:bCs/>
                <w:sz w:val="20"/>
                <w:szCs w:val="20"/>
              </w:rPr>
              <w:t>3</w:t>
            </w:r>
          </w:p>
        </w:tc>
      </w:tr>
      <w:tr w:rsidR="0013624D" w:rsidRPr="00014332" w14:paraId="03F54F09" w14:textId="77777777" w:rsidTr="0048406A">
        <w:trPr>
          <w:trHeight w:val="142"/>
          <w:jc w:val="center"/>
        </w:trPr>
        <w:tc>
          <w:tcPr>
            <w:tcW w:w="558" w:type="dxa"/>
            <w:tcBorders>
              <w:top w:val="single" w:sz="4" w:space="0" w:color="000000"/>
              <w:left w:val="single" w:sz="4" w:space="0" w:color="000000"/>
              <w:bottom w:val="single" w:sz="4" w:space="0" w:color="000000"/>
              <w:right w:val="single" w:sz="4" w:space="0" w:color="000000"/>
            </w:tcBorders>
            <w:vAlign w:val="center"/>
          </w:tcPr>
          <w:p w14:paraId="5FB4E31A" w14:textId="77777777" w:rsidR="0013624D" w:rsidRPr="00014332" w:rsidRDefault="0013624D">
            <w:pPr>
              <w:pStyle w:val="Akapitzlist"/>
              <w:widowControl w:val="0"/>
              <w:numPr>
                <w:ilvl w:val="0"/>
                <w:numId w:val="26"/>
              </w:numPr>
              <w:spacing w:line="252" w:lineRule="auto"/>
              <w:jc w:val="both"/>
              <w:rPr>
                <w:sz w:val="20"/>
                <w:szCs w:val="20"/>
              </w:rPr>
            </w:pPr>
          </w:p>
        </w:tc>
        <w:tc>
          <w:tcPr>
            <w:tcW w:w="1703" w:type="dxa"/>
            <w:tcBorders>
              <w:top w:val="single" w:sz="4" w:space="0" w:color="000000"/>
              <w:left w:val="single" w:sz="4" w:space="0" w:color="000000"/>
              <w:bottom w:val="single" w:sz="4" w:space="0" w:color="000000"/>
              <w:right w:val="single" w:sz="4" w:space="0" w:color="000000"/>
            </w:tcBorders>
            <w:vAlign w:val="center"/>
          </w:tcPr>
          <w:p w14:paraId="397937A2" w14:textId="77777777" w:rsidR="0013624D" w:rsidRPr="00014332" w:rsidRDefault="00F01EF7">
            <w:pPr>
              <w:widowControl w:val="0"/>
              <w:spacing w:line="252" w:lineRule="auto"/>
              <w:rPr>
                <w:b/>
                <w:bCs/>
                <w:sz w:val="20"/>
                <w:szCs w:val="20"/>
              </w:rPr>
            </w:pPr>
            <w:r w:rsidRPr="00014332">
              <w:rPr>
                <w:b/>
                <w:bCs/>
                <w:sz w:val="20"/>
                <w:szCs w:val="20"/>
              </w:rPr>
              <w:t>Oprogramowanie</w:t>
            </w:r>
          </w:p>
        </w:tc>
        <w:tc>
          <w:tcPr>
            <w:tcW w:w="5958" w:type="dxa"/>
            <w:tcBorders>
              <w:top w:val="single" w:sz="4" w:space="0" w:color="000000"/>
              <w:left w:val="single" w:sz="4" w:space="0" w:color="000000"/>
              <w:bottom w:val="single" w:sz="4" w:space="0" w:color="000000"/>
              <w:right w:val="single" w:sz="4" w:space="0" w:color="000000"/>
            </w:tcBorders>
            <w:vAlign w:val="center"/>
          </w:tcPr>
          <w:p w14:paraId="7A581DDC" w14:textId="174BBADD" w:rsidR="0013624D" w:rsidRPr="00014332" w:rsidRDefault="00F01EF7">
            <w:pPr>
              <w:widowControl w:val="0"/>
              <w:spacing w:line="252" w:lineRule="auto"/>
              <w:jc w:val="both"/>
              <w:rPr>
                <w:sz w:val="20"/>
                <w:szCs w:val="20"/>
              </w:rPr>
            </w:pPr>
            <w:r w:rsidRPr="00014332">
              <w:rPr>
                <w:sz w:val="20"/>
                <w:szCs w:val="20"/>
              </w:rPr>
              <w:t>Licencje MS Windows Server 2019 Standard lub równoważne</w:t>
            </w:r>
            <w:r w:rsidR="00640E1C" w:rsidRPr="00014332">
              <w:rPr>
                <w:sz w:val="20"/>
                <w:szCs w:val="20"/>
              </w:rPr>
              <w:t xml:space="preserve"> (opis równoważności w pkt. 14)</w:t>
            </w:r>
          </w:p>
          <w:p w14:paraId="217E8339" w14:textId="77777777" w:rsidR="0013624D" w:rsidRPr="00014332" w:rsidRDefault="0013624D">
            <w:pPr>
              <w:widowControl w:val="0"/>
              <w:spacing w:line="252" w:lineRule="auto"/>
              <w:jc w:val="both"/>
              <w:rPr>
                <w:sz w:val="20"/>
                <w:szCs w:val="20"/>
              </w:rPr>
            </w:pPr>
          </w:p>
          <w:p w14:paraId="0E1303D0" w14:textId="77777777" w:rsidR="0013624D" w:rsidRPr="00014332" w:rsidRDefault="00F01EF7">
            <w:pPr>
              <w:widowControl w:val="0"/>
              <w:rPr>
                <w:color w:val="000000"/>
                <w:sz w:val="20"/>
                <w:szCs w:val="20"/>
              </w:rPr>
            </w:pPr>
            <w:r w:rsidRPr="00014332">
              <w:rPr>
                <w:color w:val="000000"/>
                <w:sz w:val="20"/>
                <w:szCs w:val="20"/>
              </w:rPr>
              <w:t>Dostarczona licencja ma upoważniać do użytkowania dostarczonego oprogramowania na czas nieokreślony.</w:t>
            </w:r>
          </w:p>
          <w:p w14:paraId="0A85F0CC" w14:textId="77777777" w:rsidR="0013624D" w:rsidRPr="00014332" w:rsidRDefault="00F01EF7">
            <w:pPr>
              <w:widowControl w:val="0"/>
              <w:rPr>
                <w:color w:val="000000"/>
                <w:sz w:val="20"/>
                <w:szCs w:val="20"/>
              </w:rPr>
            </w:pPr>
            <w:r w:rsidRPr="00014332">
              <w:rPr>
                <w:color w:val="000000"/>
                <w:sz w:val="20"/>
                <w:szCs w:val="20"/>
              </w:rPr>
              <w:t>Dostarczona licencja ma umożliwiać zgodnie z licencjonowanie producenta instalację na serwerze fizycznym z 2 procesorami po 12 rdzeni każdy.</w:t>
            </w:r>
          </w:p>
          <w:p w14:paraId="4F73785B" w14:textId="77777777" w:rsidR="0013624D" w:rsidRPr="00014332" w:rsidRDefault="00F01EF7">
            <w:pPr>
              <w:widowControl w:val="0"/>
              <w:spacing w:line="252" w:lineRule="auto"/>
              <w:jc w:val="both"/>
              <w:rPr>
                <w:color w:val="000000"/>
                <w:sz w:val="20"/>
                <w:szCs w:val="20"/>
              </w:rPr>
            </w:pPr>
            <w:r w:rsidRPr="00014332">
              <w:rPr>
                <w:color w:val="000000"/>
                <w:sz w:val="20"/>
                <w:szCs w:val="20"/>
              </w:rPr>
              <w:t>Dostarczona licencja nie może być powiązana z fizycznym serwerem (wersja OEM).</w:t>
            </w:r>
          </w:p>
          <w:p w14:paraId="1BDD2862" w14:textId="77777777" w:rsidR="0013624D" w:rsidRPr="00014332" w:rsidRDefault="0013624D">
            <w:pPr>
              <w:widowControl w:val="0"/>
              <w:spacing w:line="252" w:lineRule="auto"/>
              <w:jc w:val="both"/>
              <w:rPr>
                <w:sz w:val="20"/>
                <w:szCs w:val="20"/>
              </w:rPr>
            </w:pPr>
          </w:p>
        </w:tc>
        <w:tc>
          <w:tcPr>
            <w:tcW w:w="2237" w:type="dxa"/>
            <w:tcBorders>
              <w:top w:val="single" w:sz="4" w:space="0" w:color="000000"/>
              <w:left w:val="single" w:sz="4" w:space="0" w:color="000000"/>
              <w:bottom w:val="single" w:sz="4" w:space="0" w:color="000000"/>
              <w:right w:val="single" w:sz="4" w:space="0" w:color="000000"/>
            </w:tcBorders>
            <w:vAlign w:val="center"/>
          </w:tcPr>
          <w:p w14:paraId="0E62EB9B" w14:textId="77777777" w:rsidR="0013624D" w:rsidRPr="00014332" w:rsidRDefault="00F01EF7">
            <w:pPr>
              <w:widowControl w:val="0"/>
              <w:spacing w:line="252" w:lineRule="auto"/>
              <w:ind w:left="360"/>
              <w:jc w:val="center"/>
              <w:rPr>
                <w:sz w:val="20"/>
                <w:szCs w:val="20"/>
              </w:rPr>
            </w:pPr>
            <w:r w:rsidRPr="00014332">
              <w:rPr>
                <w:color w:val="000000"/>
                <w:sz w:val="20"/>
                <w:szCs w:val="20"/>
              </w:rPr>
              <w:t>TAK/ NIE*</w:t>
            </w:r>
          </w:p>
        </w:tc>
      </w:tr>
      <w:tr w:rsidR="0013624D" w:rsidRPr="00014332" w14:paraId="269129B0" w14:textId="77777777" w:rsidTr="0048406A">
        <w:trPr>
          <w:trHeight w:val="152"/>
          <w:jc w:val="center"/>
        </w:trPr>
        <w:tc>
          <w:tcPr>
            <w:tcW w:w="558" w:type="dxa"/>
            <w:tcBorders>
              <w:top w:val="single" w:sz="8" w:space="0" w:color="000000"/>
              <w:left w:val="single" w:sz="8" w:space="0" w:color="000000"/>
              <w:bottom w:val="single" w:sz="4" w:space="0" w:color="000000"/>
              <w:right w:val="single" w:sz="8" w:space="0" w:color="000000"/>
            </w:tcBorders>
            <w:shd w:val="clear" w:color="auto" w:fill="auto"/>
            <w:vAlign w:val="center"/>
          </w:tcPr>
          <w:p w14:paraId="74E5C8CF" w14:textId="77777777" w:rsidR="0013624D" w:rsidRPr="00014332" w:rsidRDefault="0013624D">
            <w:pPr>
              <w:widowControl w:val="0"/>
              <w:jc w:val="center"/>
              <w:rPr>
                <w:b/>
                <w:bCs/>
                <w:color w:val="FFFFFF"/>
                <w:sz w:val="20"/>
                <w:szCs w:val="20"/>
              </w:rPr>
            </w:pPr>
          </w:p>
        </w:tc>
        <w:tc>
          <w:tcPr>
            <w:tcW w:w="9898" w:type="dxa"/>
            <w:gridSpan w:val="3"/>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vAlign w:val="center"/>
          </w:tcPr>
          <w:p w14:paraId="2E55A469" w14:textId="77777777" w:rsidR="0013624D" w:rsidRPr="00014332" w:rsidRDefault="00F01EF7">
            <w:pPr>
              <w:widowControl w:val="0"/>
              <w:jc w:val="center"/>
              <w:rPr>
                <w:b/>
                <w:bCs/>
                <w:color w:val="000000" w:themeColor="text1"/>
                <w:sz w:val="20"/>
                <w:szCs w:val="20"/>
              </w:rPr>
            </w:pPr>
            <w:r w:rsidRPr="00014332">
              <w:rPr>
                <w:b/>
                <w:bCs/>
                <w:sz w:val="20"/>
                <w:szCs w:val="20"/>
              </w:rPr>
              <w:t>Zamawiający wymaga spełnienia przez oprogramowanie równoważne minimalnych wymagań w zakresie funkcjonalności określonych poniżej:</w:t>
            </w:r>
          </w:p>
        </w:tc>
      </w:tr>
      <w:tr w:rsidR="0013624D" w:rsidRPr="00014332" w14:paraId="7B58A4B4" w14:textId="77777777" w:rsidTr="0048406A">
        <w:trPr>
          <w:trHeight w:val="1011"/>
          <w:jc w:val="center"/>
        </w:trPr>
        <w:tc>
          <w:tcPr>
            <w:tcW w:w="558" w:type="dxa"/>
            <w:tcBorders>
              <w:left w:val="single" w:sz="8" w:space="0" w:color="000000"/>
              <w:bottom w:val="single" w:sz="8" w:space="0" w:color="000000"/>
              <w:right w:val="single" w:sz="8" w:space="0" w:color="000000"/>
            </w:tcBorders>
            <w:vAlign w:val="center"/>
          </w:tcPr>
          <w:p w14:paraId="29F8FABD" w14:textId="77777777" w:rsidR="0013624D" w:rsidRPr="00014332" w:rsidRDefault="0013624D">
            <w:pPr>
              <w:pStyle w:val="Akapitzlist"/>
              <w:widowControl w:val="0"/>
              <w:numPr>
                <w:ilvl w:val="0"/>
                <w:numId w:val="28"/>
              </w:numPr>
              <w:spacing w:after="160" w:line="252" w:lineRule="auto"/>
              <w:jc w:val="center"/>
              <w:rPr>
                <w:b/>
                <w:bCs/>
                <w:color w:val="000000"/>
                <w:sz w:val="20"/>
                <w:szCs w:val="20"/>
              </w:rPr>
            </w:pPr>
          </w:p>
        </w:tc>
        <w:tc>
          <w:tcPr>
            <w:tcW w:w="1703" w:type="dxa"/>
            <w:tcBorders>
              <w:bottom w:val="single" w:sz="8" w:space="0" w:color="000000"/>
              <w:right w:val="single" w:sz="8" w:space="0" w:color="000000"/>
            </w:tcBorders>
            <w:shd w:val="clear" w:color="auto" w:fill="auto"/>
            <w:tcMar>
              <w:left w:w="108" w:type="dxa"/>
              <w:right w:w="108" w:type="dxa"/>
            </w:tcMar>
            <w:vAlign w:val="center"/>
          </w:tcPr>
          <w:p w14:paraId="4FB7E82B" w14:textId="77777777" w:rsidR="0013624D" w:rsidRPr="00014332" w:rsidRDefault="00F01EF7">
            <w:pPr>
              <w:widowControl w:val="0"/>
              <w:jc w:val="center"/>
              <w:rPr>
                <w:b/>
                <w:bCs/>
                <w:sz w:val="20"/>
                <w:szCs w:val="20"/>
              </w:rPr>
            </w:pPr>
            <w:r w:rsidRPr="00014332">
              <w:rPr>
                <w:b/>
                <w:bCs/>
                <w:sz w:val="20"/>
                <w:szCs w:val="20"/>
              </w:rPr>
              <w:t>Funkcjonalności i kryteria</w:t>
            </w:r>
          </w:p>
        </w:tc>
        <w:tc>
          <w:tcPr>
            <w:tcW w:w="5958" w:type="dxa"/>
            <w:tcBorders>
              <w:bottom w:val="single" w:sz="8" w:space="0" w:color="000000"/>
              <w:right w:val="single" w:sz="8" w:space="0" w:color="000000"/>
            </w:tcBorders>
            <w:shd w:val="clear" w:color="auto" w:fill="auto"/>
            <w:tcMar>
              <w:left w:w="108" w:type="dxa"/>
              <w:right w:w="108" w:type="dxa"/>
            </w:tcMar>
            <w:vAlign w:val="center"/>
          </w:tcPr>
          <w:p w14:paraId="5D52ACB6" w14:textId="6B9FC423" w:rsidR="0013624D" w:rsidRPr="00014332" w:rsidRDefault="00F01EF7">
            <w:pPr>
              <w:widowControl w:val="0"/>
              <w:rPr>
                <w:bCs/>
                <w:sz w:val="20"/>
                <w:szCs w:val="20"/>
              </w:rPr>
            </w:pPr>
            <w:r w:rsidRPr="00014332">
              <w:rPr>
                <w:bCs/>
                <w:sz w:val="20"/>
                <w:szCs w:val="20"/>
              </w:rPr>
              <w:t xml:space="preserve">Oprogramowanie </w:t>
            </w:r>
            <w:r w:rsidR="007A75C1" w:rsidRPr="00014332">
              <w:rPr>
                <w:bCs/>
                <w:sz w:val="20"/>
                <w:szCs w:val="20"/>
              </w:rPr>
              <w:t xml:space="preserve">równoważne </w:t>
            </w:r>
            <w:r w:rsidRPr="00014332">
              <w:rPr>
                <w:bCs/>
                <w:sz w:val="20"/>
                <w:szCs w:val="20"/>
              </w:rPr>
              <w:t>musi spełnić poniższe kryteria:</w:t>
            </w:r>
          </w:p>
          <w:p w14:paraId="47B89BF5" w14:textId="77777777" w:rsidR="0013624D" w:rsidRPr="00014332" w:rsidRDefault="00F01EF7">
            <w:pPr>
              <w:widowControl w:val="0"/>
              <w:rPr>
                <w:bCs/>
                <w:sz w:val="20"/>
                <w:szCs w:val="20"/>
              </w:rPr>
            </w:pPr>
            <w:r w:rsidRPr="00014332">
              <w:rPr>
                <w:bCs/>
                <w:sz w:val="20"/>
                <w:szCs w:val="20"/>
              </w:rPr>
              <w:t xml:space="preserve">• uprawniać do uruchamiania wirtualnych środowisk serwerowego systemu operacyjnego za pomocą wbudowanych mechanizmów wirtualizacji. </w:t>
            </w:r>
          </w:p>
          <w:p w14:paraId="1043D7AE" w14:textId="77777777" w:rsidR="0013624D" w:rsidRPr="00014332" w:rsidRDefault="00F01EF7">
            <w:pPr>
              <w:widowControl w:val="0"/>
              <w:rPr>
                <w:bCs/>
                <w:sz w:val="20"/>
                <w:szCs w:val="20"/>
              </w:rPr>
            </w:pPr>
            <w:r w:rsidRPr="00014332">
              <w:rPr>
                <w:bCs/>
                <w:sz w:val="20"/>
                <w:szCs w:val="20"/>
              </w:rPr>
              <w:t>• Możliwość migracji maszyn wirtualnych bez zatrzymywania ich pracy między fizycznymi serwerami z uruchomionym mechanizmem wirtualizacji (</w:t>
            </w:r>
            <w:proofErr w:type="spellStart"/>
            <w:r w:rsidRPr="00014332">
              <w:rPr>
                <w:bCs/>
                <w:sz w:val="20"/>
                <w:szCs w:val="20"/>
              </w:rPr>
              <w:t>hypervisor</w:t>
            </w:r>
            <w:proofErr w:type="spellEnd"/>
            <w:r w:rsidRPr="00014332">
              <w:rPr>
                <w:bCs/>
                <w:sz w:val="20"/>
                <w:szCs w:val="20"/>
              </w:rPr>
              <w:t xml:space="preserve">) przez sieć Ethernet, bez konieczności stosowania dodatkowych mechanizmów współdzielenia pamięci. </w:t>
            </w:r>
          </w:p>
          <w:p w14:paraId="15B5E13D" w14:textId="77777777" w:rsidR="0013624D" w:rsidRPr="00014332" w:rsidRDefault="00F01EF7">
            <w:pPr>
              <w:widowControl w:val="0"/>
              <w:rPr>
                <w:bCs/>
                <w:sz w:val="20"/>
                <w:szCs w:val="20"/>
              </w:rPr>
            </w:pPr>
            <w:r w:rsidRPr="00014332">
              <w:rPr>
                <w:bCs/>
                <w:sz w:val="20"/>
                <w:szCs w:val="20"/>
              </w:rPr>
              <w:t xml:space="preserve">• Wsparcie (na umożliwiającym to sprzęcie) dodawania i wymiany pamięci RAM bez przerywania pracy. Wsparcie (na umożliwiającym to sprzęcie) dodawania i wymiany procesorów bez przerywania pracy. </w:t>
            </w:r>
          </w:p>
          <w:p w14:paraId="7D8EAF62" w14:textId="77777777" w:rsidR="0013624D" w:rsidRPr="00014332" w:rsidRDefault="00F01EF7">
            <w:pPr>
              <w:widowControl w:val="0"/>
              <w:rPr>
                <w:bCs/>
                <w:sz w:val="20"/>
                <w:szCs w:val="20"/>
              </w:rPr>
            </w:pPr>
            <w:r w:rsidRPr="00014332">
              <w:rPr>
                <w:bCs/>
                <w:sz w:val="20"/>
                <w:szCs w:val="20"/>
              </w:rPr>
              <w:t xml:space="preserve">• Automatyczna weryfikacja cyfrowych sygnatur sterowników w celu sprawdzenia, czy sterownik przeszedł testy jakości przeprowadzone przez producenta systemu operacyjnego. Możliwość dynamicznego obniżania poboru energii przez rdzenie procesorów niewykorzystywane w bieżącej pracy. Mechanizm ten musi uwzględniać specyfikę procesorów wyposażonych w mechanizmy </w:t>
            </w:r>
            <w:proofErr w:type="spellStart"/>
            <w:r w:rsidRPr="00014332">
              <w:rPr>
                <w:bCs/>
                <w:sz w:val="20"/>
                <w:szCs w:val="20"/>
              </w:rPr>
              <w:t>Hyper-Threading</w:t>
            </w:r>
            <w:proofErr w:type="spellEnd"/>
            <w:r w:rsidRPr="00014332">
              <w:rPr>
                <w:bCs/>
                <w:sz w:val="20"/>
                <w:szCs w:val="20"/>
              </w:rPr>
              <w:t>.</w:t>
            </w:r>
          </w:p>
          <w:p w14:paraId="65EB34B7" w14:textId="23B9C190" w:rsidR="0013624D" w:rsidRPr="00014332" w:rsidRDefault="00F01EF7">
            <w:pPr>
              <w:widowControl w:val="0"/>
              <w:rPr>
                <w:bCs/>
                <w:sz w:val="20"/>
                <w:szCs w:val="20"/>
              </w:rPr>
            </w:pPr>
            <w:r w:rsidRPr="00014332">
              <w:rPr>
                <w:bCs/>
                <w:sz w:val="20"/>
                <w:szCs w:val="20"/>
              </w:rPr>
              <w:t xml:space="preserve">• Wbudowany mechanizm klasyfikowania i indeksowania plików (dokumentów) w oparciu o ich zawartość. Wbudowane szyfrowanie dysków przy pomocy mechanizmów posiadających certyfikat FIPS 140-2 wydany przez NIST lub inną agendę rządową zajmującą się bezpieczeństwem informacji. </w:t>
            </w:r>
          </w:p>
          <w:p w14:paraId="0B5242E6" w14:textId="77777777" w:rsidR="0013624D" w:rsidRPr="00014332" w:rsidRDefault="00F01EF7">
            <w:pPr>
              <w:widowControl w:val="0"/>
              <w:rPr>
                <w:bCs/>
                <w:sz w:val="20"/>
                <w:szCs w:val="20"/>
              </w:rPr>
            </w:pPr>
            <w:r w:rsidRPr="00014332">
              <w:rPr>
                <w:bCs/>
                <w:sz w:val="20"/>
                <w:szCs w:val="20"/>
              </w:rPr>
              <w:t>• Możliwość uruchamianie aplikacji internetowych wykorzystujących technologię ASP.NET. Możliwość dystrybucji ruchu sieciowego HTTP pomiędzy kilka serwerów. Wbudowana zapora internetowa (firewall) z obsługą definiowanych reguł dla ochrony połączeń internetowych i intranetowych. Graficzny interfejs użytkownika. Zlokalizowane w języku polskim, co najmniej następujące elementy: menu, przeglądarka internetowa, pomoc, komunikaty systemowe.</w:t>
            </w:r>
          </w:p>
          <w:p w14:paraId="6DDD330A" w14:textId="77777777" w:rsidR="0013624D" w:rsidRPr="00014332" w:rsidRDefault="00F01EF7">
            <w:pPr>
              <w:widowControl w:val="0"/>
              <w:rPr>
                <w:bCs/>
                <w:sz w:val="20"/>
                <w:szCs w:val="20"/>
              </w:rPr>
            </w:pPr>
            <w:r w:rsidRPr="00014332">
              <w:rPr>
                <w:bCs/>
                <w:sz w:val="20"/>
                <w:szCs w:val="20"/>
              </w:rPr>
              <w:t xml:space="preserve">• Wsparcie dla większości powszechnie używanych urządzeń peryferyjnych (drukarek, urządzeń sieciowych, standardów USB, </w:t>
            </w:r>
            <w:proofErr w:type="spellStart"/>
            <w:r w:rsidRPr="00014332">
              <w:rPr>
                <w:bCs/>
                <w:sz w:val="20"/>
                <w:szCs w:val="20"/>
              </w:rPr>
              <w:t>Plug&amp;Play</w:t>
            </w:r>
            <w:proofErr w:type="spellEnd"/>
            <w:r w:rsidRPr="00014332">
              <w:rPr>
                <w:bCs/>
                <w:sz w:val="20"/>
                <w:szCs w:val="20"/>
              </w:rPr>
              <w:t xml:space="preserve">).Możliwość zdalnej konfiguracji, administrowania oraz aktualizowania systemu. </w:t>
            </w:r>
          </w:p>
          <w:p w14:paraId="59FBFD65" w14:textId="77777777" w:rsidR="0013624D" w:rsidRPr="00014332" w:rsidRDefault="00F01EF7">
            <w:pPr>
              <w:widowControl w:val="0"/>
              <w:rPr>
                <w:bCs/>
                <w:sz w:val="20"/>
                <w:szCs w:val="20"/>
              </w:rPr>
            </w:pPr>
            <w:r w:rsidRPr="00014332">
              <w:rPr>
                <w:bCs/>
                <w:sz w:val="20"/>
                <w:szCs w:val="20"/>
              </w:rPr>
              <w:t xml:space="preserve">• Dostępność bezpłatnych narzędzi producenta systemu umożliwiających badanie i wdrażanie zdefiniowanego zestawu polityk bezpieczeństwa. Pochodzący od producenta systemu serwis zarządzania polityką konsumpcji informacji w dokumentach (Digital </w:t>
            </w:r>
            <w:proofErr w:type="spellStart"/>
            <w:r w:rsidRPr="00014332">
              <w:rPr>
                <w:bCs/>
                <w:sz w:val="20"/>
                <w:szCs w:val="20"/>
              </w:rPr>
              <w:t>Rights</w:t>
            </w:r>
            <w:proofErr w:type="spellEnd"/>
            <w:r w:rsidRPr="00014332">
              <w:rPr>
                <w:bCs/>
                <w:sz w:val="20"/>
                <w:szCs w:val="20"/>
              </w:rPr>
              <w:t xml:space="preserve"> Management).Możliwość implementacji następujących funkcjonalności bez potrzeby instalowania dodatkowych produktów (oprogramowania) innych producentów wymagających dodatkowych licencji: Podstawowe usługi sieciowe: DHCP oraz DNS wspierający DNSSEC.</w:t>
            </w:r>
          </w:p>
          <w:p w14:paraId="3334E1C9" w14:textId="77777777" w:rsidR="0013624D" w:rsidRPr="00014332" w:rsidRDefault="00F01EF7">
            <w:pPr>
              <w:widowControl w:val="0"/>
              <w:rPr>
                <w:bCs/>
                <w:sz w:val="20"/>
                <w:szCs w:val="20"/>
              </w:rPr>
            </w:pPr>
            <w:r w:rsidRPr="00014332">
              <w:rPr>
                <w:bCs/>
                <w:sz w:val="20"/>
                <w:szCs w:val="20"/>
              </w:rPr>
              <w:t>• Usługi katalogowe oparte o LDAP i pozwalające na uwierzytelnianie użytkowników stacji roboczych, bez konieczności instalowania dodatkowego oprogramowania na tych stacjach,</w:t>
            </w:r>
          </w:p>
          <w:p w14:paraId="0EC6AA8C" w14:textId="77777777" w:rsidR="0013624D" w:rsidRPr="00014332" w:rsidRDefault="00F01EF7">
            <w:pPr>
              <w:widowControl w:val="0"/>
              <w:rPr>
                <w:bCs/>
                <w:sz w:val="20"/>
                <w:szCs w:val="20"/>
              </w:rPr>
            </w:pPr>
            <w:r w:rsidRPr="00014332">
              <w:rPr>
                <w:bCs/>
                <w:sz w:val="20"/>
                <w:szCs w:val="20"/>
              </w:rPr>
              <w:t>• pozwalające na zarządzanie zasobami w sieci (użytkownicy, komputery, drukarki, udziały sieciowe.</w:t>
            </w:r>
          </w:p>
          <w:p w14:paraId="76897E1E" w14:textId="77777777" w:rsidR="0013624D" w:rsidRPr="00014332" w:rsidRDefault="00F01EF7">
            <w:pPr>
              <w:widowControl w:val="0"/>
              <w:rPr>
                <w:bCs/>
                <w:sz w:val="20"/>
                <w:szCs w:val="20"/>
              </w:rPr>
            </w:pPr>
            <w:r w:rsidRPr="00014332">
              <w:rPr>
                <w:bCs/>
                <w:sz w:val="20"/>
                <w:szCs w:val="20"/>
              </w:rPr>
              <w:t>• Zdalna dystrybucja oprogramowania na stacje robocze</w:t>
            </w:r>
          </w:p>
          <w:p w14:paraId="13B84D1F" w14:textId="77777777" w:rsidR="0013624D" w:rsidRPr="00014332" w:rsidRDefault="00F01EF7">
            <w:pPr>
              <w:widowControl w:val="0"/>
              <w:rPr>
                <w:bCs/>
                <w:sz w:val="20"/>
                <w:szCs w:val="20"/>
              </w:rPr>
            </w:pPr>
            <w:r w:rsidRPr="00014332">
              <w:rPr>
                <w:bCs/>
                <w:sz w:val="20"/>
                <w:szCs w:val="20"/>
              </w:rPr>
              <w:t>• Praca zdalna na serwerze z wykorzystaniem terminala (cienkiego klienta) lub odpowiednio skonfigurowanej stacji roboczej.</w:t>
            </w:r>
          </w:p>
          <w:p w14:paraId="20735A6E" w14:textId="77777777" w:rsidR="0013624D" w:rsidRPr="00014332" w:rsidRDefault="00F01EF7">
            <w:pPr>
              <w:widowControl w:val="0"/>
              <w:rPr>
                <w:bCs/>
                <w:sz w:val="20"/>
                <w:szCs w:val="20"/>
              </w:rPr>
            </w:pPr>
            <w:r w:rsidRPr="00014332">
              <w:rPr>
                <w:bCs/>
                <w:sz w:val="20"/>
                <w:szCs w:val="20"/>
              </w:rPr>
              <w:t>• PKI (Centrum Certyfikatów (CA), obsługa klucza publicznego i prywatnego) umożliwiające:-Dystrybucję certyfikatów poprzez http,-Konsolidację CA dla wielu lasów domeny,-Automatyczne rejestrowania certyfikatów pomiędzy różnymi lasami domen.</w:t>
            </w:r>
          </w:p>
          <w:p w14:paraId="04610256" w14:textId="77777777" w:rsidR="0013624D" w:rsidRPr="00014332" w:rsidRDefault="00F01EF7">
            <w:pPr>
              <w:widowControl w:val="0"/>
              <w:rPr>
                <w:bCs/>
                <w:sz w:val="20"/>
                <w:szCs w:val="20"/>
              </w:rPr>
            </w:pPr>
            <w:r w:rsidRPr="00014332">
              <w:rPr>
                <w:bCs/>
                <w:sz w:val="20"/>
                <w:szCs w:val="20"/>
              </w:rPr>
              <w:t>• Szyfrowanie plików i folderów</w:t>
            </w:r>
          </w:p>
          <w:p w14:paraId="18A33E97" w14:textId="77777777" w:rsidR="0013624D" w:rsidRPr="00014332" w:rsidRDefault="00F01EF7">
            <w:pPr>
              <w:widowControl w:val="0"/>
              <w:rPr>
                <w:bCs/>
                <w:sz w:val="20"/>
                <w:szCs w:val="20"/>
              </w:rPr>
            </w:pPr>
            <w:r w:rsidRPr="00014332">
              <w:rPr>
                <w:bCs/>
                <w:sz w:val="20"/>
                <w:szCs w:val="20"/>
              </w:rPr>
              <w:t>• Szyfrowanie połączeń sieciowych pomiędzy serwerami oraz serwerami i stacjami roboczymi (</w:t>
            </w:r>
            <w:proofErr w:type="spellStart"/>
            <w:r w:rsidRPr="00014332">
              <w:rPr>
                <w:bCs/>
                <w:sz w:val="20"/>
                <w:szCs w:val="20"/>
              </w:rPr>
              <w:t>IPSec</w:t>
            </w:r>
            <w:proofErr w:type="spellEnd"/>
            <w:r w:rsidRPr="00014332">
              <w:rPr>
                <w:bCs/>
                <w:sz w:val="20"/>
                <w:szCs w:val="20"/>
              </w:rPr>
              <w:t>).</w:t>
            </w:r>
          </w:p>
          <w:p w14:paraId="49A4D3D0" w14:textId="77777777" w:rsidR="0013624D" w:rsidRPr="00014332" w:rsidRDefault="00F01EF7">
            <w:pPr>
              <w:widowControl w:val="0"/>
              <w:rPr>
                <w:bCs/>
                <w:sz w:val="20"/>
                <w:szCs w:val="20"/>
              </w:rPr>
            </w:pPr>
            <w:r w:rsidRPr="00014332">
              <w:rPr>
                <w:bCs/>
                <w:sz w:val="20"/>
                <w:szCs w:val="20"/>
              </w:rPr>
              <w:t xml:space="preserve">• Możliwość tworzenia systemów wysokiej dostępności (klastry typu </w:t>
            </w:r>
            <w:proofErr w:type="spellStart"/>
            <w:r w:rsidRPr="00014332">
              <w:rPr>
                <w:bCs/>
                <w:sz w:val="20"/>
                <w:szCs w:val="20"/>
              </w:rPr>
              <w:t>fail-over</w:t>
            </w:r>
            <w:proofErr w:type="spellEnd"/>
            <w:r w:rsidRPr="00014332">
              <w:rPr>
                <w:bCs/>
                <w:sz w:val="20"/>
                <w:szCs w:val="20"/>
              </w:rPr>
              <w:t>) oraz rozłożenia obciążenia serwerów.</w:t>
            </w:r>
          </w:p>
          <w:p w14:paraId="535EABCD" w14:textId="77777777" w:rsidR="0013624D" w:rsidRPr="00014332" w:rsidRDefault="00F01EF7">
            <w:pPr>
              <w:widowControl w:val="0"/>
              <w:rPr>
                <w:bCs/>
                <w:sz w:val="20"/>
                <w:szCs w:val="20"/>
              </w:rPr>
            </w:pPr>
            <w:r w:rsidRPr="00014332">
              <w:rPr>
                <w:bCs/>
                <w:sz w:val="20"/>
                <w:szCs w:val="20"/>
              </w:rPr>
              <w:t>• Serwis udostępniania stron WWW.</w:t>
            </w:r>
          </w:p>
          <w:p w14:paraId="71F1BE1F" w14:textId="77777777" w:rsidR="0013624D" w:rsidRPr="00014332" w:rsidRDefault="00F01EF7">
            <w:pPr>
              <w:widowControl w:val="0"/>
              <w:rPr>
                <w:bCs/>
                <w:sz w:val="20"/>
                <w:szCs w:val="20"/>
              </w:rPr>
            </w:pPr>
            <w:r w:rsidRPr="00014332">
              <w:rPr>
                <w:bCs/>
                <w:sz w:val="20"/>
                <w:szCs w:val="20"/>
              </w:rPr>
              <w:t>• Wsparcie dla protokołu IP w wersji 6 (IPv6).</w:t>
            </w:r>
          </w:p>
          <w:p w14:paraId="6217A59E" w14:textId="77777777" w:rsidR="0013624D" w:rsidRPr="00014332" w:rsidRDefault="00F01EF7">
            <w:pPr>
              <w:widowControl w:val="0"/>
              <w:rPr>
                <w:bCs/>
                <w:sz w:val="20"/>
                <w:szCs w:val="20"/>
              </w:rPr>
            </w:pPr>
            <w:r w:rsidRPr="00014332">
              <w:rPr>
                <w:bCs/>
                <w:sz w:val="20"/>
                <w:szCs w:val="20"/>
              </w:rPr>
              <w:t>• Wbudowane usługi VPN pozwalające na zestawienie nielimitowanej liczby równoczesnych połączeń i niewymagające instalacji dodatkowego oprogramowania na komputerach z systemem Windows, Możliwość automatycznej aktualizacji w oparciu o poprawki publikowane przez producenta wraz z dostępnością bezpłatnego rozwiązania producenta SSO umożliwiającego lokalną dystrybucję poprawek zatwierdzonych przez administratora, bez połączenia z siecią Internet. Wsparcie dostępu do zasobu dyskowego SSO poprzez wiele ścieżek (</w:t>
            </w:r>
            <w:proofErr w:type="spellStart"/>
            <w:r w:rsidRPr="00014332">
              <w:rPr>
                <w:bCs/>
                <w:sz w:val="20"/>
                <w:szCs w:val="20"/>
              </w:rPr>
              <w:t>Multipath</w:t>
            </w:r>
            <w:proofErr w:type="spellEnd"/>
            <w:r w:rsidRPr="00014332">
              <w:rPr>
                <w:bCs/>
                <w:sz w:val="20"/>
                <w:szCs w:val="20"/>
              </w:rPr>
              <w:t>).Możliwość instalacji poprawek poprzez wgranie ich do obrazu instalacyjnego. Mechanizmy zdalnej administracji oraz mechanizmy (również działające zdalnie) administracji przez skrypty. Możliwość zarządzania przez wbudowane mechanizmy zgodne ze standardami WBEM oraz WS-Management organizacji DMTF; Wymagana najnowsza dostępna wersja na dzień publikacji ogłoszenia o zamówieniu.</w:t>
            </w:r>
          </w:p>
        </w:tc>
        <w:tc>
          <w:tcPr>
            <w:tcW w:w="2237" w:type="dxa"/>
            <w:tcBorders>
              <w:bottom w:val="single" w:sz="8" w:space="0" w:color="000000"/>
              <w:right w:val="single" w:sz="8" w:space="0" w:color="000000"/>
            </w:tcBorders>
            <w:shd w:val="clear" w:color="auto" w:fill="auto"/>
            <w:tcMar>
              <w:left w:w="108" w:type="dxa"/>
              <w:right w:w="108" w:type="dxa"/>
            </w:tcMar>
            <w:vAlign w:val="center"/>
          </w:tcPr>
          <w:p w14:paraId="40399011" w14:textId="77777777" w:rsidR="0013624D" w:rsidRPr="00014332" w:rsidRDefault="00F01EF7">
            <w:pPr>
              <w:widowControl w:val="0"/>
              <w:jc w:val="center"/>
              <w:rPr>
                <w:color w:val="000000"/>
                <w:sz w:val="20"/>
                <w:szCs w:val="20"/>
              </w:rPr>
            </w:pPr>
            <w:r w:rsidRPr="00014332">
              <w:rPr>
                <w:color w:val="000000"/>
                <w:sz w:val="20"/>
                <w:szCs w:val="20"/>
              </w:rPr>
              <w:t>TAK/ NIE*</w:t>
            </w:r>
          </w:p>
        </w:tc>
      </w:tr>
    </w:tbl>
    <w:p w14:paraId="12B38701" w14:textId="77777777" w:rsidR="0013624D" w:rsidRPr="00014332" w:rsidRDefault="0013624D">
      <w:pPr>
        <w:rPr>
          <w:sz w:val="20"/>
          <w:szCs w:val="20"/>
        </w:rPr>
      </w:pPr>
    </w:p>
    <w:p w14:paraId="0C4EDD5A" w14:textId="77777777" w:rsidR="0013624D" w:rsidRPr="00014332" w:rsidRDefault="00F01EF7">
      <w:pPr>
        <w:suppressAutoHyphens w:val="0"/>
        <w:spacing w:after="160" w:line="259" w:lineRule="auto"/>
        <w:rPr>
          <w:sz w:val="20"/>
          <w:szCs w:val="20"/>
        </w:rPr>
      </w:pPr>
      <w:r w:rsidRPr="00014332">
        <w:br w:type="page"/>
      </w:r>
    </w:p>
    <w:p w14:paraId="488E6AB6" w14:textId="77777777" w:rsidR="0013624D" w:rsidRPr="00014332" w:rsidRDefault="0013624D">
      <w:pPr>
        <w:rPr>
          <w:sz w:val="20"/>
          <w:szCs w:val="20"/>
        </w:rPr>
      </w:pPr>
    </w:p>
    <w:tbl>
      <w:tblPr>
        <w:tblW w:w="10356" w:type="dxa"/>
        <w:jc w:val="center"/>
        <w:tblLayout w:type="fixed"/>
        <w:tblCellMar>
          <w:left w:w="70" w:type="dxa"/>
          <w:right w:w="70" w:type="dxa"/>
        </w:tblCellMar>
        <w:tblLook w:val="0000" w:firstRow="0" w:lastRow="0" w:firstColumn="0" w:lastColumn="0" w:noHBand="0" w:noVBand="0"/>
      </w:tblPr>
      <w:tblGrid>
        <w:gridCol w:w="675"/>
        <w:gridCol w:w="1871"/>
        <w:gridCol w:w="6371"/>
        <w:gridCol w:w="1439"/>
      </w:tblGrid>
      <w:tr w:rsidR="0013624D" w:rsidRPr="00014332" w14:paraId="1DE55786" w14:textId="77777777" w:rsidTr="007E48BA">
        <w:trPr>
          <w:trHeight w:val="615"/>
          <w:jc w:val="center"/>
        </w:trPr>
        <w:tc>
          <w:tcPr>
            <w:tcW w:w="1035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A0979E" w14:textId="77777777" w:rsidR="0013624D" w:rsidRPr="00014332" w:rsidRDefault="00F01EF7">
            <w:pPr>
              <w:widowControl w:val="0"/>
              <w:jc w:val="center"/>
              <w:rPr>
                <w:b/>
                <w:bCs/>
              </w:rPr>
            </w:pPr>
            <w:r w:rsidRPr="00014332">
              <w:rPr>
                <w:b/>
                <w:bCs/>
              </w:rPr>
              <w:t>12. Licencje dostępowe do serwera – 250 szt.</w:t>
            </w:r>
          </w:p>
        </w:tc>
      </w:tr>
      <w:tr w:rsidR="0048406A" w:rsidRPr="00014332" w14:paraId="53A5702E" w14:textId="77777777" w:rsidTr="0048406A">
        <w:trPr>
          <w:trHeight w:val="645"/>
          <w:jc w:val="center"/>
        </w:trPr>
        <w:tc>
          <w:tcPr>
            <w:tcW w:w="675" w:type="dxa"/>
            <w:vMerge w:val="restart"/>
            <w:tcBorders>
              <w:top w:val="single" w:sz="4" w:space="0" w:color="000000"/>
              <w:left w:val="single" w:sz="4" w:space="0" w:color="000000"/>
              <w:right w:val="single" w:sz="4" w:space="0" w:color="000000"/>
            </w:tcBorders>
            <w:shd w:val="clear" w:color="auto" w:fill="auto"/>
            <w:vAlign w:val="center"/>
          </w:tcPr>
          <w:p w14:paraId="025B8254" w14:textId="77777777" w:rsidR="0048406A" w:rsidRPr="00014332" w:rsidRDefault="0048406A">
            <w:pPr>
              <w:widowControl w:val="0"/>
              <w:jc w:val="center"/>
              <w:rPr>
                <w:b/>
                <w:sz w:val="20"/>
                <w:szCs w:val="20"/>
              </w:rPr>
            </w:pPr>
            <w:r w:rsidRPr="00014332">
              <w:rPr>
                <w:b/>
                <w:sz w:val="20"/>
                <w:szCs w:val="20"/>
              </w:rPr>
              <w:t>Lp.</w:t>
            </w:r>
          </w:p>
        </w:tc>
        <w:tc>
          <w:tcPr>
            <w:tcW w:w="1871" w:type="dxa"/>
            <w:tcBorders>
              <w:top w:val="single" w:sz="4" w:space="0" w:color="000000"/>
              <w:left w:val="single" w:sz="4" w:space="0" w:color="000000"/>
              <w:bottom w:val="single" w:sz="4" w:space="0" w:color="auto"/>
              <w:right w:val="single" w:sz="4" w:space="0" w:color="000000"/>
            </w:tcBorders>
            <w:shd w:val="clear" w:color="auto" w:fill="auto"/>
            <w:vAlign w:val="center"/>
          </w:tcPr>
          <w:p w14:paraId="66AF4389" w14:textId="77777777" w:rsidR="0048406A" w:rsidRDefault="0048406A">
            <w:pPr>
              <w:widowControl w:val="0"/>
              <w:jc w:val="center"/>
              <w:rPr>
                <w:b/>
                <w:sz w:val="20"/>
                <w:szCs w:val="20"/>
              </w:rPr>
            </w:pPr>
            <w:r w:rsidRPr="00014332">
              <w:rPr>
                <w:b/>
                <w:sz w:val="20"/>
                <w:szCs w:val="20"/>
              </w:rPr>
              <w:t>Nazwa parametru, elementu lub cechy</w:t>
            </w:r>
          </w:p>
          <w:p w14:paraId="0BA39168" w14:textId="6CBEDB4C" w:rsidR="0048406A" w:rsidRPr="00014332" w:rsidRDefault="0048406A">
            <w:pPr>
              <w:widowControl w:val="0"/>
              <w:jc w:val="center"/>
              <w:rPr>
                <w:b/>
                <w:sz w:val="20"/>
                <w:szCs w:val="20"/>
              </w:rPr>
            </w:pPr>
          </w:p>
        </w:tc>
        <w:tc>
          <w:tcPr>
            <w:tcW w:w="6371" w:type="dxa"/>
            <w:tcBorders>
              <w:top w:val="single" w:sz="4" w:space="0" w:color="000000"/>
              <w:left w:val="single" w:sz="4" w:space="0" w:color="000000"/>
              <w:bottom w:val="single" w:sz="4" w:space="0" w:color="auto"/>
              <w:right w:val="single" w:sz="4" w:space="0" w:color="000000"/>
            </w:tcBorders>
            <w:shd w:val="clear" w:color="auto" w:fill="auto"/>
            <w:vAlign w:val="center"/>
          </w:tcPr>
          <w:p w14:paraId="1D0E01CD" w14:textId="77777777" w:rsidR="0048406A" w:rsidRPr="00014332" w:rsidRDefault="0048406A">
            <w:pPr>
              <w:widowControl w:val="0"/>
              <w:jc w:val="center"/>
              <w:rPr>
                <w:b/>
                <w:sz w:val="20"/>
                <w:szCs w:val="20"/>
              </w:rPr>
            </w:pPr>
            <w:r w:rsidRPr="00014332">
              <w:rPr>
                <w:b/>
                <w:sz w:val="20"/>
                <w:szCs w:val="20"/>
              </w:rPr>
              <w:t>Wymagane minimalne parametry techniczne</w:t>
            </w:r>
          </w:p>
        </w:tc>
        <w:tc>
          <w:tcPr>
            <w:tcW w:w="1439" w:type="dxa"/>
            <w:tcBorders>
              <w:top w:val="single" w:sz="4" w:space="0" w:color="000000"/>
              <w:left w:val="single" w:sz="4" w:space="0" w:color="000000"/>
              <w:bottom w:val="single" w:sz="4" w:space="0" w:color="auto"/>
              <w:right w:val="single" w:sz="4" w:space="0" w:color="000000"/>
            </w:tcBorders>
            <w:shd w:val="clear" w:color="auto" w:fill="auto"/>
            <w:vAlign w:val="center"/>
          </w:tcPr>
          <w:p w14:paraId="3D67D6BA" w14:textId="77777777" w:rsidR="0048406A" w:rsidRPr="00014332" w:rsidRDefault="0048406A">
            <w:pPr>
              <w:widowControl w:val="0"/>
              <w:jc w:val="center"/>
              <w:rPr>
                <w:b/>
                <w:sz w:val="20"/>
                <w:szCs w:val="20"/>
              </w:rPr>
            </w:pPr>
            <w:r w:rsidRPr="00014332">
              <w:rPr>
                <w:b/>
                <w:sz w:val="20"/>
                <w:szCs w:val="20"/>
              </w:rPr>
              <w:t>Parametr oferowany</w:t>
            </w:r>
          </w:p>
        </w:tc>
      </w:tr>
      <w:tr w:rsidR="0048406A" w:rsidRPr="00014332" w14:paraId="6A03A362" w14:textId="77777777" w:rsidTr="0048406A">
        <w:trPr>
          <w:trHeight w:val="260"/>
          <w:jc w:val="center"/>
        </w:trPr>
        <w:tc>
          <w:tcPr>
            <w:tcW w:w="675" w:type="dxa"/>
            <w:vMerge/>
            <w:tcBorders>
              <w:left w:val="single" w:sz="4" w:space="0" w:color="000000"/>
              <w:bottom w:val="single" w:sz="4" w:space="0" w:color="000000"/>
              <w:right w:val="single" w:sz="4" w:space="0" w:color="000000"/>
            </w:tcBorders>
            <w:shd w:val="clear" w:color="auto" w:fill="auto"/>
            <w:vAlign w:val="center"/>
          </w:tcPr>
          <w:p w14:paraId="1DF27E91" w14:textId="77777777" w:rsidR="0048406A" w:rsidRPr="00014332" w:rsidRDefault="0048406A">
            <w:pPr>
              <w:widowControl w:val="0"/>
              <w:jc w:val="center"/>
              <w:rPr>
                <w:b/>
                <w:sz w:val="20"/>
                <w:szCs w:val="20"/>
              </w:rPr>
            </w:pPr>
          </w:p>
        </w:tc>
        <w:tc>
          <w:tcPr>
            <w:tcW w:w="1871" w:type="dxa"/>
            <w:tcBorders>
              <w:top w:val="single" w:sz="4" w:space="0" w:color="auto"/>
              <w:left w:val="single" w:sz="4" w:space="0" w:color="000000"/>
              <w:bottom w:val="single" w:sz="4" w:space="0" w:color="000000"/>
              <w:right w:val="single" w:sz="4" w:space="0" w:color="000000"/>
            </w:tcBorders>
            <w:shd w:val="clear" w:color="auto" w:fill="auto"/>
            <w:vAlign w:val="center"/>
          </w:tcPr>
          <w:p w14:paraId="7AEE4FDF" w14:textId="6436581A" w:rsidR="0048406A" w:rsidRPr="00014332" w:rsidRDefault="0048406A" w:rsidP="0048406A">
            <w:pPr>
              <w:widowControl w:val="0"/>
              <w:jc w:val="center"/>
              <w:rPr>
                <w:b/>
                <w:sz w:val="20"/>
                <w:szCs w:val="20"/>
              </w:rPr>
            </w:pPr>
            <w:r>
              <w:rPr>
                <w:b/>
                <w:sz w:val="20"/>
                <w:szCs w:val="20"/>
              </w:rPr>
              <w:t>1</w:t>
            </w:r>
          </w:p>
        </w:tc>
        <w:tc>
          <w:tcPr>
            <w:tcW w:w="6371" w:type="dxa"/>
            <w:tcBorders>
              <w:top w:val="single" w:sz="4" w:space="0" w:color="auto"/>
              <w:left w:val="single" w:sz="4" w:space="0" w:color="000000"/>
              <w:bottom w:val="single" w:sz="4" w:space="0" w:color="000000"/>
              <w:right w:val="single" w:sz="4" w:space="0" w:color="000000"/>
            </w:tcBorders>
            <w:shd w:val="clear" w:color="auto" w:fill="auto"/>
            <w:vAlign w:val="center"/>
          </w:tcPr>
          <w:p w14:paraId="237B1DFE" w14:textId="13DED962" w:rsidR="0048406A" w:rsidRPr="00014332" w:rsidRDefault="0048406A" w:rsidP="0048406A">
            <w:pPr>
              <w:widowControl w:val="0"/>
              <w:jc w:val="center"/>
              <w:rPr>
                <w:b/>
                <w:sz w:val="20"/>
                <w:szCs w:val="20"/>
              </w:rPr>
            </w:pPr>
            <w:r>
              <w:rPr>
                <w:b/>
                <w:sz w:val="20"/>
                <w:szCs w:val="20"/>
              </w:rPr>
              <w:t>2</w:t>
            </w:r>
          </w:p>
        </w:tc>
        <w:tc>
          <w:tcPr>
            <w:tcW w:w="1439" w:type="dxa"/>
            <w:tcBorders>
              <w:top w:val="single" w:sz="4" w:space="0" w:color="auto"/>
              <w:left w:val="single" w:sz="4" w:space="0" w:color="000000"/>
              <w:bottom w:val="single" w:sz="4" w:space="0" w:color="000000"/>
              <w:right w:val="single" w:sz="4" w:space="0" w:color="000000"/>
            </w:tcBorders>
            <w:shd w:val="clear" w:color="auto" w:fill="auto"/>
            <w:vAlign w:val="center"/>
          </w:tcPr>
          <w:p w14:paraId="453A560A" w14:textId="67462DCF" w:rsidR="0048406A" w:rsidRPr="00014332" w:rsidRDefault="0048406A" w:rsidP="0048406A">
            <w:pPr>
              <w:widowControl w:val="0"/>
              <w:jc w:val="center"/>
              <w:rPr>
                <w:b/>
                <w:sz w:val="20"/>
                <w:szCs w:val="20"/>
              </w:rPr>
            </w:pPr>
            <w:r>
              <w:rPr>
                <w:b/>
                <w:sz w:val="20"/>
                <w:szCs w:val="20"/>
              </w:rPr>
              <w:t>3</w:t>
            </w:r>
          </w:p>
        </w:tc>
      </w:tr>
      <w:tr w:rsidR="0013624D" w:rsidRPr="00014332" w14:paraId="5C5ED06C" w14:textId="77777777" w:rsidTr="0048406A">
        <w:trPr>
          <w:trHeight w:val="142"/>
          <w:jc w:val="center"/>
        </w:trPr>
        <w:tc>
          <w:tcPr>
            <w:tcW w:w="675" w:type="dxa"/>
            <w:tcBorders>
              <w:top w:val="single" w:sz="4" w:space="0" w:color="000000"/>
              <w:left w:val="single" w:sz="4" w:space="0" w:color="000000"/>
              <w:bottom w:val="single" w:sz="4" w:space="0" w:color="000000"/>
              <w:right w:val="single" w:sz="4" w:space="0" w:color="000000"/>
            </w:tcBorders>
            <w:vAlign w:val="center"/>
          </w:tcPr>
          <w:p w14:paraId="0CCD6556" w14:textId="77777777" w:rsidR="0013624D" w:rsidRPr="00014332" w:rsidRDefault="0013624D" w:rsidP="00251600">
            <w:pPr>
              <w:pStyle w:val="Akapitzlist"/>
              <w:widowControl w:val="0"/>
              <w:numPr>
                <w:ilvl w:val="0"/>
                <w:numId w:val="29"/>
              </w:numPr>
              <w:spacing w:line="252" w:lineRule="auto"/>
              <w:jc w:val="center"/>
              <w:rPr>
                <w:color w:val="000000"/>
                <w:sz w:val="20"/>
                <w:szCs w:val="20"/>
              </w:rPr>
            </w:pPr>
          </w:p>
        </w:tc>
        <w:tc>
          <w:tcPr>
            <w:tcW w:w="1871" w:type="dxa"/>
            <w:tcBorders>
              <w:top w:val="single" w:sz="4" w:space="0" w:color="000000"/>
              <w:left w:val="single" w:sz="4" w:space="0" w:color="000000"/>
              <w:bottom w:val="single" w:sz="4" w:space="0" w:color="000000"/>
              <w:right w:val="single" w:sz="4" w:space="0" w:color="000000"/>
            </w:tcBorders>
            <w:vAlign w:val="center"/>
          </w:tcPr>
          <w:p w14:paraId="3EB558CD" w14:textId="77777777" w:rsidR="0013624D" w:rsidRPr="00014332" w:rsidRDefault="00F01EF7">
            <w:pPr>
              <w:widowControl w:val="0"/>
              <w:spacing w:line="252" w:lineRule="auto"/>
              <w:rPr>
                <w:b/>
                <w:bCs/>
                <w:sz w:val="20"/>
                <w:szCs w:val="20"/>
              </w:rPr>
            </w:pPr>
            <w:r w:rsidRPr="00014332">
              <w:rPr>
                <w:b/>
                <w:bCs/>
                <w:sz w:val="20"/>
                <w:szCs w:val="20"/>
              </w:rPr>
              <w:t>Oprogramowanie</w:t>
            </w:r>
          </w:p>
        </w:tc>
        <w:tc>
          <w:tcPr>
            <w:tcW w:w="6371" w:type="dxa"/>
            <w:tcBorders>
              <w:top w:val="single" w:sz="4" w:space="0" w:color="000000"/>
              <w:left w:val="single" w:sz="4" w:space="0" w:color="000000"/>
              <w:bottom w:val="single" w:sz="4" w:space="0" w:color="000000"/>
              <w:right w:val="single" w:sz="4" w:space="0" w:color="000000"/>
            </w:tcBorders>
            <w:vAlign w:val="center"/>
          </w:tcPr>
          <w:p w14:paraId="4E1C9207" w14:textId="77777777" w:rsidR="0013624D" w:rsidRPr="00014332" w:rsidRDefault="00F01EF7">
            <w:pPr>
              <w:pStyle w:val="Akapitzlist"/>
              <w:widowControl w:val="0"/>
              <w:spacing w:line="252" w:lineRule="auto"/>
              <w:ind w:left="57"/>
              <w:jc w:val="both"/>
              <w:rPr>
                <w:color w:val="000000"/>
                <w:sz w:val="20"/>
                <w:szCs w:val="20"/>
                <w:lang w:val="en-US"/>
              </w:rPr>
            </w:pPr>
            <w:r w:rsidRPr="00014332">
              <w:rPr>
                <w:color w:val="000000"/>
                <w:sz w:val="20"/>
                <w:szCs w:val="20"/>
                <w:lang w:val="en-US"/>
              </w:rPr>
              <w:t xml:space="preserve">MS Windows Server 2019 CAL per Device </w:t>
            </w:r>
            <w:proofErr w:type="spellStart"/>
            <w:r w:rsidRPr="00014332">
              <w:rPr>
                <w:color w:val="000000"/>
                <w:sz w:val="20"/>
                <w:szCs w:val="20"/>
                <w:lang w:val="en-US"/>
              </w:rPr>
              <w:t>lub</w:t>
            </w:r>
            <w:proofErr w:type="spellEnd"/>
            <w:r w:rsidRPr="00014332">
              <w:rPr>
                <w:color w:val="000000"/>
                <w:sz w:val="20"/>
                <w:szCs w:val="20"/>
                <w:lang w:val="en-US"/>
              </w:rPr>
              <w:t xml:space="preserve"> </w:t>
            </w:r>
            <w:proofErr w:type="spellStart"/>
            <w:r w:rsidRPr="00014332">
              <w:rPr>
                <w:color w:val="000000"/>
                <w:sz w:val="20"/>
                <w:szCs w:val="20"/>
                <w:lang w:val="en-US"/>
              </w:rPr>
              <w:t>równoważne</w:t>
            </w:r>
            <w:proofErr w:type="spellEnd"/>
          </w:p>
        </w:tc>
        <w:tc>
          <w:tcPr>
            <w:tcW w:w="1439" w:type="dxa"/>
            <w:tcBorders>
              <w:top w:val="single" w:sz="4" w:space="0" w:color="000000"/>
              <w:left w:val="single" w:sz="4" w:space="0" w:color="000000"/>
              <w:bottom w:val="single" w:sz="4" w:space="0" w:color="000000"/>
              <w:right w:val="single" w:sz="4" w:space="0" w:color="000000"/>
            </w:tcBorders>
            <w:vAlign w:val="center"/>
          </w:tcPr>
          <w:p w14:paraId="391B036A" w14:textId="77777777" w:rsidR="0013624D" w:rsidRPr="00014332" w:rsidRDefault="0013624D">
            <w:pPr>
              <w:widowControl w:val="0"/>
              <w:spacing w:line="252" w:lineRule="auto"/>
              <w:ind w:left="360"/>
              <w:jc w:val="both"/>
              <w:rPr>
                <w:color w:val="000000"/>
                <w:sz w:val="20"/>
                <w:szCs w:val="20"/>
                <w:lang w:val="en-US" w:eastAsia="pl-PL"/>
              </w:rPr>
            </w:pPr>
          </w:p>
        </w:tc>
      </w:tr>
      <w:tr w:rsidR="0013624D" w:rsidRPr="00014332" w14:paraId="16DFAC6F" w14:textId="77777777" w:rsidTr="0048406A">
        <w:trPr>
          <w:trHeight w:val="142"/>
          <w:jc w:val="center"/>
        </w:trPr>
        <w:tc>
          <w:tcPr>
            <w:tcW w:w="675" w:type="dxa"/>
            <w:vMerge w:val="restart"/>
            <w:tcBorders>
              <w:top w:val="single" w:sz="4" w:space="0" w:color="000000"/>
              <w:left w:val="single" w:sz="4" w:space="0" w:color="000000"/>
              <w:bottom w:val="single" w:sz="4" w:space="0" w:color="000000"/>
              <w:right w:val="single" w:sz="4" w:space="0" w:color="000000"/>
            </w:tcBorders>
            <w:vAlign w:val="center"/>
          </w:tcPr>
          <w:p w14:paraId="3C6EB40C" w14:textId="77777777" w:rsidR="0013624D" w:rsidRPr="00014332" w:rsidRDefault="0013624D" w:rsidP="00251600">
            <w:pPr>
              <w:pStyle w:val="Akapitzlist"/>
              <w:widowControl w:val="0"/>
              <w:numPr>
                <w:ilvl w:val="0"/>
                <w:numId w:val="29"/>
              </w:numPr>
              <w:spacing w:line="252" w:lineRule="auto"/>
              <w:jc w:val="center"/>
              <w:rPr>
                <w:color w:val="000000"/>
                <w:sz w:val="20"/>
                <w:szCs w:val="20"/>
                <w:lang w:val="en-US"/>
              </w:rPr>
            </w:pPr>
          </w:p>
        </w:tc>
        <w:tc>
          <w:tcPr>
            <w:tcW w:w="9681" w:type="dxa"/>
            <w:gridSpan w:val="3"/>
            <w:tcBorders>
              <w:top w:val="single" w:sz="4" w:space="0" w:color="000000"/>
              <w:left w:val="single" w:sz="4" w:space="0" w:color="000000"/>
              <w:bottom w:val="single" w:sz="4" w:space="0" w:color="000000"/>
              <w:right w:val="single" w:sz="4" w:space="0" w:color="000000"/>
            </w:tcBorders>
            <w:vAlign w:val="center"/>
          </w:tcPr>
          <w:p w14:paraId="7DFE1103" w14:textId="77777777" w:rsidR="0013624D" w:rsidRPr="00014332" w:rsidRDefault="00F01EF7">
            <w:pPr>
              <w:widowControl w:val="0"/>
              <w:spacing w:line="252" w:lineRule="auto"/>
              <w:ind w:left="360"/>
              <w:jc w:val="both"/>
              <w:rPr>
                <w:color w:val="000000"/>
                <w:sz w:val="20"/>
                <w:szCs w:val="20"/>
                <w:lang w:eastAsia="pl-PL"/>
              </w:rPr>
            </w:pPr>
            <w:r w:rsidRPr="00014332">
              <w:rPr>
                <w:b/>
                <w:bCs/>
                <w:color w:val="000000"/>
                <w:sz w:val="20"/>
                <w:szCs w:val="20"/>
                <w:lang w:eastAsia="pl-PL"/>
              </w:rPr>
              <w:t>Zamawiający wymaga spełnienia przez oprogramowanie równoważne minimalnych wymagań w zakresie funkcjonalności określonych poniżej:</w:t>
            </w:r>
          </w:p>
        </w:tc>
      </w:tr>
      <w:tr w:rsidR="0013624D" w:rsidRPr="00014332" w14:paraId="196B9CA7" w14:textId="77777777" w:rsidTr="0048406A">
        <w:trPr>
          <w:trHeight w:val="258"/>
          <w:jc w:val="center"/>
        </w:trPr>
        <w:tc>
          <w:tcPr>
            <w:tcW w:w="675" w:type="dxa"/>
            <w:vMerge/>
            <w:tcBorders>
              <w:top w:val="single" w:sz="4" w:space="0" w:color="000000"/>
              <w:left w:val="single" w:sz="4" w:space="0" w:color="000000"/>
              <w:bottom w:val="single" w:sz="4" w:space="0" w:color="000000"/>
              <w:right w:val="single" w:sz="4" w:space="0" w:color="000000"/>
            </w:tcBorders>
            <w:vAlign w:val="center"/>
          </w:tcPr>
          <w:p w14:paraId="1DE6DA0B" w14:textId="77777777" w:rsidR="0013624D" w:rsidRPr="00014332" w:rsidRDefault="0013624D">
            <w:pPr>
              <w:pStyle w:val="Akapitzlist"/>
              <w:widowControl w:val="0"/>
              <w:numPr>
                <w:ilvl w:val="0"/>
                <w:numId w:val="27"/>
              </w:numPr>
              <w:spacing w:line="252" w:lineRule="auto"/>
              <w:jc w:val="both"/>
              <w:rPr>
                <w:color w:val="000000"/>
                <w:sz w:val="20"/>
                <w:szCs w:val="20"/>
              </w:rPr>
            </w:pPr>
          </w:p>
        </w:tc>
        <w:tc>
          <w:tcPr>
            <w:tcW w:w="1871" w:type="dxa"/>
            <w:vMerge w:val="restart"/>
            <w:tcBorders>
              <w:top w:val="single" w:sz="4" w:space="0" w:color="000000"/>
              <w:left w:val="single" w:sz="4" w:space="0" w:color="000000"/>
              <w:bottom w:val="single" w:sz="4" w:space="0" w:color="000000"/>
              <w:right w:val="single" w:sz="4" w:space="0" w:color="000000"/>
            </w:tcBorders>
            <w:vAlign w:val="center"/>
          </w:tcPr>
          <w:p w14:paraId="3C47A8EB" w14:textId="77777777" w:rsidR="0013624D" w:rsidRPr="00014332" w:rsidRDefault="00F01EF7">
            <w:pPr>
              <w:widowControl w:val="0"/>
              <w:spacing w:line="252" w:lineRule="auto"/>
              <w:rPr>
                <w:sz w:val="20"/>
                <w:szCs w:val="20"/>
              </w:rPr>
            </w:pPr>
            <w:r w:rsidRPr="00014332">
              <w:rPr>
                <w:b/>
                <w:bCs/>
                <w:sz w:val="20"/>
                <w:szCs w:val="20"/>
              </w:rPr>
              <w:t>Funkcjonalności i kryteria</w:t>
            </w:r>
          </w:p>
        </w:tc>
        <w:tc>
          <w:tcPr>
            <w:tcW w:w="6371" w:type="dxa"/>
            <w:tcBorders>
              <w:top w:val="single" w:sz="4" w:space="0" w:color="000000"/>
              <w:left w:val="single" w:sz="4" w:space="0" w:color="000000"/>
              <w:bottom w:val="single" w:sz="4" w:space="0" w:color="000000"/>
              <w:right w:val="single" w:sz="4" w:space="0" w:color="000000"/>
            </w:tcBorders>
            <w:vAlign w:val="center"/>
          </w:tcPr>
          <w:p w14:paraId="2D6E6202" w14:textId="3DEDD4E4" w:rsidR="007A75C1" w:rsidRPr="00014332" w:rsidRDefault="007A75C1" w:rsidP="00EB131C">
            <w:pPr>
              <w:pStyle w:val="Akapitzlist"/>
              <w:widowControl w:val="0"/>
              <w:spacing w:line="252" w:lineRule="auto"/>
              <w:ind w:left="57"/>
              <w:jc w:val="both"/>
              <w:rPr>
                <w:sz w:val="20"/>
                <w:szCs w:val="20"/>
              </w:rPr>
            </w:pPr>
            <w:r w:rsidRPr="00014332">
              <w:rPr>
                <w:sz w:val="20"/>
                <w:szCs w:val="20"/>
              </w:rPr>
              <w:t>Oprogramowanie równoważne musi spełnić poniższe kryteria:</w:t>
            </w:r>
          </w:p>
          <w:p w14:paraId="24281FCE" w14:textId="3FDCC442" w:rsidR="0013624D" w:rsidRPr="00014332" w:rsidRDefault="00F01EF7">
            <w:pPr>
              <w:pStyle w:val="Akapitzlist"/>
              <w:widowControl w:val="0"/>
              <w:spacing w:line="252" w:lineRule="auto"/>
              <w:ind w:left="57"/>
              <w:jc w:val="both"/>
              <w:rPr>
                <w:color w:val="000000"/>
                <w:sz w:val="20"/>
                <w:szCs w:val="20"/>
              </w:rPr>
            </w:pPr>
            <w:r w:rsidRPr="00014332">
              <w:rPr>
                <w:sz w:val="20"/>
                <w:szCs w:val="20"/>
              </w:rPr>
              <w:t>Licencj</w:t>
            </w:r>
            <w:r w:rsidR="007A75C1" w:rsidRPr="00014332">
              <w:rPr>
                <w:sz w:val="20"/>
                <w:szCs w:val="20"/>
              </w:rPr>
              <w:t>a</w:t>
            </w:r>
            <w:r w:rsidRPr="00014332">
              <w:rPr>
                <w:sz w:val="20"/>
                <w:szCs w:val="20"/>
              </w:rPr>
              <w:t xml:space="preserve"> </w:t>
            </w:r>
            <w:r w:rsidR="007A75C1" w:rsidRPr="00014332">
              <w:rPr>
                <w:sz w:val="20"/>
                <w:szCs w:val="20"/>
              </w:rPr>
              <w:t xml:space="preserve">oprogramowania </w:t>
            </w:r>
            <w:r w:rsidRPr="00014332">
              <w:rPr>
                <w:sz w:val="20"/>
                <w:szCs w:val="20"/>
              </w:rPr>
              <w:t>mus</w:t>
            </w:r>
            <w:r w:rsidR="007A75C1" w:rsidRPr="00014332">
              <w:rPr>
                <w:sz w:val="20"/>
                <w:szCs w:val="20"/>
              </w:rPr>
              <w:t>i</w:t>
            </w:r>
            <w:r w:rsidRPr="00014332">
              <w:rPr>
                <w:sz w:val="20"/>
                <w:szCs w:val="20"/>
              </w:rPr>
              <w:t xml:space="preserve"> uprawniać nielimitowaną liczbę użytkowników do korzystania za pośrednictwem określonej liczby urządzeń z usług i zasobów Serwerowych Systemów Operacyjnych dostarczonych w ramach tego postępowania.</w:t>
            </w:r>
          </w:p>
        </w:tc>
        <w:tc>
          <w:tcPr>
            <w:tcW w:w="1439" w:type="dxa"/>
            <w:vMerge w:val="restart"/>
            <w:tcBorders>
              <w:top w:val="single" w:sz="4" w:space="0" w:color="000000"/>
              <w:left w:val="single" w:sz="4" w:space="0" w:color="000000"/>
              <w:bottom w:val="single" w:sz="4" w:space="0" w:color="000000"/>
              <w:right w:val="single" w:sz="4" w:space="0" w:color="000000"/>
            </w:tcBorders>
            <w:vAlign w:val="center"/>
          </w:tcPr>
          <w:p w14:paraId="3258F2E9" w14:textId="77777777" w:rsidR="0013624D" w:rsidRPr="00014332" w:rsidRDefault="00F01EF7">
            <w:pPr>
              <w:widowControl w:val="0"/>
              <w:spacing w:line="252" w:lineRule="auto"/>
              <w:ind w:left="360"/>
              <w:jc w:val="both"/>
              <w:rPr>
                <w:color w:val="000000"/>
                <w:sz w:val="20"/>
                <w:szCs w:val="20"/>
                <w:lang w:eastAsia="pl-PL"/>
              </w:rPr>
            </w:pPr>
            <w:r w:rsidRPr="00014332">
              <w:rPr>
                <w:sz w:val="18"/>
                <w:szCs w:val="18"/>
              </w:rPr>
              <w:t>TAK/NIE*</w:t>
            </w:r>
          </w:p>
        </w:tc>
      </w:tr>
      <w:tr w:rsidR="0013624D" w:rsidRPr="00014332" w14:paraId="3F655A12" w14:textId="77777777" w:rsidTr="0048406A">
        <w:trPr>
          <w:trHeight w:val="258"/>
          <w:jc w:val="center"/>
        </w:trPr>
        <w:tc>
          <w:tcPr>
            <w:tcW w:w="675" w:type="dxa"/>
            <w:vMerge/>
            <w:tcBorders>
              <w:top w:val="single" w:sz="4" w:space="0" w:color="000000"/>
              <w:left w:val="single" w:sz="4" w:space="0" w:color="000000"/>
              <w:bottom w:val="single" w:sz="4" w:space="0" w:color="000000"/>
              <w:right w:val="single" w:sz="4" w:space="0" w:color="000000"/>
            </w:tcBorders>
            <w:vAlign w:val="center"/>
          </w:tcPr>
          <w:p w14:paraId="50657B7F" w14:textId="77777777" w:rsidR="0013624D" w:rsidRPr="00014332" w:rsidRDefault="0013624D">
            <w:pPr>
              <w:widowControl w:val="0"/>
              <w:spacing w:line="252" w:lineRule="auto"/>
              <w:ind w:left="360"/>
              <w:jc w:val="both"/>
              <w:rPr>
                <w:color w:val="000000"/>
                <w:sz w:val="20"/>
                <w:szCs w:val="20"/>
                <w:lang w:eastAsia="pl-PL"/>
              </w:rPr>
            </w:pPr>
          </w:p>
        </w:tc>
        <w:tc>
          <w:tcPr>
            <w:tcW w:w="1871" w:type="dxa"/>
            <w:vMerge/>
            <w:tcBorders>
              <w:top w:val="single" w:sz="4" w:space="0" w:color="000000"/>
              <w:left w:val="single" w:sz="4" w:space="0" w:color="000000"/>
              <w:bottom w:val="single" w:sz="4" w:space="0" w:color="000000"/>
              <w:right w:val="single" w:sz="4" w:space="0" w:color="000000"/>
            </w:tcBorders>
            <w:vAlign w:val="center"/>
          </w:tcPr>
          <w:p w14:paraId="603FA641" w14:textId="77777777" w:rsidR="0013624D" w:rsidRPr="00014332" w:rsidRDefault="0013624D">
            <w:pPr>
              <w:widowControl w:val="0"/>
              <w:spacing w:line="252" w:lineRule="auto"/>
              <w:rPr>
                <w:sz w:val="20"/>
                <w:szCs w:val="20"/>
              </w:rPr>
            </w:pPr>
          </w:p>
        </w:tc>
        <w:tc>
          <w:tcPr>
            <w:tcW w:w="6371" w:type="dxa"/>
            <w:tcBorders>
              <w:top w:val="single" w:sz="4" w:space="0" w:color="000000"/>
              <w:left w:val="single" w:sz="4" w:space="0" w:color="000000"/>
              <w:bottom w:val="single" w:sz="4" w:space="0" w:color="000000"/>
              <w:right w:val="single" w:sz="4" w:space="0" w:color="000000"/>
            </w:tcBorders>
            <w:vAlign w:val="center"/>
          </w:tcPr>
          <w:p w14:paraId="04D9F3C4" w14:textId="77777777" w:rsidR="0013624D" w:rsidRPr="00014332" w:rsidRDefault="00F01EF7">
            <w:pPr>
              <w:pStyle w:val="Akapitzlist"/>
              <w:widowControl w:val="0"/>
              <w:spacing w:line="252" w:lineRule="auto"/>
              <w:ind w:left="57"/>
              <w:jc w:val="both"/>
              <w:rPr>
                <w:color w:val="000000"/>
                <w:sz w:val="20"/>
                <w:szCs w:val="20"/>
              </w:rPr>
            </w:pPr>
            <w:r w:rsidRPr="00014332">
              <w:rPr>
                <w:sz w:val="20"/>
                <w:szCs w:val="20"/>
              </w:rPr>
              <w:t>Nie wymaga się aby licencje dostępowe uprawniały użytkowników do wykorzystywania funkcji Serwerowych Systemów Operacyjnych w trybie zdalnego pulpitu.</w:t>
            </w:r>
          </w:p>
        </w:tc>
        <w:tc>
          <w:tcPr>
            <w:tcW w:w="1439" w:type="dxa"/>
            <w:vMerge/>
            <w:tcBorders>
              <w:top w:val="single" w:sz="4" w:space="0" w:color="000000"/>
              <w:left w:val="single" w:sz="4" w:space="0" w:color="000000"/>
              <w:bottom w:val="single" w:sz="4" w:space="0" w:color="000000"/>
              <w:right w:val="single" w:sz="4" w:space="0" w:color="000000"/>
            </w:tcBorders>
            <w:vAlign w:val="center"/>
          </w:tcPr>
          <w:p w14:paraId="38696C1D" w14:textId="77777777" w:rsidR="0013624D" w:rsidRPr="00014332" w:rsidRDefault="0013624D">
            <w:pPr>
              <w:widowControl w:val="0"/>
              <w:spacing w:line="252" w:lineRule="auto"/>
              <w:ind w:left="360"/>
              <w:jc w:val="both"/>
              <w:rPr>
                <w:color w:val="000000"/>
                <w:sz w:val="20"/>
                <w:szCs w:val="20"/>
                <w:lang w:eastAsia="pl-PL"/>
              </w:rPr>
            </w:pPr>
          </w:p>
        </w:tc>
      </w:tr>
      <w:tr w:rsidR="0013624D" w:rsidRPr="00014332" w14:paraId="4C53B01B" w14:textId="77777777" w:rsidTr="0048406A">
        <w:trPr>
          <w:trHeight w:val="258"/>
          <w:jc w:val="center"/>
        </w:trPr>
        <w:tc>
          <w:tcPr>
            <w:tcW w:w="675" w:type="dxa"/>
            <w:vMerge/>
            <w:tcBorders>
              <w:top w:val="single" w:sz="4" w:space="0" w:color="000000"/>
              <w:left w:val="single" w:sz="4" w:space="0" w:color="000000"/>
              <w:bottom w:val="single" w:sz="4" w:space="0" w:color="000000"/>
              <w:right w:val="single" w:sz="4" w:space="0" w:color="000000"/>
            </w:tcBorders>
            <w:vAlign w:val="center"/>
          </w:tcPr>
          <w:p w14:paraId="2E3D2D98" w14:textId="77777777" w:rsidR="0013624D" w:rsidRPr="00014332" w:rsidRDefault="0013624D">
            <w:pPr>
              <w:widowControl w:val="0"/>
              <w:spacing w:line="252" w:lineRule="auto"/>
              <w:ind w:left="360"/>
              <w:jc w:val="both"/>
              <w:rPr>
                <w:color w:val="000000"/>
                <w:sz w:val="20"/>
                <w:szCs w:val="20"/>
                <w:lang w:eastAsia="pl-PL"/>
              </w:rPr>
            </w:pPr>
          </w:p>
        </w:tc>
        <w:tc>
          <w:tcPr>
            <w:tcW w:w="1871" w:type="dxa"/>
            <w:vMerge/>
            <w:tcBorders>
              <w:top w:val="single" w:sz="4" w:space="0" w:color="000000"/>
              <w:left w:val="single" w:sz="4" w:space="0" w:color="000000"/>
              <w:bottom w:val="single" w:sz="4" w:space="0" w:color="000000"/>
              <w:right w:val="single" w:sz="4" w:space="0" w:color="000000"/>
            </w:tcBorders>
            <w:vAlign w:val="center"/>
          </w:tcPr>
          <w:p w14:paraId="7C0AFDE0" w14:textId="77777777" w:rsidR="0013624D" w:rsidRPr="00014332" w:rsidRDefault="0013624D">
            <w:pPr>
              <w:widowControl w:val="0"/>
              <w:spacing w:line="252" w:lineRule="auto"/>
              <w:rPr>
                <w:sz w:val="20"/>
                <w:szCs w:val="20"/>
              </w:rPr>
            </w:pPr>
          </w:p>
        </w:tc>
        <w:tc>
          <w:tcPr>
            <w:tcW w:w="6371" w:type="dxa"/>
            <w:tcBorders>
              <w:top w:val="single" w:sz="4" w:space="0" w:color="000000"/>
              <w:left w:val="single" w:sz="4" w:space="0" w:color="000000"/>
              <w:bottom w:val="single" w:sz="4" w:space="0" w:color="000000"/>
              <w:right w:val="single" w:sz="4" w:space="0" w:color="000000"/>
            </w:tcBorders>
            <w:vAlign w:val="center"/>
          </w:tcPr>
          <w:p w14:paraId="4CBA7C86" w14:textId="77777777" w:rsidR="0013624D" w:rsidRPr="00014332" w:rsidRDefault="00F01EF7">
            <w:pPr>
              <w:widowControl w:val="0"/>
              <w:spacing w:line="259" w:lineRule="auto"/>
              <w:jc w:val="both"/>
              <w:rPr>
                <w:sz w:val="20"/>
                <w:szCs w:val="20"/>
              </w:rPr>
            </w:pPr>
            <w:r w:rsidRPr="00014332">
              <w:rPr>
                <w:sz w:val="20"/>
                <w:szCs w:val="20"/>
              </w:rPr>
              <w:t xml:space="preserve">Licencje muszą być bezterminowe. </w:t>
            </w:r>
          </w:p>
        </w:tc>
        <w:tc>
          <w:tcPr>
            <w:tcW w:w="1439" w:type="dxa"/>
            <w:vMerge/>
            <w:tcBorders>
              <w:top w:val="single" w:sz="4" w:space="0" w:color="000000"/>
              <w:left w:val="single" w:sz="4" w:space="0" w:color="000000"/>
              <w:bottom w:val="single" w:sz="4" w:space="0" w:color="000000"/>
              <w:right w:val="single" w:sz="4" w:space="0" w:color="000000"/>
            </w:tcBorders>
            <w:vAlign w:val="center"/>
          </w:tcPr>
          <w:p w14:paraId="29480E27" w14:textId="77777777" w:rsidR="0013624D" w:rsidRPr="00014332" w:rsidRDefault="0013624D">
            <w:pPr>
              <w:widowControl w:val="0"/>
              <w:spacing w:line="252" w:lineRule="auto"/>
              <w:ind w:left="360"/>
              <w:jc w:val="both"/>
              <w:rPr>
                <w:color w:val="000000"/>
                <w:sz w:val="20"/>
                <w:szCs w:val="20"/>
                <w:lang w:eastAsia="pl-PL"/>
              </w:rPr>
            </w:pPr>
          </w:p>
        </w:tc>
      </w:tr>
    </w:tbl>
    <w:p w14:paraId="4197CFA7" w14:textId="77777777" w:rsidR="0013624D" w:rsidRPr="00014332" w:rsidRDefault="0013624D"/>
    <w:p w14:paraId="78061D52" w14:textId="77777777" w:rsidR="0013624D" w:rsidRPr="00014332" w:rsidRDefault="0013624D"/>
    <w:tbl>
      <w:tblPr>
        <w:tblW w:w="10356" w:type="dxa"/>
        <w:jc w:val="center"/>
        <w:tblLayout w:type="fixed"/>
        <w:tblCellMar>
          <w:left w:w="70" w:type="dxa"/>
          <w:right w:w="70" w:type="dxa"/>
        </w:tblCellMar>
        <w:tblLook w:val="0000" w:firstRow="0" w:lastRow="0" w:firstColumn="0" w:lastColumn="0" w:noHBand="0" w:noVBand="0"/>
      </w:tblPr>
      <w:tblGrid>
        <w:gridCol w:w="675"/>
        <w:gridCol w:w="1871"/>
        <w:gridCol w:w="6371"/>
        <w:gridCol w:w="1439"/>
      </w:tblGrid>
      <w:tr w:rsidR="0013624D" w:rsidRPr="00014332" w14:paraId="150707B3" w14:textId="77777777" w:rsidTr="007E48BA">
        <w:trPr>
          <w:trHeight w:val="615"/>
          <w:jc w:val="center"/>
        </w:trPr>
        <w:tc>
          <w:tcPr>
            <w:tcW w:w="1035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D9FC2F6" w14:textId="77777777" w:rsidR="0013624D" w:rsidRPr="00014332" w:rsidRDefault="00F01EF7">
            <w:pPr>
              <w:widowControl w:val="0"/>
              <w:jc w:val="center"/>
              <w:rPr>
                <w:b/>
                <w:bCs/>
              </w:rPr>
            </w:pPr>
            <w:r w:rsidRPr="00014332">
              <w:rPr>
                <w:b/>
                <w:bCs/>
              </w:rPr>
              <w:t>13. Licencja usług terminalowych – 200 szt.</w:t>
            </w:r>
          </w:p>
        </w:tc>
      </w:tr>
      <w:tr w:rsidR="0048406A" w:rsidRPr="00014332" w14:paraId="56E0A4E7" w14:textId="77777777" w:rsidTr="0048406A">
        <w:trPr>
          <w:trHeight w:val="600"/>
          <w:jc w:val="center"/>
        </w:trPr>
        <w:tc>
          <w:tcPr>
            <w:tcW w:w="675" w:type="dxa"/>
            <w:vMerge w:val="restart"/>
            <w:tcBorders>
              <w:top w:val="single" w:sz="4" w:space="0" w:color="000000"/>
              <w:left w:val="single" w:sz="4" w:space="0" w:color="000000"/>
              <w:right w:val="single" w:sz="4" w:space="0" w:color="000000"/>
            </w:tcBorders>
            <w:shd w:val="clear" w:color="auto" w:fill="auto"/>
            <w:vAlign w:val="center"/>
          </w:tcPr>
          <w:p w14:paraId="49BF1792" w14:textId="77777777" w:rsidR="0048406A" w:rsidRPr="00014332" w:rsidRDefault="0048406A">
            <w:pPr>
              <w:widowControl w:val="0"/>
              <w:jc w:val="center"/>
              <w:rPr>
                <w:b/>
                <w:sz w:val="20"/>
                <w:szCs w:val="20"/>
              </w:rPr>
            </w:pPr>
            <w:r w:rsidRPr="00014332">
              <w:rPr>
                <w:b/>
                <w:sz w:val="20"/>
                <w:szCs w:val="20"/>
              </w:rPr>
              <w:t>Lp.</w:t>
            </w:r>
          </w:p>
        </w:tc>
        <w:tc>
          <w:tcPr>
            <w:tcW w:w="1871" w:type="dxa"/>
            <w:tcBorders>
              <w:top w:val="single" w:sz="4" w:space="0" w:color="000000"/>
              <w:left w:val="single" w:sz="4" w:space="0" w:color="000000"/>
              <w:bottom w:val="single" w:sz="4" w:space="0" w:color="auto"/>
              <w:right w:val="single" w:sz="4" w:space="0" w:color="000000"/>
            </w:tcBorders>
            <w:shd w:val="clear" w:color="auto" w:fill="auto"/>
            <w:vAlign w:val="center"/>
          </w:tcPr>
          <w:p w14:paraId="7A9AAD8E" w14:textId="77777777" w:rsidR="0048406A" w:rsidRDefault="0048406A">
            <w:pPr>
              <w:widowControl w:val="0"/>
              <w:jc w:val="center"/>
              <w:rPr>
                <w:b/>
                <w:sz w:val="20"/>
                <w:szCs w:val="20"/>
              </w:rPr>
            </w:pPr>
            <w:r w:rsidRPr="00014332">
              <w:rPr>
                <w:b/>
                <w:sz w:val="20"/>
                <w:szCs w:val="20"/>
              </w:rPr>
              <w:t>Nazwa parametru, elementu lub cechy</w:t>
            </w:r>
          </w:p>
          <w:p w14:paraId="42F8290F" w14:textId="1B010837" w:rsidR="0048406A" w:rsidRPr="00014332" w:rsidRDefault="0048406A">
            <w:pPr>
              <w:widowControl w:val="0"/>
              <w:jc w:val="center"/>
              <w:rPr>
                <w:b/>
                <w:sz w:val="20"/>
                <w:szCs w:val="20"/>
              </w:rPr>
            </w:pPr>
          </w:p>
        </w:tc>
        <w:tc>
          <w:tcPr>
            <w:tcW w:w="6371" w:type="dxa"/>
            <w:tcBorders>
              <w:top w:val="single" w:sz="4" w:space="0" w:color="000000"/>
              <w:left w:val="single" w:sz="4" w:space="0" w:color="000000"/>
              <w:bottom w:val="single" w:sz="4" w:space="0" w:color="auto"/>
              <w:right w:val="single" w:sz="4" w:space="0" w:color="000000"/>
            </w:tcBorders>
            <w:shd w:val="clear" w:color="auto" w:fill="auto"/>
            <w:vAlign w:val="center"/>
          </w:tcPr>
          <w:p w14:paraId="454C094D" w14:textId="77777777" w:rsidR="0048406A" w:rsidRPr="00014332" w:rsidRDefault="0048406A">
            <w:pPr>
              <w:widowControl w:val="0"/>
              <w:jc w:val="center"/>
              <w:rPr>
                <w:b/>
                <w:sz w:val="20"/>
                <w:szCs w:val="20"/>
              </w:rPr>
            </w:pPr>
            <w:r w:rsidRPr="00014332">
              <w:rPr>
                <w:b/>
                <w:sz w:val="20"/>
                <w:szCs w:val="20"/>
              </w:rPr>
              <w:t>Wymagane minimalne parametry techniczne</w:t>
            </w:r>
          </w:p>
        </w:tc>
        <w:tc>
          <w:tcPr>
            <w:tcW w:w="1439" w:type="dxa"/>
            <w:tcBorders>
              <w:top w:val="single" w:sz="4" w:space="0" w:color="000000"/>
              <w:left w:val="single" w:sz="4" w:space="0" w:color="000000"/>
              <w:bottom w:val="single" w:sz="4" w:space="0" w:color="auto"/>
              <w:right w:val="single" w:sz="4" w:space="0" w:color="000000"/>
            </w:tcBorders>
            <w:shd w:val="clear" w:color="auto" w:fill="auto"/>
            <w:vAlign w:val="center"/>
          </w:tcPr>
          <w:p w14:paraId="110DBB8C" w14:textId="77777777" w:rsidR="0048406A" w:rsidRPr="00014332" w:rsidRDefault="0048406A">
            <w:pPr>
              <w:widowControl w:val="0"/>
              <w:jc w:val="center"/>
              <w:rPr>
                <w:b/>
                <w:sz w:val="20"/>
                <w:szCs w:val="20"/>
              </w:rPr>
            </w:pPr>
            <w:r w:rsidRPr="00014332">
              <w:rPr>
                <w:b/>
                <w:sz w:val="20"/>
                <w:szCs w:val="20"/>
              </w:rPr>
              <w:t>Parametr oferowany</w:t>
            </w:r>
          </w:p>
        </w:tc>
      </w:tr>
      <w:tr w:rsidR="0048406A" w:rsidRPr="00014332" w14:paraId="0DB64137" w14:textId="77777777" w:rsidTr="0048406A">
        <w:trPr>
          <w:trHeight w:val="305"/>
          <w:jc w:val="center"/>
        </w:trPr>
        <w:tc>
          <w:tcPr>
            <w:tcW w:w="675" w:type="dxa"/>
            <w:vMerge/>
            <w:tcBorders>
              <w:left w:val="single" w:sz="4" w:space="0" w:color="000000"/>
              <w:bottom w:val="single" w:sz="4" w:space="0" w:color="000000"/>
              <w:right w:val="single" w:sz="4" w:space="0" w:color="000000"/>
            </w:tcBorders>
            <w:shd w:val="clear" w:color="auto" w:fill="auto"/>
            <w:vAlign w:val="center"/>
          </w:tcPr>
          <w:p w14:paraId="3E9EB5FA" w14:textId="77777777" w:rsidR="0048406A" w:rsidRPr="00014332" w:rsidRDefault="0048406A">
            <w:pPr>
              <w:widowControl w:val="0"/>
              <w:jc w:val="center"/>
              <w:rPr>
                <w:b/>
                <w:sz w:val="20"/>
                <w:szCs w:val="20"/>
              </w:rPr>
            </w:pPr>
          </w:p>
        </w:tc>
        <w:tc>
          <w:tcPr>
            <w:tcW w:w="1871" w:type="dxa"/>
            <w:tcBorders>
              <w:top w:val="single" w:sz="4" w:space="0" w:color="auto"/>
              <w:left w:val="single" w:sz="4" w:space="0" w:color="000000"/>
              <w:bottom w:val="single" w:sz="4" w:space="0" w:color="000000"/>
              <w:right w:val="single" w:sz="4" w:space="0" w:color="000000"/>
            </w:tcBorders>
            <w:shd w:val="clear" w:color="auto" w:fill="auto"/>
            <w:vAlign w:val="center"/>
          </w:tcPr>
          <w:p w14:paraId="69B81F72" w14:textId="6A25ED48" w:rsidR="0048406A" w:rsidRPr="00014332" w:rsidRDefault="0048406A" w:rsidP="0048406A">
            <w:pPr>
              <w:widowControl w:val="0"/>
              <w:jc w:val="center"/>
              <w:rPr>
                <w:b/>
                <w:sz w:val="20"/>
                <w:szCs w:val="20"/>
              </w:rPr>
            </w:pPr>
            <w:r>
              <w:rPr>
                <w:b/>
                <w:sz w:val="20"/>
                <w:szCs w:val="20"/>
              </w:rPr>
              <w:t>1</w:t>
            </w:r>
          </w:p>
        </w:tc>
        <w:tc>
          <w:tcPr>
            <w:tcW w:w="6371" w:type="dxa"/>
            <w:tcBorders>
              <w:top w:val="single" w:sz="4" w:space="0" w:color="auto"/>
              <w:left w:val="single" w:sz="4" w:space="0" w:color="000000"/>
              <w:bottom w:val="single" w:sz="4" w:space="0" w:color="000000"/>
              <w:right w:val="single" w:sz="4" w:space="0" w:color="000000"/>
            </w:tcBorders>
            <w:shd w:val="clear" w:color="auto" w:fill="auto"/>
            <w:vAlign w:val="center"/>
          </w:tcPr>
          <w:p w14:paraId="579B3A45" w14:textId="4C0CCE3A" w:rsidR="0048406A" w:rsidRPr="00014332" w:rsidRDefault="0048406A" w:rsidP="0048406A">
            <w:pPr>
              <w:widowControl w:val="0"/>
              <w:jc w:val="center"/>
              <w:rPr>
                <w:b/>
                <w:sz w:val="20"/>
                <w:szCs w:val="20"/>
              </w:rPr>
            </w:pPr>
            <w:r>
              <w:rPr>
                <w:b/>
                <w:sz w:val="20"/>
                <w:szCs w:val="20"/>
              </w:rPr>
              <w:t>2</w:t>
            </w:r>
          </w:p>
        </w:tc>
        <w:tc>
          <w:tcPr>
            <w:tcW w:w="1439" w:type="dxa"/>
            <w:tcBorders>
              <w:top w:val="single" w:sz="4" w:space="0" w:color="auto"/>
              <w:left w:val="single" w:sz="4" w:space="0" w:color="000000"/>
              <w:bottom w:val="single" w:sz="4" w:space="0" w:color="000000"/>
              <w:right w:val="single" w:sz="4" w:space="0" w:color="000000"/>
            </w:tcBorders>
            <w:shd w:val="clear" w:color="auto" w:fill="auto"/>
            <w:vAlign w:val="center"/>
          </w:tcPr>
          <w:p w14:paraId="79174B72" w14:textId="22507691" w:rsidR="0048406A" w:rsidRPr="00014332" w:rsidRDefault="0048406A" w:rsidP="0048406A">
            <w:pPr>
              <w:widowControl w:val="0"/>
              <w:jc w:val="center"/>
              <w:rPr>
                <w:b/>
                <w:sz w:val="20"/>
                <w:szCs w:val="20"/>
              </w:rPr>
            </w:pPr>
            <w:r>
              <w:rPr>
                <w:b/>
                <w:sz w:val="20"/>
                <w:szCs w:val="20"/>
              </w:rPr>
              <w:t>3</w:t>
            </w:r>
          </w:p>
        </w:tc>
      </w:tr>
      <w:tr w:rsidR="0013624D" w:rsidRPr="00014332" w14:paraId="1917A379" w14:textId="77777777" w:rsidTr="0048406A">
        <w:trPr>
          <w:trHeight w:val="142"/>
          <w:jc w:val="center"/>
        </w:trPr>
        <w:tc>
          <w:tcPr>
            <w:tcW w:w="675" w:type="dxa"/>
            <w:tcBorders>
              <w:top w:val="single" w:sz="4" w:space="0" w:color="000000"/>
              <w:left w:val="single" w:sz="4" w:space="0" w:color="000000"/>
              <w:bottom w:val="single" w:sz="4" w:space="0" w:color="000000"/>
              <w:right w:val="single" w:sz="4" w:space="0" w:color="000000"/>
            </w:tcBorders>
            <w:vAlign w:val="center"/>
          </w:tcPr>
          <w:p w14:paraId="032310DB" w14:textId="77777777" w:rsidR="0013624D" w:rsidRPr="00014332" w:rsidRDefault="0013624D" w:rsidP="00251600">
            <w:pPr>
              <w:pStyle w:val="Akapitzlist"/>
              <w:widowControl w:val="0"/>
              <w:numPr>
                <w:ilvl w:val="0"/>
                <w:numId w:val="30"/>
              </w:numPr>
              <w:spacing w:line="252" w:lineRule="auto"/>
              <w:jc w:val="center"/>
              <w:rPr>
                <w:color w:val="000000"/>
                <w:sz w:val="20"/>
                <w:szCs w:val="20"/>
              </w:rPr>
            </w:pPr>
          </w:p>
        </w:tc>
        <w:tc>
          <w:tcPr>
            <w:tcW w:w="1871" w:type="dxa"/>
            <w:tcBorders>
              <w:top w:val="single" w:sz="4" w:space="0" w:color="000000"/>
              <w:left w:val="single" w:sz="4" w:space="0" w:color="000000"/>
              <w:bottom w:val="single" w:sz="4" w:space="0" w:color="000000"/>
              <w:right w:val="single" w:sz="4" w:space="0" w:color="000000"/>
            </w:tcBorders>
            <w:vAlign w:val="center"/>
          </w:tcPr>
          <w:p w14:paraId="734A5A5A" w14:textId="77777777" w:rsidR="0013624D" w:rsidRPr="00014332" w:rsidRDefault="00F01EF7">
            <w:pPr>
              <w:widowControl w:val="0"/>
              <w:spacing w:line="252" w:lineRule="auto"/>
              <w:rPr>
                <w:b/>
                <w:bCs/>
                <w:sz w:val="20"/>
                <w:szCs w:val="20"/>
              </w:rPr>
            </w:pPr>
            <w:r w:rsidRPr="00014332">
              <w:rPr>
                <w:b/>
                <w:bCs/>
                <w:sz w:val="20"/>
                <w:szCs w:val="20"/>
              </w:rPr>
              <w:t>Oprogramowanie</w:t>
            </w:r>
          </w:p>
        </w:tc>
        <w:tc>
          <w:tcPr>
            <w:tcW w:w="6371" w:type="dxa"/>
            <w:tcBorders>
              <w:top w:val="single" w:sz="4" w:space="0" w:color="000000"/>
              <w:left w:val="single" w:sz="4" w:space="0" w:color="000000"/>
              <w:bottom w:val="single" w:sz="4" w:space="0" w:color="000000"/>
              <w:right w:val="single" w:sz="4" w:space="0" w:color="000000"/>
            </w:tcBorders>
            <w:vAlign w:val="center"/>
          </w:tcPr>
          <w:p w14:paraId="067922C4" w14:textId="77777777" w:rsidR="0013624D" w:rsidRPr="00014332" w:rsidRDefault="00F01EF7">
            <w:pPr>
              <w:pStyle w:val="Akapitzlist"/>
              <w:widowControl w:val="0"/>
              <w:spacing w:line="252" w:lineRule="auto"/>
              <w:ind w:left="57"/>
              <w:jc w:val="both"/>
              <w:rPr>
                <w:color w:val="000000"/>
                <w:sz w:val="20"/>
                <w:szCs w:val="20"/>
                <w:lang w:val="en-US"/>
              </w:rPr>
            </w:pPr>
            <w:r w:rsidRPr="00014332">
              <w:rPr>
                <w:color w:val="000000"/>
                <w:sz w:val="20"/>
                <w:szCs w:val="20"/>
                <w:lang w:val="en-US"/>
              </w:rPr>
              <w:t xml:space="preserve">MS Windows Server 2019 RDS CAL per Device </w:t>
            </w:r>
            <w:proofErr w:type="spellStart"/>
            <w:r w:rsidRPr="00014332">
              <w:rPr>
                <w:color w:val="000000"/>
                <w:sz w:val="20"/>
                <w:szCs w:val="20"/>
                <w:lang w:val="en-US"/>
              </w:rPr>
              <w:t>lub</w:t>
            </w:r>
            <w:proofErr w:type="spellEnd"/>
            <w:r w:rsidRPr="00014332">
              <w:rPr>
                <w:color w:val="000000"/>
                <w:sz w:val="20"/>
                <w:szCs w:val="20"/>
                <w:lang w:val="en-US"/>
              </w:rPr>
              <w:t xml:space="preserve"> </w:t>
            </w:r>
            <w:proofErr w:type="spellStart"/>
            <w:r w:rsidRPr="00014332">
              <w:rPr>
                <w:color w:val="000000"/>
                <w:sz w:val="20"/>
                <w:szCs w:val="20"/>
                <w:lang w:val="en-US"/>
              </w:rPr>
              <w:t>równoważne</w:t>
            </w:r>
            <w:proofErr w:type="spellEnd"/>
            <w:r w:rsidRPr="00014332">
              <w:rPr>
                <w:color w:val="000000"/>
                <w:sz w:val="20"/>
                <w:szCs w:val="20"/>
                <w:lang w:val="en-US"/>
              </w:rPr>
              <w:t>.</w:t>
            </w:r>
          </w:p>
        </w:tc>
        <w:tc>
          <w:tcPr>
            <w:tcW w:w="1439" w:type="dxa"/>
            <w:tcBorders>
              <w:top w:val="single" w:sz="4" w:space="0" w:color="000000"/>
              <w:left w:val="single" w:sz="4" w:space="0" w:color="000000"/>
              <w:bottom w:val="single" w:sz="4" w:space="0" w:color="000000"/>
              <w:right w:val="single" w:sz="4" w:space="0" w:color="000000"/>
            </w:tcBorders>
            <w:vAlign w:val="center"/>
          </w:tcPr>
          <w:p w14:paraId="70376B2D" w14:textId="77777777" w:rsidR="0013624D" w:rsidRPr="00014332" w:rsidRDefault="0013624D">
            <w:pPr>
              <w:widowControl w:val="0"/>
              <w:spacing w:line="252" w:lineRule="auto"/>
              <w:ind w:left="360"/>
              <w:jc w:val="both"/>
              <w:rPr>
                <w:color w:val="000000"/>
                <w:sz w:val="20"/>
                <w:szCs w:val="20"/>
                <w:lang w:val="en-US" w:eastAsia="pl-PL"/>
              </w:rPr>
            </w:pPr>
          </w:p>
        </w:tc>
      </w:tr>
      <w:tr w:rsidR="0013624D" w:rsidRPr="00014332" w14:paraId="1F0A0B28" w14:textId="77777777" w:rsidTr="0048406A">
        <w:trPr>
          <w:trHeight w:val="142"/>
          <w:jc w:val="center"/>
        </w:trPr>
        <w:tc>
          <w:tcPr>
            <w:tcW w:w="675" w:type="dxa"/>
            <w:vMerge w:val="restart"/>
            <w:tcBorders>
              <w:top w:val="single" w:sz="4" w:space="0" w:color="000000"/>
              <w:left w:val="single" w:sz="4" w:space="0" w:color="000000"/>
              <w:bottom w:val="single" w:sz="4" w:space="0" w:color="000000"/>
              <w:right w:val="single" w:sz="4" w:space="0" w:color="000000"/>
            </w:tcBorders>
            <w:vAlign w:val="center"/>
          </w:tcPr>
          <w:p w14:paraId="3AE711D4" w14:textId="77777777" w:rsidR="0013624D" w:rsidRPr="00014332" w:rsidRDefault="0013624D" w:rsidP="00251600">
            <w:pPr>
              <w:pStyle w:val="Akapitzlist"/>
              <w:widowControl w:val="0"/>
              <w:numPr>
                <w:ilvl w:val="0"/>
                <w:numId w:val="30"/>
              </w:numPr>
              <w:spacing w:line="252" w:lineRule="auto"/>
              <w:jc w:val="center"/>
              <w:rPr>
                <w:color w:val="000000"/>
                <w:sz w:val="20"/>
                <w:szCs w:val="20"/>
                <w:lang w:val="en-US"/>
              </w:rPr>
            </w:pPr>
          </w:p>
        </w:tc>
        <w:tc>
          <w:tcPr>
            <w:tcW w:w="9681" w:type="dxa"/>
            <w:gridSpan w:val="3"/>
            <w:tcBorders>
              <w:top w:val="single" w:sz="4" w:space="0" w:color="000000"/>
              <w:left w:val="single" w:sz="4" w:space="0" w:color="000000"/>
              <w:bottom w:val="single" w:sz="4" w:space="0" w:color="000000"/>
              <w:right w:val="single" w:sz="4" w:space="0" w:color="000000"/>
            </w:tcBorders>
            <w:vAlign w:val="center"/>
          </w:tcPr>
          <w:p w14:paraId="4DA3C6AF" w14:textId="77777777" w:rsidR="0013624D" w:rsidRPr="00014332" w:rsidRDefault="00F01EF7">
            <w:pPr>
              <w:widowControl w:val="0"/>
              <w:spacing w:line="252" w:lineRule="auto"/>
              <w:ind w:left="360"/>
              <w:jc w:val="both"/>
              <w:rPr>
                <w:color w:val="000000"/>
                <w:sz w:val="20"/>
                <w:szCs w:val="20"/>
                <w:lang w:eastAsia="pl-PL"/>
              </w:rPr>
            </w:pPr>
            <w:r w:rsidRPr="00014332">
              <w:rPr>
                <w:b/>
                <w:bCs/>
                <w:color w:val="000000"/>
                <w:sz w:val="20"/>
                <w:szCs w:val="20"/>
                <w:lang w:eastAsia="pl-PL"/>
              </w:rPr>
              <w:t>Zamawiający wymaga spełnienia przez oprogramowanie równoważne minimalnych wymagań w zakresie funkcjonalności określonych poniżej:</w:t>
            </w:r>
          </w:p>
        </w:tc>
      </w:tr>
      <w:tr w:rsidR="0013624D" w:rsidRPr="00014332" w14:paraId="16A315FA" w14:textId="77777777" w:rsidTr="0048406A">
        <w:trPr>
          <w:trHeight w:val="258"/>
          <w:jc w:val="center"/>
        </w:trPr>
        <w:tc>
          <w:tcPr>
            <w:tcW w:w="675" w:type="dxa"/>
            <w:vMerge/>
            <w:tcBorders>
              <w:top w:val="single" w:sz="4" w:space="0" w:color="000000"/>
              <w:left w:val="single" w:sz="4" w:space="0" w:color="000000"/>
              <w:bottom w:val="single" w:sz="4" w:space="0" w:color="000000"/>
              <w:right w:val="single" w:sz="4" w:space="0" w:color="000000"/>
            </w:tcBorders>
            <w:vAlign w:val="center"/>
          </w:tcPr>
          <w:p w14:paraId="5F5AC05E" w14:textId="77777777" w:rsidR="0013624D" w:rsidRPr="00014332" w:rsidRDefault="0013624D">
            <w:pPr>
              <w:pStyle w:val="Akapitzlist"/>
              <w:widowControl w:val="0"/>
              <w:numPr>
                <w:ilvl w:val="0"/>
                <w:numId w:val="27"/>
              </w:numPr>
              <w:spacing w:line="252" w:lineRule="auto"/>
              <w:jc w:val="both"/>
              <w:rPr>
                <w:color w:val="000000"/>
                <w:sz w:val="20"/>
                <w:szCs w:val="20"/>
              </w:rPr>
            </w:pPr>
          </w:p>
        </w:tc>
        <w:tc>
          <w:tcPr>
            <w:tcW w:w="1871" w:type="dxa"/>
            <w:vMerge w:val="restart"/>
            <w:tcBorders>
              <w:top w:val="single" w:sz="4" w:space="0" w:color="000000"/>
              <w:left w:val="single" w:sz="4" w:space="0" w:color="000000"/>
              <w:bottom w:val="single" w:sz="4" w:space="0" w:color="000000"/>
              <w:right w:val="single" w:sz="4" w:space="0" w:color="000000"/>
            </w:tcBorders>
            <w:vAlign w:val="center"/>
          </w:tcPr>
          <w:p w14:paraId="3792B0E3" w14:textId="77777777" w:rsidR="0013624D" w:rsidRPr="00014332" w:rsidRDefault="00F01EF7">
            <w:pPr>
              <w:widowControl w:val="0"/>
              <w:spacing w:line="252" w:lineRule="auto"/>
              <w:rPr>
                <w:sz w:val="20"/>
                <w:szCs w:val="20"/>
              </w:rPr>
            </w:pPr>
            <w:r w:rsidRPr="00014332">
              <w:rPr>
                <w:b/>
                <w:bCs/>
                <w:sz w:val="20"/>
                <w:szCs w:val="20"/>
              </w:rPr>
              <w:t>Funkcjonalności i kryteria</w:t>
            </w:r>
          </w:p>
        </w:tc>
        <w:tc>
          <w:tcPr>
            <w:tcW w:w="6371" w:type="dxa"/>
            <w:tcBorders>
              <w:top w:val="single" w:sz="4" w:space="0" w:color="000000"/>
              <w:left w:val="single" w:sz="4" w:space="0" w:color="000000"/>
              <w:bottom w:val="single" w:sz="4" w:space="0" w:color="000000"/>
              <w:right w:val="single" w:sz="4" w:space="0" w:color="000000"/>
            </w:tcBorders>
            <w:vAlign w:val="center"/>
          </w:tcPr>
          <w:p w14:paraId="56AADE73" w14:textId="4885A5C1" w:rsidR="007A75C1" w:rsidRPr="00014332" w:rsidRDefault="007A75C1" w:rsidP="004D3855">
            <w:pPr>
              <w:widowControl w:val="0"/>
              <w:jc w:val="both"/>
              <w:rPr>
                <w:sz w:val="20"/>
                <w:szCs w:val="20"/>
              </w:rPr>
            </w:pPr>
            <w:r w:rsidRPr="00014332">
              <w:rPr>
                <w:sz w:val="20"/>
                <w:szCs w:val="20"/>
              </w:rPr>
              <w:t xml:space="preserve">Oprogramowanie </w:t>
            </w:r>
            <w:r w:rsidRPr="00014332">
              <w:rPr>
                <w:rFonts w:eastAsia="NSimSun"/>
                <w:color w:val="000000"/>
                <w:kern w:val="2"/>
                <w:sz w:val="20"/>
                <w:szCs w:val="20"/>
                <w:lang w:eastAsia="zh-CN" w:bidi="hi-IN"/>
              </w:rPr>
              <w:t>równoważne</w:t>
            </w:r>
            <w:r w:rsidRPr="00014332">
              <w:rPr>
                <w:sz w:val="20"/>
                <w:szCs w:val="20"/>
              </w:rPr>
              <w:t xml:space="preserve"> musi spełnić poniższe kryteria:</w:t>
            </w:r>
          </w:p>
          <w:p w14:paraId="1198CD09" w14:textId="659D291E" w:rsidR="0013624D" w:rsidRPr="00014332" w:rsidRDefault="00F01EF7">
            <w:pPr>
              <w:pStyle w:val="Akapitzlist"/>
              <w:widowControl w:val="0"/>
              <w:spacing w:line="252" w:lineRule="auto"/>
              <w:ind w:left="57"/>
              <w:jc w:val="both"/>
              <w:rPr>
                <w:color w:val="000000"/>
                <w:sz w:val="20"/>
                <w:szCs w:val="20"/>
              </w:rPr>
            </w:pPr>
            <w:r w:rsidRPr="00014332">
              <w:rPr>
                <w:sz w:val="20"/>
                <w:szCs w:val="20"/>
              </w:rPr>
              <w:t xml:space="preserve">Licencja </w:t>
            </w:r>
            <w:r w:rsidR="007A75C1" w:rsidRPr="00014332">
              <w:rPr>
                <w:sz w:val="20"/>
                <w:szCs w:val="20"/>
              </w:rPr>
              <w:t xml:space="preserve">oprogramowania </w:t>
            </w:r>
            <w:r w:rsidRPr="00014332">
              <w:rPr>
                <w:sz w:val="20"/>
                <w:szCs w:val="20"/>
              </w:rPr>
              <w:t>musi uprawniać nielimitowaną liczbę użytkowników do wykorzystywania za pośrednictwem terminali dostarczonych w ramach tego postępowania funkcji Serwerowych Systemów Operacyjnych w trybie zdalnego pulpitu.</w:t>
            </w:r>
          </w:p>
        </w:tc>
        <w:tc>
          <w:tcPr>
            <w:tcW w:w="1439" w:type="dxa"/>
            <w:vMerge w:val="restart"/>
            <w:tcBorders>
              <w:top w:val="single" w:sz="4" w:space="0" w:color="000000"/>
              <w:left w:val="single" w:sz="4" w:space="0" w:color="000000"/>
              <w:bottom w:val="single" w:sz="4" w:space="0" w:color="000000"/>
              <w:right w:val="single" w:sz="4" w:space="0" w:color="000000"/>
            </w:tcBorders>
            <w:vAlign w:val="center"/>
          </w:tcPr>
          <w:p w14:paraId="2DFE7A35" w14:textId="77777777" w:rsidR="0013624D" w:rsidRPr="00014332" w:rsidRDefault="00F01EF7">
            <w:pPr>
              <w:widowControl w:val="0"/>
              <w:spacing w:line="252" w:lineRule="auto"/>
              <w:ind w:left="360"/>
              <w:jc w:val="both"/>
              <w:rPr>
                <w:color w:val="000000"/>
                <w:sz w:val="20"/>
                <w:szCs w:val="20"/>
                <w:lang w:eastAsia="pl-PL"/>
              </w:rPr>
            </w:pPr>
            <w:r w:rsidRPr="00014332">
              <w:rPr>
                <w:sz w:val="18"/>
                <w:szCs w:val="18"/>
              </w:rPr>
              <w:t>TAK/NIE*</w:t>
            </w:r>
          </w:p>
        </w:tc>
      </w:tr>
      <w:tr w:rsidR="0013624D" w:rsidRPr="00014332" w14:paraId="1C18B01D" w14:textId="77777777" w:rsidTr="0048406A">
        <w:trPr>
          <w:trHeight w:val="258"/>
          <w:jc w:val="center"/>
        </w:trPr>
        <w:tc>
          <w:tcPr>
            <w:tcW w:w="675" w:type="dxa"/>
            <w:vMerge/>
            <w:tcBorders>
              <w:top w:val="single" w:sz="4" w:space="0" w:color="000000"/>
              <w:left w:val="single" w:sz="4" w:space="0" w:color="000000"/>
              <w:bottom w:val="single" w:sz="4" w:space="0" w:color="000000"/>
              <w:right w:val="single" w:sz="4" w:space="0" w:color="000000"/>
            </w:tcBorders>
            <w:vAlign w:val="center"/>
          </w:tcPr>
          <w:p w14:paraId="098EDFAE" w14:textId="77777777" w:rsidR="0013624D" w:rsidRPr="00014332" w:rsidRDefault="0013624D">
            <w:pPr>
              <w:widowControl w:val="0"/>
              <w:spacing w:line="252" w:lineRule="auto"/>
              <w:ind w:left="360"/>
              <w:jc w:val="both"/>
              <w:rPr>
                <w:color w:val="000000"/>
                <w:sz w:val="20"/>
                <w:szCs w:val="20"/>
                <w:lang w:eastAsia="pl-PL"/>
              </w:rPr>
            </w:pPr>
          </w:p>
        </w:tc>
        <w:tc>
          <w:tcPr>
            <w:tcW w:w="1871" w:type="dxa"/>
            <w:vMerge/>
            <w:tcBorders>
              <w:top w:val="single" w:sz="4" w:space="0" w:color="000000"/>
              <w:left w:val="single" w:sz="4" w:space="0" w:color="000000"/>
              <w:bottom w:val="single" w:sz="4" w:space="0" w:color="000000"/>
              <w:right w:val="single" w:sz="4" w:space="0" w:color="000000"/>
            </w:tcBorders>
            <w:vAlign w:val="center"/>
          </w:tcPr>
          <w:p w14:paraId="4927D11B" w14:textId="77777777" w:rsidR="0013624D" w:rsidRPr="00014332" w:rsidRDefault="0013624D">
            <w:pPr>
              <w:widowControl w:val="0"/>
              <w:spacing w:line="252" w:lineRule="auto"/>
              <w:rPr>
                <w:sz w:val="20"/>
                <w:szCs w:val="20"/>
              </w:rPr>
            </w:pPr>
          </w:p>
        </w:tc>
        <w:tc>
          <w:tcPr>
            <w:tcW w:w="6371" w:type="dxa"/>
            <w:tcBorders>
              <w:top w:val="single" w:sz="4" w:space="0" w:color="000000"/>
              <w:left w:val="single" w:sz="4" w:space="0" w:color="000000"/>
              <w:bottom w:val="single" w:sz="4" w:space="0" w:color="000000"/>
              <w:right w:val="single" w:sz="4" w:space="0" w:color="000000"/>
            </w:tcBorders>
            <w:vAlign w:val="center"/>
          </w:tcPr>
          <w:p w14:paraId="178DC9CF" w14:textId="77777777" w:rsidR="0013624D" w:rsidRPr="00014332" w:rsidRDefault="00F01EF7">
            <w:pPr>
              <w:pStyle w:val="Akapitzlist"/>
              <w:widowControl w:val="0"/>
              <w:spacing w:line="252" w:lineRule="auto"/>
              <w:ind w:left="57"/>
              <w:jc w:val="both"/>
              <w:rPr>
                <w:color w:val="000000"/>
                <w:sz w:val="20"/>
                <w:szCs w:val="20"/>
              </w:rPr>
            </w:pPr>
            <w:r w:rsidRPr="00014332">
              <w:rPr>
                <w:sz w:val="20"/>
                <w:szCs w:val="20"/>
              </w:rPr>
              <w:t>Licencja musi uprawniać do wykorzystywania w trybie zdalnego pulpitu najnowszej dostępnej w dniu składania oferty wersji Serwerowego Systemu Operacyjnego danego producenta z bezterminową licencją użytkowania w podmiotach leczniczych.</w:t>
            </w:r>
          </w:p>
        </w:tc>
        <w:tc>
          <w:tcPr>
            <w:tcW w:w="1439" w:type="dxa"/>
            <w:vMerge/>
            <w:tcBorders>
              <w:top w:val="single" w:sz="4" w:space="0" w:color="000000"/>
              <w:left w:val="single" w:sz="4" w:space="0" w:color="000000"/>
              <w:bottom w:val="single" w:sz="4" w:space="0" w:color="000000"/>
              <w:right w:val="single" w:sz="4" w:space="0" w:color="000000"/>
            </w:tcBorders>
            <w:vAlign w:val="center"/>
          </w:tcPr>
          <w:p w14:paraId="3583CB3D" w14:textId="77777777" w:rsidR="0013624D" w:rsidRPr="00014332" w:rsidRDefault="0013624D">
            <w:pPr>
              <w:widowControl w:val="0"/>
              <w:spacing w:line="252" w:lineRule="auto"/>
              <w:ind w:left="360"/>
              <w:jc w:val="both"/>
              <w:rPr>
                <w:color w:val="000000"/>
                <w:sz w:val="20"/>
                <w:szCs w:val="20"/>
                <w:lang w:eastAsia="pl-PL"/>
              </w:rPr>
            </w:pPr>
          </w:p>
        </w:tc>
      </w:tr>
      <w:tr w:rsidR="0013624D" w:rsidRPr="00014332" w14:paraId="4AA063FD" w14:textId="77777777" w:rsidTr="0048406A">
        <w:trPr>
          <w:trHeight w:val="258"/>
          <w:jc w:val="center"/>
        </w:trPr>
        <w:tc>
          <w:tcPr>
            <w:tcW w:w="675" w:type="dxa"/>
            <w:vMerge/>
            <w:tcBorders>
              <w:top w:val="single" w:sz="4" w:space="0" w:color="000000"/>
              <w:left w:val="single" w:sz="4" w:space="0" w:color="000000"/>
              <w:bottom w:val="single" w:sz="4" w:space="0" w:color="000000"/>
              <w:right w:val="single" w:sz="4" w:space="0" w:color="000000"/>
            </w:tcBorders>
            <w:vAlign w:val="center"/>
          </w:tcPr>
          <w:p w14:paraId="7A2910EA" w14:textId="77777777" w:rsidR="0013624D" w:rsidRPr="00014332" w:rsidRDefault="0013624D">
            <w:pPr>
              <w:widowControl w:val="0"/>
              <w:spacing w:line="252" w:lineRule="auto"/>
              <w:ind w:left="360"/>
              <w:jc w:val="both"/>
              <w:rPr>
                <w:color w:val="000000"/>
                <w:sz w:val="20"/>
                <w:szCs w:val="20"/>
                <w:lang w:eastAsia="pl-PL"/>
              </w:rPr>
            </w:pPr>
          </w:p>
        </w:tc>
        <w:tc>
          <w:tcPr>
            <w:tcW w:w="1871" w:type="dxa"/>
            <w:vMerge/>
            <w:tcBorders>
              <w:top w:val="single" w:sz="4" w:space="0" w:color="000000"/>
              <w:left w:val="single" w:sz="4" w:space="0" w:color="000000"/>
              <w:bottom w:val="single" w:sz="4" w:space="0" w:color="000000"/>
              <w:right w:val="single" w:sz="4" w:space="0" w:color="000000"/>
            </w:tcBorders>
            <w:vAlign w:val="center"/>
          </w:tcPr>
          <w:p w14:paraId="147ACCAF" w14:textId="77777777" w:rsidR="0013624D" w:rsidRPr="00014332" w:rsidRDefault="0013624D">
            <w:pPr>
              <w:widowControl w:val="0"/>
              <w:spacing w:line="252" w:lineRule="auto"/>
              <w:rPr>
                <w:sz w:val="20"/>
                <w:szCs w:val="20"/>
              </w:rPr>
            </w:pPr>
          </w:p>
        </w:tc>
        <w:tc>
          <w:tcPr>
            <w:tcW w:w="6371" w:type="dxa"/>
            <w:tcBorders>
              <w:top w:val="single" w:sz="4" w:space="0" w:color="000000"/>
              <w:left w:val="single" w:sz="4" w:space="0" w:color="000000"/>
              <w:bottom w:val="single" w:sz="4" w:space="0" w:color="000000"/>
              <w:right w:val="single" w:sz="4" w:space="0" w:color="000000"/>
            </w:tcBorders>
            <w:vAlign w:val="center"/>
          </w:tcPr>
          <w:p w14:paraId="460B09CD" w14:textId="77777777" w:rsidR="0013624D" w:rsidRPr="00014332" w:rsidRDefault="00F01EF7">
            <w:pPr>
              <w:widowControl w:val="0"/>
              <w:spacing w:line="259" w:lineRule="auto"/>
              <w:jc w:val="both"/>
              <w:rPr>
                <w:sz w:val="20"/>
                <w:szCs w:val="20"/>
              </w:rPr>
            </w:pPr>
            <w:r w:rsidRPr="00014332">
              <w:rPr>
                <w:sz w:val="20"/>
                <w:szCs w:val="20"/>
              </w:rPr>
              <w:t xml:space="preserve">Licencje muszą być bezterminowe. </w:t>
            </w:r>
          </w:p>
        </w:tc>
        <w:tc>
          <w:tcPr>
            <w:tcW w:w="1439" w:type="dxa"/>
            <w:vMerge/>
            <w:tcBorders>
              <w:top w:val="single" w:sz="4" w:space="0" w:color="000000"/>
              <w:left w:val="single" w:sz="4" w:space="0" w:color="000000"/>
              <w:bottom w:val="single" w:sz="4" w:space="0" w:color="000000"/>
              <w:right w:val="single" w:sz="4" w:space="0" w:color="000000"/>
            </w:tcBorders>
            <w:vAlign w:val="center"/>
          </w:tcPr>
          <w:p w14:paraId="3083C81A" w14:textId="77777777" w:rsidR="0013624D" w:rsidRPr="00014332" w:rsidRDefault="0013624D">
            <w:pPr>
              <w:widowControl w:val="0"/>
              <w:spacing w:line="252" w:lineRule="auto"/>
              <w:ind w:left="360"/>
              <w:jc w:val="both"/>
              <w:rPr>
                <w:color w:val="000000"/>
                <w:sz w:val="20"/>
                <w:szCs w:val="20"/>
                <w:lang w:eastAsia="pl-PL"/>
              </w:rPr>
            </w:pPr>
          </w:p>
        </w:tc>
      </w:tr>
    </w:tbl>
    <w:p w14:paraId="0628B2E3" w14:textId="77777777" w:rsidR="0013624D" w:rsidRPr="00014332" w:rsidRDefault="0013624D"/>
    <w:p w14:paraId="62635700" w14:textId="77777777" w:rsidR="0013624D" w:rsidRPr="00014332" w:rsidRDefault="0013624D">
      <w:pPr>
        <w:rPr>
          <w:b/>
          <w:bCs/>
          <w:u w:val="single"/>
        </w:rPr>
      </w:pPr>
    </w:p>
    <w:p w14:paraId="180D7F1B" w14:textId="77777777" w:rsidR="0013624D" w:rsidRPr="00014332" w:rsidRDefault="00F01EF7">
      <w:pPr>
        <w:rPr>
          <w:u w:val="single"/>
        </w:rPr>
      </w:pPr>
      <w:r w:rsidRPr="00014332">
        <w:rPr>
          <w:b/>
          <w:bCs/>
          <w:u w:val="single"/>
        </w:rPr>
        <w:t>Uwaga:</w:t>
      </w:r>
      <w:r w:rsidRPr="00014332">
        <w:rPr>
          <w:u w:val="single"/>
        </w:rPr>
        <w:t xml:space="preserve"> </w:t>
      </w:r>
    </w:p>
    <w:p w14:paraId="58D1FC0F" w14:textId="03E156F2" w:rsidR="0013624D" w:rsidRPr="00014332" w:rsidRDefault="00F01EF7">
      <w:r w:rsidRPr="00014332">
        <w:t xml:space="preserve">- W puste pola w kolumnie </w:t>
      </w:r>
      <w:r w:rsidR="00CE4068">
        <w:t xml:space="preserve">nr 3 </w:t>
      </w:r>
      <w:r w:rsidRPr="00014332">
        <w:t>należy wpisać parametr określający oferowany produkt</w:t>
      </w:r>
    </w:p>
    <w:p w14:paraId="0ABFAFB5" w14:textId="77777777" w:rsidR="0013624D" w:rsidRPr="00014332" w:rsidRDefault="00F01EF7">
      <w:r w:rsidRPr="00014332">
        <w:t xml:space="preserve">- W miejscach oznaczonych (*) niepotrzebne skreślić </w:t>
      </w:r>
    </w:p>
    <w:p w14:paraId="76C46793" w14:textId="77777777" w:rsidR="0013624D" w:rsidRPr="00014332" w:rsidRDefault="00F01EF7">
      <w:pPr>
        <w:suppressAutoHyphens w:val="0"/>
        <w:spacing w:after="160" w:line="259" w:lineRule="auto"/>
      </w:pPr>
      <w:r w:rsidRPr="00014332">
        <w:br w:type="page"/>
      </w:r>
    </w:p>
    <w:p w14:paraId="67C674C7" w14:textId="77777777" w:rsidR="0013624D" w:rsidRPr="00014332" w:rsidRDefault="0013624D"/>
    <w:p w14:paraId="437AD23B" w14:textId="77777777" w:rsidR="0013624D" w:rsidRPr="00014332" w:rsidRDefault="00F01EF7">
      <w:pPr>
        <w:rPr>
          <w:b/>
          <w:bCs/>
        </w:rPr>
      </w:pPr>
      <w:r w:rsidRPr="00014332">
        <w:rPr>
          <w:b/>
          <w:bCs/>
          <w:highlight w:val="lightGray"/>
        </w:rPr>
        <w:t>14. Opis równoważności systemu Windows Server 2019 Standard.</w:t>
      </w:r>
    </w:p>
    <w:p w14:paraId="59DFF667" w14:textId="77777777" w:rsidR="0013624D" w:rsidRPr="00014332" w:rsidRDefault="0013624D">
      <w:pPr>
        <w:spacing w:line="259" w:lineRule="auto"/>
        <w:ind w:left="-5"/>
        <w:jc w:val="both"/>
        <w:rPr>
          <w:b/>
          <w:bCs/>
        </w:rPr>
      </w:pPr>
    </w:p>
    <w:p w14:paraId="7FFCA681" w14:textId="77777777" w:rsidR="0013624D" w:rsidRPr="00014332" w:rsidRDefault="00F01EF7">
      <w:pPr>
        <w:spacing w:line="259" w:lineRule="auto"/>
        <w:ind w:left="-5"/>
        <w:jc w:val="both"/>
        <w:rPr>
          <w:b/>
          <w:bCs/>
          <w:sz w:val="22"/>
          <w:szCs w:val="22"/>
        </w:rPr>
      </w:pPr>
      <w:r w:rsidRPr="00014332">
        <w:rPr>
          <w:b/>
          <w:bCs/>
        </w:rPr>
        <w:tab/>
      </w:r>
      <w:r w:rsidRPr="00014332">
        <w:rPr>
          <w:b/>
          <w:bCs/>
          <w:sz w:val="22"/>
          <w:szCs w:val="22"/>
        </w:rPr>
        <w:t xml:space="preserve">Za równoważne zamawiający uznaje oprogramowanie spełniające niniejsze kryteria równoważności  dla systemu operacyjnego dla serwerów </w:t>
      </w:r>
    </w:p>
    <w:p w14:paraId="1A8CA1F2" w14:textId="77777777" w:rsidR="0013624D" w:rsidRPr="00014332" w:rsidRDefault="00F01EF7">
      <w:pPr>
        <w:spacing w:after="115" w:line="259" w:lineRule="auto"/>
        <w:ind w:left="283"/>
        <w:rPr>
          <w:sz w:val="22"/>
          <w:szCs w:val="22"/>
        </w:rPr>
      </w:pPr>
      <w:r w:rsidRPr="00014332">
        <w:rPr>
          <w:sz w:val="22"/>
          <w:szCs w:val="22"/>
        </w:rPr>
        <w:t xml:space="preserve"> </w:t>
      </w:r>
    </w:p>
    <w:p w14:paraId="202D76CA" w14:textId="77777777" w:rsidR="0013624D" w:rsidRPr="00014332" w:rsidRDefault="00F01EF7">
      <w:pPr>
        <w:spacing w:after="28" w:line="352" w:lineRule="auto"/>
        <w:ind w:left="278"/>
        <w:jc w:val="both"/>
        <w:rPr>
          <w:sz w:val="22"/>
          <w:szCs w:val="22"/>
        </w:rPr>
      </w:pPr>
      <w:r w:rsidRPr="00014332">
        <w:rPr>
          <w:sz w:val="22"/>
          <w:szCs w:val="22"/>
        </w:rPr>
        <w:t xml:space="preserve">System operacyjny w pełni kompatybilny z aktualnie używanym oprogramowaniem znajdującym się u Zamawiającego - zakup systemu operacyjnego wiąże się z faktem przeniesienia aktualnie działającego oprogramowania na nowe środowisko serwerowe. </w:t>
      </w:r>
      <w:r w:rsidRPr="00014332">
        <w:rPr>
          <w:rFonts w:eastAsia="Calibri"/>
          <w:sz w:val="22"/>
          <w:szCs w:val="22"/>
        </w:rPr>
        <w:tab/>
      </w:r>
      <w:r w:rsidRPr="00014332">
        <w:rPr>
          <w:sz w:val="22"/>
          <w:szCs w:val="22"/>
        </w:rPr>
        <w:t xml:space="preserve">System </w:t>
      </w:r>
      <w:r w:rsidRPr="00014332">
        <w:rPr>
          <w:sz w:val="22"/>
          <w:szCs w:val="22"/>
        </w:rPr>
        <w:tab/>
        <w:t xml:space="preserve">operacyjny </w:t>
      </w:r>
      <w:r w:rsidRPr="00014332">
        <w:rPr>
          <w:sz w:val="22"/>
          <w:szCs w:val="22"/>
        </w:rPr>
        <w:tab/>
        <w:t xml:space="preserve">w </w:t>
      </w:r>
      <w:r w:rsidRPr="00014332">
        <w:rPr>
          <w:sz w:val="22"/>
          <w:szCs w:val="22"/>
        </w:rPr>
        <w:tab/>
        <w:t xml:space="preserve">najnowszej </w:t>
      </w:r>
      <w:r w:rsidRPr="00014332">
        <w:rPr>
          <w:sz w:val="22"/>
          <w:szCs w:val="22"/>
        </w:rPr>
        <w:tab/>
        <w:t xml:space="preserve">dostępnej </w:t>
      </w:r>
      <w:r w:rsidRPr="00014332">
        <w:rPr>
          <w:sz w:val="22"/>
          <w:szCs w:val="22"/>
        </w:rPr>
        <w:tab/>
        <w:t xml:space="preserve">wersji </w:t>
      </w:r>
      <w:r w:rsidRPr="00014332">
        <w:rPr>
          <w:sz w:val="22"/>
          <w:szCs w:val="22"/>
        </w:rPr>
        <w:tab/>
        <w:t xml:space="preserve">wraz </w:t>
      </w:r>
      <w:r w:rsidRPr="00014332">
        <w:rPr>
          <w:sz w:val="22"/>
          <w:szCs w:val="22"/>
        </w:rPr>
        <w:tab/>
        <w:t xml:space="preserve">z </w:t>
      </w:r>
      <w:r w:rsidRPr="00014332">
        <w:rPr>
          <w:sz w:val="22"/>
          <w:szCs w:val="22"/>
        </w:rPr>
        <w:tab/>
        <w:t xml:space="preserve">aktualizacjami. </w:t>
      </w:r>
    </w:p>
    <w:p w14:paraId="0B32EDDD" w14:textId="77777777" w:rsidR="0013624D" w:rsidRPr="00014332" w:rsidRDefault="00F01EF7">
      <w:pPr>
        <w:spacing w:after="112" w:line="259" w:lineRule="auto"/>
        <w:ind w:left="283"/>
        <w:jc w:val="both"/>
        <w:rPr>
          <w:sz w:val="22"/>
          <w:szCs w:val="22"/>
        </w:rPr>
      </w:pPr>
      <w:r w:rsidRPr="00014332">
        <w:rPr>
          <w:sz w:val="22"/>
          <w:szCs w:val="22"/>
        </w:rPr>
        <w:t xml:space="preserve"> </w:t>
      </w:r>
    </w:p>
    <w:p w14:paraId="3BDBFFE4" w14:textId="77777777" w:rsidR="0013624D" w:rsidRPr="00014332" w:rsidRDefault="00F01EF7">
      <w:pPr>
        <w:spacing w:after="1" w:line="352" w:lineRule="auto"/>
        <w:ind w:left="278"/>
        <w:jc w:val="both"/>
        <w:rPr>
          <w:sz w:val="22"/>
          <w:szCs w:val="22"/>
        </w:rPr>
      </w:pPr>
      <w:r w:rsidRPr="00014332">
        <w:rPr>
          <w:sz w:val="22"/>
          <w:szCs w:val="22"/>
        </w:rPr>
        <w:t xml:space="preserve">W przypadku dostarczania oprogramowania, równoważnego względem wyspecyfikowanego przez Zamawiającego w SWZ, Wykonawca musi na swoją odpowiedzialność i swój koszt udowodnić, że dostarczane oprogramowanie spełnia wszystkie wymagania i warunki określone w SWZ, w szczególności w zakresie: </w:t>
      </w:r>
    </w:p>
    <w:p w14:paraId="01F4A80C" w14:textId="77777777" w:rsidR="0013624D" w:rsidRPr="00014332" w:rsidRDefault="00F01EF7">
      <w:pPr>
        <w:spacing w:after="1" w:line="352" w:lineRule="auto"/>
        <w:ind w:left="278"/>
        <w:jc w:val="both"/>
        <w:rPr>
          <w:sz w:val="22"/>
          <w:szCs w:val="22"/>
        </w:rPr>
      </w:pPr>
      <w:r w:rsidRPr="00014332">
        <w:rPr>
          <w:sz w:val="22"/>
          <w:szCs w:val="22"/>
        </w:rPr>
        <w:t xml:space="preserve">- System operacyjny musi być przeznaczony do zastosowań serwerowych w Środowiskach fizycznych lub </w:t>
      </w:r>
      <w:proofErr w:type="spellStart"/>
      <w:r w:rsidRPr="00014332">
        <w:rPr>
          <w:sz w:val="22"/>
          <w:szCs w:val="22"/>
        </w:rPr>
        <w:t>wirtualizacyjnych</w:t>
      </w:r>
      <w:proofErr w:type="spellEnd"/>
      <w:r w:rsidRPr="00014332">
        <w:rPr>
          <w:sz w:val="22"/>
          <w:szCs w:val="22"/>
        </w:rPr>
        <w:t xml:space="preserve">. </w:t>
      </w:r>
    </w:p>
    <w:p w14:paraId="21DF7C26" w14:textId="77777777" w:rsidR="0013624D" w:rsidRPr="00014332" w:rsidRDefault="00F01EF7">
      <w:pPr>
        <w:numPr>
          <w:ilvl w:val="0"/>
          <w:numId w:val="31"/>
        </w:numPr>
        <w:suppressAutoHyphens w:val="0"/>
        <w:spacing w:after="3" w:line="350" w:lineRule="auto"/>
        <w:ind w:hanging="140"/>
        <w:jc w:val="both"/>
        <w:rPr>
          <w:sz w:val="22"/>
          <w:szCs w:val="22"/>
        </w:rPr>
      </w:pPr>
      <w:r w:rsidRPr="00014332">
        <w:rPr>
          <w:sz w:val="22"/>
          <w:szCs w:val="22"/>
        </w:rPr>
        <w:t>System operacyjny musi umożliwiać migrację maszyn wirtualnych bez zatrzymywania ich pracy między fizycznymi serwerami z uruchomionym mechanizmem wirtualizacji (</w:t>
      </w:r>
      <w:proofErr w:type="spellStart"/>
      <w:r w:rsidRPr="00014332">
        <w:rPr>
          <w:sz w:val="22"/>
          <w:szCs w:val="22"/>
        </w:rPr>
        <w:t>hypervisor</w:t>
      </w:r>
      <w:proofErr w:type="spellEnd"/>
      <w:r w:rsidRPr="00014332">
        <w:rPr>
          <w:sz w:val="22"/>
          <w:szCs w:val="22"/>
        </w:rPr>
        <w:t xml:space="preserve">) przez sieć Ethernet, bez konieczności stosowania dodatkowych mechanizmów współdzielenia pamięci. </w:t>
      </w:r>
    </w:p>
    <w:p w14:paraId="15AA8298" w14:textId="77777777" w:rsidR="0013624D" w:rsidRPr="00014332" w:rsidRDefault="00F01EF7">
      <w:pPr>
        <w:numPr>
          <w:ilvl w:val="0"/>
          <w:numId w:val="31"/>
        </w:numPr>
        <w:suppressAutoHyphens w:val="0"/>
        <w:spacing w:after="3" w:line="350" w:lineRule="auto"/>
        <w:ind w:hanging="140"/>
        <w:jc w:val="both"/>
        <w:rPr>
          <w:sz w:val="22"/>
          <w:szCs w:val="22"/>
        </w:rPr>
      </w:pPr>
      <w:r w:rsidRPr="00014332">
        <w:rPr>
          <w:sz w:val="22"/>
          <w:szCs w:val="22"/>
        </w:rPr>
        <w:t xml:space="preserve">System operacyjny musi umożliwiać </w:t>
      </w:r>
      <w:proofErr w:type="spellStart"/>
      <w:r w:rsidRPr="00014332">
        <w:rPr>
          <w:sz w:val="22"/>
          <w:szCs w:val="22"/>
        </w:rPr>
        <w:t>downgrade</w:t>
      </w:r>
      <w:proofErr w:type="spellEnd"/>
      <w:r w:rsidRPr="00014332">
        <w:rPr>
          <w:sz w:val="22"/>
          <w:szCs w:val="22"/>
        </w:rPr>
        <w:t xml:space="preserve"> do poprzedniej wersji rodziny systemów operacyjnych danego producenta. </w:t>
      </w:r>
    </w:p>
    <w:p w14:paraId="4960C1F5" w14:textId="77777777" w:rsidR="0013624D" w:rsidRPr="00014332" w:rsidRDefault="00F01EF7">
      <w:pPr>
        <w:numPr>
          <w:ilvl w:val="0"/>
          <w:numId w:val="31"/>
        </w:numPr>
        <w:suppressAutoHyphens w:val="0"/>
        <w:spacing w:after="3" w:line="350" w:lineRule="auto"/>
        <w:ind w:hanging="140"/>
        <w:jc w:val="both"/>
        <w:rPr>
          <w:sz w:val="22"/>
          <w:szCs w:val="22"/>
        </w:rPr>
      </w:pPr>
      <w:r w:rsidRPr="00014332">
        <w:rPr>
          <w:sz w:val="22"/>
          <w:szCs w:val="22"/>
        </w:rPr>
        <w:t xml:space="preserve">Licencja na system operacyjny musi uwzględniać prawo do bezpłatnej instalacji udostępnianych przez producenta poprawek krytycznych i opcjonalnych do zakupionej wersji oprogramowania co najmniej przez 3 lata. </w:t>
      </w:r>
    </w:p>
    <w:p w14:paraId="1FFDAB73" w14:textId="77777777" w:rsidR="0013624D" w:rsidRPr="00014332" w:rsidRDefault="00F01EF7">
      <w:pPr>
        <w:numPr>
          <w:ilvl w:val="0"/>
          <w:numId w:val="31"/>
        </w:numPr>
        <w:suppressAutoHyphens w:val="0"/>
        <w:spacing w:after="115" w:line="259" w:lineRule="auto"/>
        <w:ind w:hanging="140"/>
        <w:jc w:val="both"/>
        <w:rPr>
          <w:sz w:val="22"/>
          <w:szCs w:val="22"/>
        </w:rPr>
      </w:pPr>
      <w:r w:rsidRPr="00014332">
        <w:rPr>
          <w:sz w:val="22"/>
          <w:szCs w:val="22"/>
        </w:rPr>
        <w:t xml:space="preserve">Licencja na system operacyjny musi umożliwiać uruchomienie kontrolera domeny. </w:t>
      </w:r>
    </w:p>
    <w:p w14:paraId="61A70D47" w14:textId="77777777" w:rsidR="0013624D" w:rsidRPr="00014332" w:rsidRDefault="00F01EF7">
      <w:pPr>
        <w:numPr>
          <w:ilvl w:val="0"/>
          <w:numId w:val="31"/>
        </w:numPr>
        <w:suppressAutoHyphens w:val="0"/>
        <w:spacing w:after="112" w:line="259" w:lineRule="auto"/>
        <w:ind w:hanging="140"/>
        <w:jc w:val="both"/>
        <w:rPr>
          <w:sz w:val="22"/>
          <w:szCs w:val="22"/>
        </w:rPr>
      </w:pPr>
      <w:r w:rsidRPr="00014332">
        <w:rPr>
          <w:sz w:val="22"/>
          <w:szCs w:val="22"/>
        </w:rPr>
        <w:t xml:space="preserve">Licencja na system operacyjny musi być bez ograniczeń czasowych. </w:t>
      </w:r>
    </w:p>
    <w:p w14:paraId="60B546F7" w14:textId="77777777" w:rsidR="0013624D" w:rsidRPr="00014332" w:rsidRDefault="00F01EF7">
      <w:pPr>
        <w:numPr>
          <w:ilvl w:val="0"/>
          <w:numId w:val="31"/>
        </w:numPr>
        <w:suppressAutoHyphens w:val="0"/>
        <w:spacing w:after="3" w:line="350" w:lineRule="auto"/>
        <w:ind w:hanging="140"/>
        <w:jc w:val="both"/>
        <w:rPr>
          <w:sz w:val="22"/>
          <w:szCs w:val="22"/>
        </w:rPr>
      </w:pPr>
      <w:r w:rsidRPr="00014332">
        <w:rPr>
          <w:sz w:val="22"/>
          <w:szCs w:val="22"/>
        </w:rPr>
        <w:t xml:space="preserve">Licencja musi uprawniać do uruchamiania serwerowego systemu operacyjnego (SSO)  w środowisku fizycznym i dwóch wirtualnych środowisk serwerowego systemu operacyjnego za pomocą wbudowanych mechanizmów wirtualizacji. </w:t>
      </w:r>
    </w:p>
    <w:p w14:paraId="25705A55" w14:textId="77777777" w:rsidR="0013624D" w:rsidRPr="00014332" w:rsidRDefault="00F01EF7">
      <w:pPr>
        <w:numPr>
          <w:ilvl w:val="0"/>
          <w:numId w:val="31"/>
        </w:numPr>
        <w:suppressAutoHyphens w:val="0"/>
        <w:spacing w:after="3" w:line="350" w:lineRule="auto"/>
        <w:ind w:hanging="140"/>
        <w:jc w:val="both"/>
        <w:rPr>
          <w:sz w:val="22"/>
          <w:szCs w:val="22"/>
        </w:rPr>
      </w:pPr>
      <w:r w:rsidRPr="00014332">
        <w:rPr>
          <w:sz w:val="22"/>
          <w:szCs w:val="22"/>
        </w:rPr>
        <w:t xml:space="preserve">Zaimplementowanie w systemie operacyjnym środowiska </w:t>
      </w:r>
      <w:proofErr w:type="spellStart"/>
      <w:r w:rsidRPr="00014332">
        <w:rPr>
          <w:sz w:val="22"/>
          <w:szCs w:val="22"/>
        </w:rPr>
        <w:t>wirtualizacyjnego</w:t>
      </w:r>
      <w:proofErr w:type="spellEnd"/>
      <w:r w:rsidRPr="00014332">
        <w:rPr>
          <w:sz w:val="22"/>
          <w:szCs w:val="22"/>
        </w:rPr>
        <w:t xml:space="preserve"> musi umożliwiać dodawanie i usuwanie pamięci wirtualnej oraz wirtualnych kart sieciowych podczas pracy maszyny wirtualnej. </w:t>
      </w:r>
    </w:p>
    <w:p w14:paraId="6246383B" w14:textId="77777777" w:rsidR="0013624D" w:rsidRPr="00014332" w:rsidRDefault="00F01EF7">
      <w:pPr>
        <w:numPr>
          <w:ilvl w:val="0"/>
          <w:numId w:val="31"/>
        </w:numPr>
        <w:suppressAutoHyphens w:val="0"/>
        <w:spacing w:after="115" w:line="259" w:lineRule="auto"/>
        <w:ind w:hanging="140"/>
        <w:jc w:val="both"/>
        <w:rPr>
          <w:sz w:val="22"/>
          <w:szCs w:val="22"/>
        </w:rPr>
      </w:pPr>
      <w:r w:rsidRPr="00014332">
        <w:rPr>
          <w:sz w:val="22"/>
          <w:szCs w:val="22"/>
        </w:rPr>
        <w:t xml:space="preserve">System operacyjny musi posiadać graficzny interfejs użytkownika. </w:t>
      </w:r>
    </w:p>
    <w:p w14:paraId="3AE828F8" w14:textId="77777777" w:rsidR="0013624D" w:rsidRPr="00014332" w:rsidRDefault="00F01EF7">
      <w:pPr>
        <w:numPr>
          <w:ilvl w:val="0"/>
          <w:numId w:val="31"/>
        </w:numPr>
        <w:suppressAutoHyphens w:val="0"/>
        <w:spacing w:after="31" w:line="350" w:lineRule="auto"/>
        <w:ind w:hanging="140"/>
        <w:jc w:val="both"/>
        <w:rPr>
          <w:sz w:val="22"/>
          <w:szCs w:val="22"/>
        </w:rPr>
      </w:pPr>
      <w:r w:rsidRPr="00014332">
        <w:rPr>
          <w:sz w:val="22"/>
          <w:szCs w:val="22"/>
        </w:rPr>
        <w:t xml:space="preserve">System operacyjny musi być w pełni kompatybilny z usługą Active Directory w  zakresie: </w:t>
      </w:r>
    </w:p>
    <w:p w14:paraId="77787D65" w14:textId="77777777" w:rsidR="0013624D" w:rsidRPr="00014332" w:rsidRDefault="00F01EF7">
      <w:pPr>
        <w:numPr>
          <w:ilvl w:val="1"/>
          <w:numId w:val="31"/>
        </w:numPr>
        <w:suppressAutoHyphens w:val="0"/>
        <w:spacing w:after="148" w:line="259" w:lineRule="auto"/>
        <w:ind w:hanging="240"/>
        <w:jc w:val="both"/>
        <w:rPr>
          <w:sz w:val="22"/>
          <w:szCs w:val="22"/>
        </w:rPr>
      </w:pPr>
      <w:r w:rsidRPr="00014332">
        <w:rPr>
          <w:sz w:val="22"/>
          <w:szCs w:val="22"/>
        </w:rPr>
        <w:t xml:space="preserve">zarządzania użytkownikami </w:t>
      </w:r>
    </w:p>
    <w:p w14:paraId="646F7A95" w14:textId="77777777" w:rsidR="0013624D" w:rsidRPr="00014332" w:rsidRDefault="00F01EF7">
      <w:pPr>
        <w:numPr>
          <w:ilvl w:val="1"/>
          <w:numId w:val="31"/>
        </w:numPr>
        <w:suppressAutoHyphens w:val="0"/>
        <w:spacing w:after="151" w:line="259" w:lineRule="auto"/>
        <w:ind w:hanging="240"/>
        <w:jc w:val="both"/>
        <w:rPr>
          <w:sz w:val="22"/>
          <w:szCs w:val="22"/>
        </w:rPr>
      </w:pPr>
      <w:r w:rsidRPr="00014332">
        <w:rPr>
          <w:sz w:val="22"/>
          <w:szCs w:val="22"/>
        </w:rPr>
        <w:t xml:space="preserve">zarządzania certyfikatami dla użytkowników </w:t>
      </w:r>
    </w:p>
    <w:p w14:paraId="23BE9FBD" w14:textId="77777777" w:rsidR="0013624D" w:rsidRPr="00014332" w:rsidRDefault="00F01EF7">
      <w:pPr>
        <w:numPr>
          <w:ilvl w:val="1"/>
          <w:numId w:val="31"/>
        </w:numPr>
        <w:suppressAutoHyphens w:val="0"/>
        <w:spacing w:after="148" w:line="259" w:lineRule="auto"/>
        <w:ind w:hanging="240"/>
        <w:jc w:val="both"/>
        <w:rPr>
          <w:sz w:val="22"/>
          <w:szCs w:val="22"/>
        </w:rPr>
      </w:pPr>
      <w:r w:rsidRPr="00014332">
        <w:rPr>
          <w:sz w:val="22"/>
          <w:szCs w:val="22"/>
        </w:rPr>
        <w:t xml:space="preserve">możliwości przydzielania prawd ostępu do zasobów sieciowych </w:t>
      </w:r>
    </w:p>
    <w:p w14:paraId="6302E7EE" w14:textId="77777777" w:rsidR="0013624D" w:rsidRPr="00014332" w:rsidRDefault="00F01EF7">
      <w:pPr>
        <w:numPr>
          <w:ilvl w:val="1"/>
          <w:numId w:val="31"/>
        </w:numPr>
        <w:suppressAutoHyphens w:val="0"/>
        <w:spacing w:after="119" w:line="259" w:lineRule="auto"/>
        <w:ind w:hanging="240"/>
        <w:jc w:val="both"/>
        <w:rPr>
          <w:sz w:val="22"/>
          <w:szCs w:val="22"/>
        </w:rPr>
      </w:pPr>
      <w:r w:rsidRPr="00014332">
        <w:rPr>
          <w:sz w:val="22"/>
          <w:szCs w:val="22"/>
        </w:rPr>
        <w:t xml:space="preserve">instalacji zdalnej oprogramowania z pakietów </w:t>
      </w:r>
      <w:proofErr w:type="spellStart"/>
      <w:r w:rsidRPr="00014332">
        <w:rPr>
          <w:sz w:val="22"/>
          <w:szCs w:val="22"/>
        </w:rPr>
        <w:t>msi</w:t>
      </w:r>
      <w:proofErr w:type="spellEnd"/>
      <w:r w:rsidRPr="00014332">
        <w:rPr>
          <w:sz w:val="22"/>
          <w:szCs w:val="22"/>
        </w:rPr>
        <w:t xml:space="preserve"> </w:t>
      </w:r>
    </w:p>
    <w:p w14:paraId="0188803D" w14:textId="77777777" w:rsidR="0013624D" w:rsidRPr="00014332" w:rsidRDefault="00F01EF7">
      <w:pPr>
        <w:numPr>
          <w:ilvl w:val="1"/>
          <w:numId w:val="31"/>
        </w:numPr>
        <w:suppressAutoHyphens w:val="0"/>
        <w:spacing w:after="3" w:line="350" w:lineRule="auto"/>
        <w:ind w:hanging="240"/>
        <w:jc w:val="both"/>
        <w:rPr>
          <w:sz w:val="22"/>
          <w:szCs w:val="22"/>
        </w:rPr>
      </w:pPr>
      <w:r w:rsidRPr="00014332">
        <w:rPr>
          <w:sz w:val="22"/>
          <w:szCs w:val="22"/>
        </w:rPr>
        <w:t xml:space="preserve">definiowanie polityk bezpieczeństwa dla użytkowników, grup oraz stacji roboczych z systemami MS Windows:7,8,8.1,10 </w:t>
      </w:r>
    </w:p>
    <w:p w14:paraId="6CAC516A" w14:textId="77777777" w:rsidR="0013624D" w:rsidRPr="00014332" w:rsidRDefault="00F01EF7">
      <w:pPr>
        <w:numPr>
          <w:ilvl w:val="0"/>
          <w:numId w:val="31"/>
        </w:numPr>
        <w:suppressAutoHyphens w:val="0"/>
        <w:spacing w:after="3" w:line="350" w:lineRule="auto"/>
        <w:ind w:hanging="140"/>
        <w:jc w:val="both"/>
        <w:rPr>
          <w:sz w:val="22"/>
          <w:szCs w:val="22"/>
        </w:rPr>
      </w:pPr>
      <w:r w:rsidRPr="00014332">
        <w:rPr>
          <w:sz w:val="22"/>
          <w:szCs w:val="22"/>
        </w:rPr>
        <w:t xml:space="preserve">System operacyjny musi wspierać pracę domenową wraz z automatyczną synchronizacją dla dodatkowych serwerów. </w:t>
      </w:r>
    </w:p>
    <w:p w14:paraId="29BC44A0" w14:textId="77777777" w:rsidR="0013624D" w:rsidRPr="00014332" w:rsidRDefault="00F01EF7">
      <w:pPr>
        <w:numPr>
          <w:ilvl w:val="0"/>
          <w:numId w:val="31"/>
        </w:numPr>
        <w:suppressAutoHyphens w:val="0"/>
        <w:spacing w:after="3" w:line="350" w:lineRule="auto"/>
        <w:ind w:hanging="140"/>
        <w:jc w:val="both"/>
        <w:rPr>
          <w:sz w:val="22"/>
          <w:szCs w:val="22"/>
        </w:rPr>
      </w:pPr>
      <w:r w:rsidRPr="00014332">
        <w:rPr>
          <w:sz w:val="22"/>
          <w:szCs w:val="22"/>
        </w:rPr>
        <w:t xml:space="preserve">System operacyjny musi wspierać zarządzanie przez dostępne narzędzia administracji serwera dla systemu Windows 10 (RSAT) oraz Windows Admin Center. </w:t>
      </w:r>
    </w:p>
    <w:p w14:paraId="36A1698B" w14:textId="77777777" w:rsidR="0013624D" w:rsidRPr="00014332" w:rsidRDefault="00F01EF7">
      <w:pPr>
        <w:numPr>
          <w:ilvl w:val="0"/>
          <w:numId w:val="31"/>
        </w:numPr>
        <w:suppressAutoHyphens w:val="0"/>
        <w:spacing w:after="115" w:line="259" w:lineRule="auto"/>
        <w:ind w:hanging="140"/>
        <w:jc w:val="both"/>
        <w:rPr>
          <w:sz w:val="22"/>
          <w:szCs w:val="22"/>
        </w:rPr>
      </w:pPr>
      <w:r w:rsidRPr="00014332">
        <w:rPr>
          <w:sz w:val="22"/>
          <w:szCs w:val="22"/>
        </w:rPr>
        <w:t xml:space="preserve">System operacyjny musi posiadać obsługę zdalnego pulpitu poprzez protokół RDP. </w:t>
      </w:r>
    </w:p>
    <w:p w14:paraId="695AD4E8" w14:textId="77777777" w:rsidR="0013624D" w:rsidRPr="00014332" w:rsidRDefault="00F01EF7">
      <w:pPr>
        <w:numPr>
          <w:ilvl w:val="0"/>
          <w:numId w:val="31"/>
        </w:numPr>
        <w:suppressAutoHyphens w:val="0"/>
        <w:spacing w:after="3" w:line="350" w:lineRule="auto"/>
        <w:ind w:hanging="140"/>
        <w:jc w:val="both"/>
        <w:rPr>
          <w:sz w:val="22"/>
          <w:szCs w:val="22"/>
        </w:rPr>
      </w:pPr>
      <w:r w:rsidRPr="00014332">
        <w:rPr>
          <w:sz w:val="22"/>
          <w:szCs w:val="22"/>
        </w:rPr>
        <w:t xml:space="preserve">System operacyjny musi umożliwiać ustawianie relacji zaufania pomiędzy domenami. - Wszystkie narzędzia i usługi systemu operacyjnego powinny być rozwiązaniem jednego producenta. </w:t>
      </w:r>
    </w:p>
    <w:p w14:paraId="5CA6B932" w14:textId="77777777" w:rsidR="0013624D" w:rsidRPr="00014332" w:rsidRDefault="00F01EF7">
      <w:pPr>
        <w:numPr>
          <w:ilvl w:val="0"/>
          <w:numId w:val="31"/>
        </w:numPr>
        <w:suppressAutoHyphens w:val="0"/>
        <w:spacing w:after="3" w:line="350" w:lineRule="auto"/>
        <w:ind w:hanging="140"/>
        <w:jc w:val="both"/>
        <w:rPr>
          <w:sz w:val="22"/>
          <w:szCs w:val="22"/>
        </w:rPr>
      </w:pPr>
      <w:r w:rsidRPr="00014332">
        <w:rPr>
          <w:sz w:val="22"/>
          <w:szCs w:val="22"/>
        </w:rPr>
        <w:t xml:space="preserve">System operacyjny musi posiadać obsługę pamięci USB jako monitora klastra. - System operacyjny musi pozwalać na stopniowe uaktualnienia systemu operacyjnego klastra. </w:t>
      </w:r>
    </w:p>
    <w:p w14:paraId="031BA91B" w14:textId="77777777" w:rsidR="0013624D" w:rsidRPr="00014332" w:rsidRDefault="00F01EF7">
      <w:pPr>
        <w:numPr>
          <w:ilvl w:val="0"/>
          <w:numId w:val="31"/>
        </w:numPr>
        <w:suppressAutoHyphens w:val="0"/>
        <w:spacing w:after="3" w:line="350" w:lineRule="auto"/>
        <w:ind w:hanging="140"/>
        <w:jc w:val="both"/>
        <w:rPr>
          <w:sz w:val="22"/>
          <w:szCs w:val="22"/>
        </w:rPr>
      </w:pPr>
      <w:r w:rsidRPr="00014332">
        <w:rPr>
          <w:sz w:val="22"/>
          <w:szCs w:val="22"/>
        </w:rPr>
        <w:t xml:space="preserve">System operacyjny musi posiadać obsługę de duplikacji na potrzeby systemu plików </w:t>
      </w:r>
      <w:proofErr w:type="spellStart"/>
      <w:r w:rsidRPr="00014332">
        <w:rPr>
          <w:sz w:val="22"/>
          <w:szCs w:val="22"/>
        </w:rPr>
        <w:t>ReFS</w:t>
      </w:r>
      <w:proofErr w:type="spellEnd"/>
      <w:r w:rsidRPr="00014332">
        <w:rPr>
          <w:sz w:val="22"/>
          <w:szCs w:val="22"/>
        </w:rPr>
        <w:t xml:space="preserve">. </w:t>
      </w:r>
    </w:p>
    <w:p w14:paraId="57332089" w14:textId="77777777" w:rsidR="0013624D" w:rsidRPr="00014332" w:rsidRDefault="00F01EF7">
      <w:pPr>
        <w:numPr>
          <w:ilvl w:val="0"/>
          <w:numId w:val="31"/>
        </w:numPr>
        <w:suppressAutoHyphens w:val="0"/>
        <w:spacing w:after="3" w:line="350" w:lineRule="auto"/>
        <w:ind w:hanging="140"/>
        <w:jc w:val="both"/>
        <w:rPr>
          <w:sz w:val="22"/>
          <w:szCs w:val="22"/>
        </w:rPr>
      </w:pPr>
      <w:r w:rsidRPr="00014332">
        <w:rPr>
          <w:sz w:val="22"/>
          <w:szCs w:val="22"/>
        </w:rPr>
        <w:t xml:space="preserve">System operacyjny musi posiadać wbudowane szyfrowanie dysków przy pomocy mechanizmów posiadających certyfikat FIPS 140-2 lub równoważny wydany przez NIST lub inną agendę rządową zajmującą się bezpieczeństwem informacji. </w:t>
      </w:r>
    </w:p>
    <w:p w14:paraId="5F741CA9" w14:textId="77777777" w:rsidR="0013624D" w:rsidRPr="00014332" w:rsidRDefault="00F01EF7">
      <w:pPr>
        <w:numPr>
          <w:ilvl w:val="0"/>
          <w:numId w:val="31"/>
        </w:numPr>
        <w:suppressAutoHyphens w:val="0"/>
        <w:spacing w:after="3" w:line="350" w:lineRule="auto"/>
        <w:ind w:hanging="140"/>
        <w:jc w:val="both"/>
        <w:rPr>
          <w:sz w:val="22"/>
          <w:szCs w:val="22"/>
        </w:rPr>
      </w:pPr>
      <w:r w:rsidRPr="00014332">
        <w:rPr>
          <w:sz w:val="22"/>
          <w:szCs w:val="22"/>
        </w:rPr>
        <w:t xml:space="preserve">System operacyjny musi posiadać możliwość uruchamianie aplikacji internetowych wykorzystujących technologię ASP.NET. </w:t>
      </w:r>
    </w:p>
    <w:p w14:paraId="047C57AA" w14:textId="77777777" w:rsidR="0013624D" w:rsidRPr="00014332" w:rsidRDefault="00F01EF7">
      <w:pPr>
        <w:numPr>
          <w:ilvl w:val="0"/>
          <w:numId w:val="31"/>
        </w:numPr>
        <w:suppressAutoHyphens w:val="0"/>
        <w:spacing w:after="3" w:line="350" w:lineRule="auto"/>
        <w:ind w:hanging="140"/>
        <w:jc w:val="both"/>
        <w:rPr>
          <w:sz w:val="22"/>
          <w:szCs w:val="22"/>
        </w:rPr>
      </w:pPr>
      <w:r w:rsidRPr="00014332">
        <w:rPr>
          <w:sz w:val="22"/>
          <w:szCs w:val="22"/>
        </w:rPr>
        <w:t xml:space="preserve">System operacyjny musi posiadać możliwość dystrybucji ruchu sieciowego HTTP pomiędzy kilka serwerów. </w:t>
      </w:r>
    </w:p>
    <w:p w14:paraId="313BC730" w14:textId="77777777" w:rsidR="0013624D" w:rsidRPr="00014332" w:rsidRDefault="00F01EF7">
      <w:pPr>
        <w:numPr>
          <w:ilvl w:val="0"/>
          <w:numId w:val="31"/>
        </w:numPr>
        <w:suppressAutoHyphens w:val="0"/>
        <w:spacing w:after="3" w:line="350" w:lineRule="auto"/>
        <w:ind w:hanging="140"/>
        <w:jc w:val="both"/>
        <w:rPr>
          <w:sz w:val="22"/>
          <w:szCs w:val="22"/>
        </w:rPr>
      </w:pPr>
      <w:r w:rsidRPr="00014332">
        <w:rPr>
          <w:sz w:val="22"/>
          <w:szCs w:val="22"/>
        </w:rPr>
        <w:t xml:space="preserve">System operacyjny musi posiadać obsługę optymalizacji transportu w tle pod kątem opóźnień. </w:t>
      </w:r>
    </w:p>
    <w:p w14:paraId="5D553947" w14:textId="77777777" w:rsidR="0013624D" w:rsidRPr="00014332" w:rsidRDefault="00F01EF7">
      <w:pPr>
        <w:numPr>
          <w:ilvl w:val="0"/>
          <w:numId w:val="31"/>
        </w:numPr>
        <w:suppressAutoHyphens w:val="0"/>
        <w:spacing w:after="1" w:line="352" w:lineRule="auto"/>
        <w:ind w:hanging="140"/>
        <w:jc w:val="both"/>
        <w:rPr>
          <w:sz w:val="22"/>
          <w:szCs w:val="22"/>
        </w:rPr>
      </w:pPr>
      <w:r w:rsidRPr="00014332">
        <w:rPr>
          <w:sz w:val="22"/>
          <w:szCs w:val="22"/>
        </w:rPr>
        <w:t xml:space="preserve">System operacyjny musi posiadać wbudowaną zaporę internetową (firewall) dla ochrony połączeń internetowych; zapora musi być zintegrowana z systemem konsoli do zarządzania ustawieniami zapory i regułami </w:t>
      </w:r>
      <w:proofErr w:type="spellStart"/>
      <w:r w:rsidRPr="00014332">
        <w:rPr>
          <w:sz w:val="22"/>
          <w:szCs w:val="22"/>
        </w:rPr>
        <w:t>ip</w:t>
      </w:r>
      <w:proofErr w:type="spellEnd"/>
      <w:r w:rsidRPr="00014332">
        <w:rPr>
          <w:sz w:val="22"/>
          <w:szCs w:val="22"/>
        </w:rPr>
        <w:t xml:space="preserve"> v4 i v6. </w:t>
      </w:r>
    </w:p>
    <w:p w14:paraId="29834584" w14:textId="77777777" w:rsidR="0013624D" w:rsidRPr="00014332" w:rsidRDefault="00F01EF7">
      <w:pPr>
        <w:numPr>
          <w:ilvl w:val="0"/>
          <w:numId w:val="31"/>
        </w:numPr>
        <w:suppressAutoHyphens w:val="0"/>
        <w:spacing w:after="3" w:line="350" w:lineRule="auto"/>
        <w:ind w:hanging="140"/>
        <w:jc w:val="both"/>
        <w:rPr>
          <w:sz w:val="22"/>
          <w:szCs w:val="22"/>
        </w:rPr>
      </w:pPr>
      <w:r w:rsidRPr="00014332">
        <w:rPr>
          <w:sz w:val="22"/>
          <w:szCs w:val="22"/>
        </w:rPr>
        <w:t xml:space="preserve">System operacyjny musi posiadać możliwość uruchomienia serwera DNS z możliwością integracji z kontrolerem domeny. </w:t>
      </w:r>
    </w:p>
    <w:p w14:paraId="2C0EA1EF" w14:textId="77777777" w:rsidR="0013624D" w:rsidRPr="00014332" w:rsidRDefault="00F01EF7">
      <w:pPr>
        <w:numPr>
          <w:ilvl w:val="0"/>
          <w:numId w:val="31"/>
        </w:numPr>
        <w:suppressAutoHyphens w:val="0"/>
        <w:spacing w:after="3" w:line="350" w:lineRule="auto"/>
        <w:ind w:hanging="140"/>
        <w:jc w:val="both"/>
        <w:rPr>
          <w:sz w:val="22"/>
          <w:szCs w:val="22"/>
        </w:rPr>
      </w:pPr>
      <w:r w:rsidRPr="00014332">
        <w:rPr>
          <w:sz w:val="22"/>
          <w:szCs w:val="22"/>
        </w:rPr>
        <w:t xml:space="preserve">System operacyjny musi posiadać możliwość zdalnej automatycznej instalacji, konfiguracji, administrowania oraz aktualizowania systemu. </w:t>
      </w:r>
    </w:p>
    <w:p w14:paraId="48672484" w14:textId="77777777" w:rsidR="0013624D" w:rsidRPr="00014332" w:rsidRDefault="00F01EF7">
      <w:pPr>
        <w:numPr>
          <w:ilvl w:val="0"/>
          <w:numId w:val="31"/>
        </w:numPr>
        <w:suppressAutoHyphens w:val="0"/>
        <w:spacing w:after="112" w:line="259" w:lineRule="auto"/>
        <w:ind w:hanging="140"/>
        <w:jc w:val="both"/>
        <w:rPr>
          <w:sz w:val="22"/>
          <w:szCs w:val="22"/>
        </w:rPr>
      </w:pPr>
      <w:r w:rsidRPr="00014332">
        <w:rPr>
          <w:sz w:val="22"/>
          <w:szCs w:val="22"/>
        </w:rPr>
        <w:t xml:space="preserve">System operacyjny musi posiadać obsługę </w:t>
      </w:r>
      <w:proofErr w:type="spellStart"/>
      <w:r w:rsidRPr="00014332">
        <w:rPr>
          <w:sz w:val="22"/>
          <w:szCs w:val="22"/>
        </w:rPr>
        <w:t>PowerShelI</w:t>
      </w:r>
      <w:proofErr w:type="spellEnd"/>
      <w:r w:rsidRPr="00014332">
        <w:rPr>
          <w:sz w:val="22"/>
          <w:szCs w:val="22"/>
        </w:rPr>
        <w:t xml:space="preserve"> 5.1. </w:t>
      </w:r>
    </w:p>
    <w:p w14:paraId="37F0BBDD" w14:textId="77777777" w:rsidR="0013624D" w:rsidRPr="00014332" w:rsidRDefault="00F01EF7">
      <w:pPr>
        <w:numPr>
          <w:ilvl w:val="0"/>
          <w:numId w:val="31"/>
        </w:numPr>
        <w:suppressAutoHyphens w:val="0"/>
        <w:spacing w:after="115" w:line="259" w:lineRule="auto"/>
        <w:ind w:hanging="140"/>
        <w:jc w:val="both"/>
        <w:rPr>
          <w:sz w:val="22"/>
          <w:szCs w:val="22"/>
        </w:rPr>
      </w:pPr>
      <w:r w:rsidRPr="00014332">
        <w:rPr>
          <w:sz w:val="22"/>
          <w:szCs w:val="22"/>
        </w:rPr>
        <w:t xml:space="preserve">System operacyjny musi posiada obsługę certyfikatów w Active Directory. </w:t>
      </w:r>
    </w:p>
    <w:p w14:paraId="2963D3F2" w14:textId="77777777" w:rsidR="0013624D" w:rsidRPr="00014332" w:rsidRDefault="00F01EF7">
      <w:pPr>
        <w:spacing w:after="112" w:line="259" w:lineRule="auto"/>
        <w:ind w:left="283"/>
        <w:jc w:val="both"/>
        <w:rPr>
          <w:sz w:val="22"/>
          <w:szCs w:val="22"/>
        </w:rPr>
      </w:pPr>
      <w:r w:rsidRPr="00014332">
        <w:rPr>
          <w:sz w:val="22"/>
          <w:szCs w:val="22"/>
        </w:rPr>
        <w:t xml:space="preserve"> </w:t>
      </w:r>
    </w:p>
    <w:p w14:paraId="75C6A967" w14:textId="4686B108" w:rsidR="0013624D" w:rsidRPr="00014332" w:rsidRDefault="00F01EF7">
      <w:pPr>
        <w:spacing w:after="1" w:line="352" w:lineRule="auto"/>
        <w:ind w:left="278"/>
        <w:jc w:val="both"/>
        <w:rPr>
          <w:sz w:val="22"/>
          <w:szCs w:val="22"/>
        </w:rPr>
      </w:pPr>
      <w:r w:rsidRPr="00014332">
        <w:rPr>
          <w:sz w:val="22"/>
          <w:szCs w:val="22"/>
        </w:rPr>
        <w:t xml:space="preserve">Wszystkie wymienione powyżej parametry, role, funkcje, itp. systemu operacyjnego objęte muszą być dostarczoną licencją (licencjami) i zawarte w dostarczonej wersji  oprogramowania (nie wymagają ponoszenia przez Zamawiającego dodatkowych kosztów). </w:t>
      </w:r>
    </w:p>
    <w:p w14:paraId="384255B3" w14:textId="77777777" w:rsidR="003C591A" w:rsidRPr="00014332" w:rsidRDefault="003C591A">
      <w:pPr>
        <w:spacing w:after="1" w:line="352" w:lineRule="auto"/>
        <w:ind w:left="278"/>
        <w:jc w:val="both"/>
        <w:rPr>
          <w:sz w:val="22"/>
          <w:szCs w:val="22"/>
        </w:rPr>
      </w:pPr>
    </w:p>
    <w:p w14:paraId="7FEA4961" w14:textId="657D1B10" w:rsidR="003C591A" w:rsidRPr="00014332" w:rsidRDefault="003C591A" w:rsidP="003C591A">
      <w:pPr>
        <w:rPr>
          <w:b/>
          <w:bCs/>
        </w:rPr>
      </w:pPr>
      <w:bookmarkStart w:id="2" w:name="_Hlk92284693"/>
      <w:r w:rsidRPr="00014332">
        <w:rPr>
          <w:b/>
          <w:bCs/>
          <w:highlight w:val="lightGray"/>
        </w:rPr>
        <w:t xml:space="preserve">15. Opis równoważności systemu Windows 10 </w:t>
      </w:r>
      <w:proofErr w:type="spellStart"/>
      <w:r w:rsidRPr="00014332">
        <w:rPr>
          <w:b/>
          <w:bCs/>
          <w:highlight w:val="lightGray"/>
        </w:rPr>
        <w:t>IoT</w:t>
      </w:r>
      <w:proofErr w:type="spellEnd"/>
      <w:r w:rsidRPr="00014332">
        <w:rPr>
          <w:b/>
          <w:bCs/>
          <w:highlight w:val="lightGray"/>
        </w:rPr>
        <w:t xml:space="preserve"> Enterprise.</w:t>
      </w:r>
    </w:p>
    <w:p w14:paraId="5A0DFEDB" w14:textId="77777777" w:rsidR="003C591A" w:rsidRPr="00014332" w:rsidRDefault="003C591A" w:rsidP="003C591A">
      <w:pPr>
        <w:spacing w:line="259" w:lineRule="auto"/>
        <w:ind w:left="-5"/>
        <w:jc w:val="both"/>
        <w:rPr>
          <w:b/>
          <w:bCs/>
        </w:rPr>
      </w:pPr>
    </w:p>
    <w:p w14:paraId="65F6F1B2" w14:textId="5A4D4C0C" w:rsidR="003C591A" w:rsidRPr="00014332" w:rsidRDefault="003C591A" w:rsidP="00032701">
      <w:pPr>
        <w:spacing w:after="28" w:line="360" w:lineRule="auto"/>
        <w:ind w:left="-6"/>
        <w:jc w:val="both"/>
        <w:rPr>
          <w:b/>
          <w:bCs/>
          <w:sz w:val="22"/>
          <w:szCs w:val="22"/>
        </w:rPr>
      </w:pPr>
      <w:r w:rsidRPr="00014332">
        <w:rPr>
          <w:b/>
          <w:bCs/>
        </w:rPr>
        <w:tab/>
      </w:r>
      <w:r w:rsidRPr="00014332">
        <w:rPr>
          <w:b/>
          <w:bCs/>
          <w:sz w:val="22"/>
          <w:szCs w:val="22"/>
        </w:rPr>
        <w:t xml:space="preserve">Za równoważne zamawiający uznaje oprogramowanie spełniające niniejsze kryteria równoważności  dla systemu operacyjnego Windows 10 </w:t>
      </w:r>
      <w:proofErr w:type="spellStart"/>
      <w:r w:rsidRPr="00014332">
        <w:rPr>
          <w:b/>
          <w:bCs/>
          <w:sz w:val="22"/>
          <w:szCs w:val="22"/>
        </w:rPr>
        <w:t>IoT</w:t>
      </w:r>
      <w:proofErr w:type="spellEnd"/>
      <w:r w:rsidRPr="00014332">
        <w:rPr>
          <w:b/>
          <w:bCs/>
          <w:sz w:val="22"/>
          <w:szCs w:val="22"/>
        </w:rPr>
        <w:t xml:space="preserve"> Enterprise.</w:t>
      </w:r>
    </w:p>
    <w:p w14:paraId="626B5F92" w14:textId="4C3E3D81" w:rsidR="003C591A" w:rsidRPr="00014332" w:rsidRDefault="003C591A" w:rsidP="00032701">
      <w:pPr>
        <w:spacing w:after="28" w:line="360" w:lineRule="auto"/>
        <w:ind w:left="-6"/>
        <w:jc w:val="both"/>
        <w:rPr>
          <w:b/>
          <w:bCs/>
          <w:sz w:val="22"/>
          <w:szCs w:val="22"/>
        </w:rPr>
      </w:pPr>
    </w:p>
    <w:p w14:paraId="0ACA530F" w14:textId="1EE3A850" w:rsidR="003C591A" w:rsidRPr="00014332" w:rsidRDefault="003C591A" w:rsidP="004D3855">
      <w:pPr>
        <w:spacing w:after="28" w:line="360" w:lineRule="auto"/>
        <w:ind w:left="-6" w:firstLine="726"/>
        <w:jc w:val="both"/>
        <w:rPr>
          <w:sz w:val="22"/>
          <w:szCs w:val="22"/>
        </w:rPr>
      </w:pPr>
      <w:r w:rsidRPr="00014332">
        <w:rPr>
          <w:sz w:val="22"/>
          <w:szCs w:val="22"/>
        </w:rPr>
        <w:t>W przypadku dostarczania oprogramowania, równoważnego względem wyspecyfikowanego przez Zamawiającego w SWZ, Wykonawca musi na swoją odpowiedzialność i swój koszt udowodnić, że dostarczane oprogramowanie spełnia wszystkie wymagania i warunki określone w SWZ, w szczególności w zakresie:</w:t>
      </w:r>
    </w:p>
    <w:bookmarkEnd w:id="2"/>
    <w:p w14:paraId="175F565D" w14:textId="2B9AE37F" w:rsidR="003C591A" w:rsidRPr="00014332" w:rsidRDefault="00324E17" w:rsidP="00032701">
      <w:pPr>
        <w:spacing w:after="28" w:line="360" w:lineRule="auto"/>
        <w:ind w:left="-6"/>
        <w:jc w:val="both"/>
        <w:rPr>
          <w:b/>
          <w:bCs/>
          <w:sz w:val="22"/>
          <w:szCs w:val="22"/>
        </w:rPr>
      </w:pPr>
      <w:r w:rsidRPr="00014332">
        <w:rPr>
          <w:b/>
          <w:bCs/>
          <w:sz w:val="22"/>
          <w:szCs w:val="22"/>
        </w:rPr>
        <w:t xml:space="preserve">- </w:t>
      </w:r>
      <w:r w:rsidRPr="00014332">
        <w:rPr>
          <w:sz w:val="22"/>
          <w:szCs w:val="22"/>
        </w:rPr>
        <w:t>Obsługa urządzeń mobilnych (MDM</w:t>
      </w:r>
      <w:r w:rsidRPr="00014332">
        <w:rPr>
          <w:b/>
          <w:bCs/>
          <w:sz w:val="22"/>
          <w:szCs w:val="22"/>
        </w:rPr>
        <w:t>)</w:t>
      </w:r>
      <w:r w:rsidR="007C7E38" w:rsidRPr="00014332">
        <w:rPr>
          <w:b/>
          <w:bCs/>
          <w:sz w:val="22"/>
          <w:szCs w:val="22"/>
        </w:rPr>
        <w:t>.</w:t>
      </w:r>
    </w:p>
    <w:p w14:paraId="4D43D178" w14:textId="25E628A3" w:rsidR="00324E17" w:rsidRPr="00014332" w:rsidRDefault="00324E17" w:rsidP="00032701">
      <w:pPr>
        <w:spacing w:after="28" w:line="360" w:lineRule="auto"/>
        <w:ind w:left="-6"/>
        <w:jc w:val="both"/>
        <w:rPr>
          <w:sz w:val="22"/>
          <w:szCs w:val="22"/>
        </w:rPr>
      </w:pPr>
      <w:r w:rsidRPr="00014332">
        <w:rPr>
          <w:b/>
          <w:bCs/>
          <w:sz w:val="22"/>
          <w:szCs w:val="22"/>
        </w:rPr>
        <w:t xml:space="preserve">- </w:t>
      </w:r>
      <w:r w:rsidRPr="00014332">
        <w:rPr>
          <w:sz w:val="22"/>
          <w:szCs w:val="22"/>
        </w:rPr>
        <w:t>Możliwość blokowania i kontroli aktualizacji aplikacji</w:t>
      </w:r>
      <w:r w:rsidR="007C7E38" w:rsidRPr="00014332">
        <w:rPr>
          <w:sz w:val="22"/>
          <w:szCs w:val="22"/>
        </w:rPr>
        <w:t>.</w:t>
      </w:r>
    </w:p>
    <w:p w14:paraId="615DC0FD" w14:textId="5543D243" w:rsidR="0013624D" w:rsidRPr="00014332" w:rsidRDefault="00324E17" w:rsidP="00032701">
      <w:pPr>
        <w:spacing w:after="28" w:line="360" w:lineRule="auto"/>
        <w:ind w:left="-6"/>
        <w:jc w:val="both"/>
        <w:rPr>
          <w:sz w:val="22"/>
          <w:szCs w:val="22"/>
        </w:rPr>
      </w:pPr>
      <w:r w:rsidRPr="00014332">
        <w:rPr>
          <w:b/>
          <w:bCs/>
          <w:sz w:val="22"/>
          <w:szCs w:val="22"/>
        </w:rPr>
        <w:t xml:space="preserve">- </w:t>
      </w:r>
      <w:r w:rsidRPr="00014332">
        <w:rPr>
          <w:sz w:val="22"/>
          <w:szCs w:val="22"/>
        </w:rPr>
        <w:t>Łączność jedynie zaufanych urządzeń peryferyjnych</w:t>
      </w:r>
      <w:r w:rsidR="007C7E38" w:rsidRPr="00014332">
        <w:rPr>
          <w:sz w:val="22"/>
          <w:szCs w:val="22"/>
        </w:rPr>
        <w:t>.</w:t>
      </w:r>
    </w:p>
    <w:p w14:paraId="6B425E06" w14:textId="54B8EC08" w:rsidR="00324E17" w:rsidRPr="00014332" w:rsidRDefault="00324E17" w:rsidP="00032701">
      <w:pPr>
        <w:spacing w:after="28" w:line="360" w:lineRule="auto"/>
        <w:ind w:left="-6"/>
        <w:jc w:val="both"/>
        <w:rPr>
          <w:sz w:val="22"/>
          <w:szCs w:val="22"/>
        </w:rPr>
      </w:pPr>
      <w:r w:rsidRPr="00014332">
        <w:rPr>
          <w:b/>
          <w:bCs/>
          <w:sz w:val="22"/>
          <w:szCs w:val="22"/>
        </w:rPr>
        <w:t>-</w:t>
      </w:r>
      <w:r w:rsidRPr="00014332">
        <w:rPr>
          <w:sz w:val="22"/>
          <w:szCs w:val="22"/>
        </w:rPr>
        <w:t xml:space="preserve"> Blokada komunikatów systemowych i procesów kontrolnych</w:t>
      </w:r>
      <w:r w:rsidR="007C7E38" w:rsidRPr="00014332">
        <w:rPr>
          <w:sz w:val="22"/>
          <w:szCs w:val="22"/>
        </w:rPr>
        <w:t>.</w:t>
      </w:r>
    </w:p>
    <w:p w14:paraId="1FA22B58" w14:textId="081CD235" w:rsidR="00324E17" w:rsidRPr="00014332" w:rsidRDefault="00324E17" w:rsidP="00032701">
      <w:pPr>
        <w:spacing w:after="28" w:line="360" w:lineRule="auto"/>
        <w:ind w:left="-6"/>
        <w:jc w:val="both"/>
        <w:rPr>
          <w:sz w:val="22"/>
          <w:szCs w:val="22"/>
        </w:rPr>
      </w:pPr>
      <w:r w:rsidRPr="00014332">
        <w:rPr>
          <w:sz w:val="22"/>
          <w:szCs w:val="22"/>
        </w:rPr>
        <w:t>- Dostęp do platformy sterowników pozwalający na stosowanie wspólnych i spójnych sterowników dla wszystkich platform</w:t>
      </w:r>
      <w:r w:rsidR="007C7E38" w:rsidRPr="00014332">
        <w:rPr>
          <w:sz w:val="22"/>
          <w:szCs w:val="22"/>
        </w:rPr>
        <w:t>.</w:t>
      </w:r>
    </w:p>
    <w:p w14:paraId="232B496C" w14:textId="09B1B5F5" w:rsidR="006B4533" w:rsidRPr="00014332" w:rsidRDefault="006B4533" w:rsidP="00032701">
      <w:pPr>
        <w:spacing w:after="28" w:line="360" w:lineRule="auto"/>
        <w:ind w:left="-6"/>
        <w:jc w:val="both"/>
        <w:rPr>
          <w:sz w:val="22"/>
          <w:szCs w:val="22"/>
        </w:rPr>
      </w:pPr>
      <w:r w:rsidRPr="00014332">
        <w:rPr>
          <w:sz w:val="22"/>
          <w:szCs w:val="22"/>
        </w:rPr>
        <w:t>- Obsługa aplikacji Windows</w:t>
      </w:r>
      <w:r w:rsidR="007C7E38" w:rsidRPr="00014332">
        <w:rPr>
          <w:sz w:val="22"/>
          <w:szCs w:val="22"/>
        </w:rPr>
        <w:t>.</w:t>
      </w:r>
    </w:p>
    <w:p w14:paraId="037BC6F9" w14:textId="019E2916" w:rsidR="00DE1BA5" w:rsidRPr="00014332" w:rsidRDefault="00DE1BA5" w:rsidP="00032701">
      <w:pPr>
        <w:spacing w:after="28" w:line="360" w:lineRule="auto"/>
        <w:ind w:left="-6"/>
        <w:jc w:val="both"/>
        <w:rPr>
          <w:sz w:val="22"/>
          <w:szCs w:val="22"/>
        </w:rPr>
      </w:pPr>
      <w:r w:rsidRPr="00014332">
        <w:rPr>
          <w:sz w:val="22"/>
          <w:szCs w:val="22"/>
        </w:rPr>
        <w:t>- Wsparcie dla protokół ICA/Blast Extreme / RDP/RemoteFX Microsoft RDP 10</w:t>
      </w:r>
      <w:r w:rsidR="007C7E38" w:rsidRPr="00014332">
        <w:rPr>
          <w:sz w:val="22"/>
          <w:szCs w:val="22"/>
        </w:rPr>
        <w:t>.</w:t>
      </w:r>
    </w:p>
    <w:p w14:paraId="662FC56A" w14:textId="51B56386" w:rsidR="000A2318" w:rsidRPr="00014332" w:rsidRDefault="000A2318" w:rsidP="00032701">
      <w:pPr>
        <w:spacing w:after="28" w:line="360" w:lineRule="auto"/>
        <w:ind w:left="-6"/>
        <w:jc w:val="both"/>
      </w:pPr>
    </w:p>
    <w:p w14:paraId="216CD060" w14:textId="5BF5185D" w:rsidR="000A2318" w:rsidRPr="00014332" w:rsidRDefault="000A2318" w:rsidP="000A2318">
      <w:pPr>
        <w:rPr>
          <w:b/>
          <w:bCs/>
        </w:rPr>
      </w:pPr>
      <w:r w:rsidRPr="00014332">
        <w:rPr>
          <w:b/>
          <w:bCs/>
          <w:highlight w:val="lightGray"/>
        </w:rPr>
        <w:t>16. Opis równoważności systemu Oracle Linux</w:t>
      </w:r>
      <w:r w:rsidR="00A20707" w:rsidRPr="00014332">
        <w:rPr>
          <w:b/>
          <w:bCs/>
          <w:highlight w:val="lightGray"/>
        </w:rPr>
        <w:t xml:space="preserve"> 7</w:t>
      </w:r>
    </w:p>
    <w:p w14:paraId="6682C60B" w14:textId="77777777" w:rsidR="000A2318" w:rsidRPr="00014332" w:rsidRDefault="000A2318" w:rsidP="000A2318">
      <w:pPr>
        <w:spacing w:line="259" w:lineRule="auto"/>
        <w:ind w:left="-5"/>
        <w:jc w:val="both"/>
        <w:rPr>
          <w:b/>
          <w:bCs/>
        </w:rPr>
      </w:pPr>
    </w:p>
    <w:p w14:paraId="41F485AA" w14:textId="4FE279CF" w:rsidR="000A2318" w:rsidRPr="00014332" w:rsidRDefault="000A2318" w:rsidP="000A2318">
      <w:pPr>
        <w:spacing w:after="28" w:line="360" w:lineRule="auto"/>
        <w:ind w:left="-6"/>
        <w:jc w:val="both"/>
        <w:rPr>
          <w:b/>
          <w:bCs/>
          <w:sz w:val="22"/>
          <w:szCs w:val="22"/>
        </w:rPr>
      </w:pPr>
      <w:r w:rsidRPr="00014332">
        <w:rPr>
          <w:b/>
          <w:bCs/>
        </w:rPr>
        <w:tab/>
      </w:r>
      <w:r w:rsidRPr="00014332">
        <w:rPr>
          <w:b/>
          <w:bCs/>
          <w:sz w:val="22"/>
          <w:szCs w:val="22"/>
        </w:rPr>
        <w:t>Za równoważne zamawiający uznaje oprogramowanie spełniające niniejsze kryteria równoważności  dla systemu operacyjnego Oracle Linux.</w:t>
      </w:r>
    </w:p>
    <w:p w14:paraId="5CB89349" w14:textId="77777777" w:rsidR="000A2318" w:rsidRPr="00014332" w:rsidRDefault="000A2318" w:rsidP="000A2318">
      <w:pPr>
        <w:spacing w:after="28" w:line="360" w:lineRule="auto"/>
        <w:ind w:left="-6"/>
        <w:jc w:val="both"/>
        <w:rPr>
          <w:b/>
          <w:bCs/>
          <w:sz w:val="22"/>
          <w:szCs w:val="22"/>
        </w:rPr>
      </w:pPr>
    </w:p>
    <w:p w14:paraId="2FF75121" w14:textId="77777777" w:rsidR="000A2318" w:rsidRPr="00014332" w:rsidRDefault="000A2318" w:rsidP="007C7E38">
      <w:pPr>
        <w:spacing w:after="28" w:line="360" w:lineRule="auto"/>
        <w:ind w:left="-6" w:firstLine="726"/>
        <w:jc w:val="both"/>
        <w:rPr>
          <w:sz w:val="22"/>
          <w:szCs w:val="22"/>
        </w:rPr>
      </w:pPr>
      <w:r w:rsidRPr="00014332">
        <w:rPr>
          <w:sz w:val="22"/>
          <w:szCs w:val="22"/>
        </w:rPr>
        <w:t>W przypadku dostarczania oprogramowania, równoważnego względem wyspecyfikowanego przez Zamawiającego w SWZ, Wykonawca musi na swoją odpowiedzialność i swój koszt udowodnić, że dostarczane oprogramowanie spełnia wszystkie wymagania i warunki określone w SWZ, w szczególności w zakresie:</w:t>
      </w:r>
    </w:p>
    <w:p w14:paraId="2E1CC96C" w14:textId="77777777" w:rsidR="008F040B" w:rsidRPr="00014332" w:rsidRDefault="008F040B" w:rsidP="003141A6">
      <w:pPr>
        <w:spacing w:after="28" w:line="360" w:lineRule="auto"/>
        <w:ind w:left="-6"/>
        <w:jc w:val="both"/>
      </w:pPr>
      <w:r w:rsidRPr="00014332">
        <w:t>- Zgodność</w:t>
      </w:r>
      <w:r w:rsidR="00EB131C" w:rsidRPr="00014332">
        <w:t xml:space="preserve"> pod względem binarnych plików aplikacji z systemem Red </w:t>
      </w:r>
      <w:proofErr w:type="spellStart"/>
      <w:r w:rsidR="00EB131C" w:rsidRPr="00014332">
        <w:t>Hat</w:t>
      </w:r>
      <w:proofErr w:type="spellEnd"/>
      <w:r w:rsidR="00EB131C" w:rsidRPr="00014332">
        <w:t xml:space="preserve"> Enterprise Linux.</w:t>
      </w:r>
    </w:p>
    <w:p w14:paraId="786277F2" w14:textId="2B3976E5" w:rsidR="003141A6" w:rsidRPr="00014332" w:rsidRDefault="003141A6" w:rsidP="003141A6">
      <w:pPr>
        <w:spacing w:after="28" w:line="360" w:lineRule="auto"/>
        <w:ind w:left="-6"/>
        <w:jc w:val="both"/>
      </w:pPr>
      <w:r w:rsidRPr="00014332">
        <w:t>- Możliwość zgłaszania przez Zamawiającego błędów drogą telefoniczną lub</w:t>
      </w:r>
      <w:r w:rsidR="00EB131C" w:rsidRPr="00014332">
        <w:t xml:space="preserve"> </w:t>
      </w:r>
      <w:r w:rsidRPr="00014332">
        <w:t>elektroniczną za pośrednictwem poczty e-mail lub strony WWW</w:t>
      </w:r>
      <w:r w:rsidR="008F040B" w:rsidRPr="00014332">
        <w:t>.</w:t>
      </w:r>
    </w:p>
    <w:p w14:paraId="04563E79" w14:textId="31F51AC4" w:rsidR="003141A6" w:rsidRPr="00014332" w:rsidRDefault="003141A6" w:rsidP="003141A6">
      <w:pPr>
        <w:spacing w:after="28" w:line="360" w:lineRule="auto"/>
        <w:ind w:left="-6"/>
        <w:jc w:val="both"/>
      </w:pPr>
      <w:r w:rsidRPr="00014332">
        <w:t>- Dostępu do uaktualnień i poprawek udostępnianych przez producenta oraz</w:t>
      </w:r>
      <w:r w:rsidR="00EB131C" w:rsidRPr="00014332">
        <w:t xml:space="preserve"> </w:t>
      </w:r>
      <w:r w:rsidRPr="00014332">
        <w:t>obsługi serwisowej (nowe edycje produktów, wydania uzupełniające,</w:t>
      </w:r>
      <w:r w:rsidR="00EB131C" w:rsidRPr="00014332">
        <w:t xml:space="preserve"> </w:t>
      </w:r>
      <w:r w:rsidRPr="00014332">
        <w:t>aktualizacje, poprawki programistyczne).</w:t>
      </w:r>
    </w:p>
    <w:p w14:paraId="5C8B7898" w14:textId="1232EBE4" w:rsidR="003141A6" w:rsidRPr="00014332" w:rsidRDefault="00EB131C" w:rsidP="003141A6">
      <w:pPr>
        <w:spacing w:after="28" w:line="360" w:lineRule="auto"/>
        <w:ind w:left="-6"/>
        <w:jc w:val="both"/>
      </w:pPr>
      <w:r w:rsidRPr="00014332">
        <w:t>-</w:t>
      </w:r>
      <w:r w:rsidR="003141A6" w:rsidRPr="00014332">
        <w:t xml:space="preserve"> </w:t>
      </w:r>
      <w:r w:rsidRPr="00014332">
        <w:t>S</w:t>
      </w:r>
      <w:r w:rsidR="003141A6" w:rsidRPr="00014332">
        <w:t>ystem musi wspierać oprogramowanie posiadane przez</w:t>
      </w:r>
      <w:r w:rsidRPr="00014332">
        <w:t xml:space="preserve"> </w:t>
      </w:r>
      <w:r w:rsidR="003141A6" w:rsidRPr="00014332">
        <w:t>Zamawiającego:</w:t>
      </w:r>
    </w:p>
    <w:p w14:paraId="69984AC6" w14:textId="1E066E59" w:rsidR="003141A6" w:rsidRPr="00014332" w:rsidRDefault="00EB131C" w:rsidP="003141A6">
      <w:pPr>
        <w:spacing w:after="28" w:line="360" w:lineRule="auto"/>
        <w:ind w:left="-6"/>
        <w:jc w:val="both"/>
        <w:rPr>
          <w:lang w:val="en-US"/>
        </w:rPr>
      </w:pPr>
      <w:r w:rsidRPr="00014332">
        <w:rPr>
          <w:lang w:val="en-US"/>
        </w:rPr>
        <w:t>a</w:t>
      </w:r>
      <w:r w:rsidR="003141A6" w:rsidRPr="00014332">
        <w:rPr>
          <w:lang w:val="en-US"/>
        </w:rPr>
        <w:t>) Oracle Database,</w:t>
      </w:r>
    </w:p>
    <w:p w14:paraId="127988BE" w14:textId="36E2E6BB" w:rsidR="003141A6" w:rsidRPr="00014332" w:rsidRDefault="00EB131C" w:rsidP="003141A6">
      <w:pPr>
        <w:spacing w:after="28" w:line="360" w:lineRule="auto"/>
        <w:ind w:left="-6"/>
        <w:jc w:val="both"/>
        <w:rPr>
          <w:lang w:val="en-US"/>
        </w:rPr>
      </w:pPr>
      <w:r w:rsidRPr="00014332">
        <w:rPr>
          <w:lang w:val="en-US"/>
        </w:rPr>
        <w:t>b</w:t>
      </w:r>
      <w:r w:rsidR="003141A6" w:rsidRPr="00014332">
        <w:rPr>
          <w:lang w:val="en-US"/>
        </w:rPr>
        <w:t>) Apache,</w:t>
      </w:r>
    </w:p>
    <w:p w14:paraId="5B7F8955" w14:textId="409C1065" w:rsidR="003141A6" w:rsidRPr="00014332" w:rsidRDefault="00EB131C" w:rsidP="003141A6">
      <w:pPr>
        <w:spacing w:after="28" w:line="360" w:lineRule="auto"/>
        <w:ind w:left="-6"/>
        <w:jc w:val="both"/>
      </w:pPr>
      <w:r w:rsidRPr="00014332">
        <w:t>c</w:t>
      </w:r>
      <w:r w:rsidR="003141A6" w:rsidRPr="00014332">
        <w:t xml:space="preserve">) </w:t>
      </w:r>
      <w:proofErr w:type="spellStart"/>
      <w:r w:rsidR="003141A6" w:rsidRPr="00014332">
        <w:t>Tomcat</w:t>
      </w:r>
      <w:proofErr w:type="spellEnd"/>
      <w:r w:rsidR="003141A6" w:rsidRPr="00014332">
        <w:t>,</w:t>
      </w:r>
    </w:p>
    <w:p w14:paraId="6BD5B0BE" w14:textId="77777777" w:rsidR="003C591A" w:rsidRPr="00014332" w:rsidRDefault="003C591A"/>
    <w:p w14:paraId="64C18B64" w14:textId="44E703F2" w:rsidR="0013624D" w:rsidRPr="00014332" w:rsidRDefault="00F01EF7">
      <w:pPr>
        <w:rPr>
          <w:b/>
          <w:bCs/>
        </w:rPr>
      </w:pPr>
      <w:r w:rsidRPr="00014332">
        <w:rPr>
          <w:b/>
          <w:bCs/>
          <w:highlight w:val="lightGray"/>
        </w:rPr>
        <w:t>1</w:t>
      </w:r>
      <w:r w:rsidR="000A2318" w:rsidRPr="00014332">
        <w:rPr>
          <w:b/>
          <w:bCs/>
          <w:highlight w:val="lightGray"/>
        </w:rPr>
        <w:t>7</w:t>
      </w:r>
      <w:r w:rsidRPr="00014332">
        <w:rPr>
          <w:b/>
          <w:bCs/>
          <w:highlight w:val="lightGray"/>
        </w:rPr>
        <w:t>. Wymagania dotyczące montażu sprzętu, instalacji i konfiguracji sprzętu oraz oprogramowania.</w:t>
      </w:r>
    </w:p>
    <w:p w14:paraId="700D613A" w14:textId="77777777" w:rsidR="0013624D" w:rsidRPr="00014332" w:rsidRDefault="0013624D"/>
    <w:p w14:paraId="4C57EF79" w14:textId="77777777" w:rsidR="0013624D" w:rsidRPr="00014332" w:rsidRDefault="00F01EF7">
      <w:pPr>
        <w:spacing w:after="28" w:line="352" w:lineRule="auto"/>
        <w:ind w:left="278"/>
        <w:jc w:val="both"/>
        <w:rPr>
          <w:sz w:val="22"/>
          <w:szCs w:val="22"/>
        </w:rPr>
      </w:pPr>
      <w:r w:rsidRPr="00014332">
        <w:tab/>
      </w:r>
      <w:r w:rsidRPr="00014332">
        <w:rPr>
          <w:sz w:val="22"/>
          <w:szCs w:val="22"/>
        </w:rPr>
        <w:t>Wykonawca dostarczy, zainstaluje i skonfiguruje wszystkie urządzenia oraz oprogramowanie zgodnie z opracowanym szczegółowym projektem technicznym, uzgodnionym i zaakceptowanym przez Zamawiającego. Szczegółowy projekt techniczny infrastruktury serwerowej powinien zawierać co najmniej:</w:t>
      </w:r>
    </w:p>
    <w:p w14:paraId="648AC31B" w14:textId="77777777" w:rsidR="0013624D" w:rsidRPr="00014332" w:rsidRDefault="00F01EF7">
      <w:pPr>
        <w:spacing w:after="28" w:line="352" w:lineRule="auto"/>
        <w:ind w:left="278"/>
        <w:jc w:val="both"/>
        <w:rPr>
          <w:sz w:val="22"/>
          <w:szCs w:val="22"/>
        </w:rPr>
      </w:pPr>
      <w:r w:rsidRPr="00014332">
        <w:rPr>
          <w:sz w:val="22"/>
          <w:szCs w:val="22"/>
        </w:rPr>
        <w:t>a)</w:t>
      </w:r>
      <w:r w:rsidRPr="00014332">
        <w:rPr>
          <w:sz w:val="22"/>
          <w:szCs w:val="22"/>
        </w:rPr>
        <w:tab/>
        <w:t>Zakres rozwiązania</w:t>
      </w:r>
    </w:p>
    <w:p w14:paraId="3A6BCDF5" w14:textId="77777777" w:rsidR="0013624D" w:rsidRPr="00014332" w:rsidRDefault="00F01EF7">
      <w:pPr>
        <w:spacing w:after="28" w:line="352" w:lineRule="auto"/>
        <w:ind w:left="278"/>
        <w:jc w:val="both"/>
        <w:rPr>
          <w:sz w:val="22"/>
          <w:szCs w:val="22"/>
        </w:rPr>
      </w:pPr>
      <w:r w:rsidRPr="00014332">
        <w:rPr>
          <w:sz w:val="22"/>
          <w:szCs w:val="22"/>
        </w:rPr>
        <w:t>b)</w:t>
      </w:r>
      <w:r w:rsidRPr="00014332">
        <w:rPr>
          <w:sz w:val="22"/>
          <w:szCs w:val="22"/>
        </w:rPr>
        <w:tab/>
        <w:t>Opis architektury</w:t>
      </w:r>
    </w:p>
    <w:p w14:paraId="54C9001A" w14:textId="77777777" w:rsidR="0013624D" w:rsidRPr="00014332" w:rsidRDefault="00F01EF7">
      <w:pPr>
        <w:spacing w:after="28" w:line="352" w:lineRule="auto"/>
        <w:ind w:left="278"/>
        <w:jc w:val="both"/>
        <w:rPr>
          <w:sz w:val="22"/>
          <w:szCs w:val="22"/>
        </w:rPr>
      </w:pPr>
      <w:r w:rsidRPr="00014332">
        <w:rPr>
          <w:sz w:val="22"/>
          <w:szCs w:val="22"/>
        </w:rPr>
        <w:t>c)</w:t>
      </w:r>
      <w:r w:rsidRPr="00014332">
        <w:rPr>
          <w:sz w:val="22"/>
          <w:szCs w:val="22"/>
        </w:rPr>
        <w:tab/>
        <w:t>Opis wszystkich elementów konfiguracji fizycznej i logicznej w tym co najmniej:</w:t>
      </w:r>
    </w:p>
    <w:p w14:paraId="3E15C5F4" w14:textId="77777777" w:rsidR="0013624D" w:rsidRPr="00014332" w:rsidRDefault="00F01EF7">
      <w:pPr>
        <w:spacing w:after="28" w:line="352" w:lineRule="auto"/>
        <w:ind w:left="278"/>
        <w:jc w:val="both"/>
        <w:rPr>
          <w:sz w:val="22"/>
          <w:szCs w:val="22"/>
        </w:rPr>
      </w:pPr>
      <w:r w:rsidRPr="00014332">
        <w:rPr>
          <w:sz w:val="22"/>
          <w:szCs w:val="22"/>
        </w:rPr>
        <w:t>•</w:t>
      </w:r>
      <w:r w:rsidRPr="00014332">
        <w:rPr>
          <w:sz w:val="22"/>
          <w:szCs w:val="22"/>
        </w:rPr>
        <w:tab/>
        <w:t>Topologię sieci</w:t>
      </w:r>
    </w:p>
    <w:p w14:paraId="6457F9AE" w14:textId="77777777" w:rsidR="0013624D" w:rsidRPr="00014332" w:rsidRDefault="00F01EF7">
      <w:pPr>
        <w:spacing w:after="28" w:line="352" w:lineRule="auto"/>
        <w:ind w:left="278"/>
        <w:jc w:val="both"/>
        <w:rPr>
          <w:sz w:val="22"/>
          <w:szCs w:val="22"/>
        </w:rPr>
      </w:pPr>
      <w:r w:rsidRPr="00014332">
        <w:rPr>
          <w:sz w:val="22"/>
          <w:szCs w:val="22"/>
        </w:rPr>
        <w:t>•</w:t>
      </w:r>
      <w:r w:rsidRPr="00014332">
        <w:rPr>
          <w:sz w:val="22"/>
          <w:szCs w:val="22"/>
        </w:rPr>
        <w:tab/>
        <w:t>Komponenty użyte do budowy rozwiązania</w:t>
      </w:r>
    </w:p>
    <w:p w14:paraId="1E127276" w14:textId="77777777" w:rsidR="0013624D" w:rsidRPr="00014332" w:rsidRDefault="00F01EF7">
      <w:pPr>
        <w:spacing w:after="28" w:line="352" w:lineRule="auto"/>
        <w:ind w:left="278"/>
        <w:jc w:val="both"/>
        <w:rPr>
          <w:sz w:val="22"/>
          <w:szCs w:val="22"/>
        </w:rPr>
      </w:pPr>
      <w:r w:rsidRPr="00014332">
        <w:rPr>
          <w:sz w:val="22"/>
          <w:szCs w:val="22"/>
        </w:rPr>
        <w:t>d)</w:t>
      </w:r>
      <w:r w:rsidRPr="00014332">
        <w:rPr>
          <w:sz w:val="22"/>
          <w:szCs w:val="22"/>
        </w:rPr>
        <w:tab/>
        <w:t>Adresację dla urządzeń i usług</w:t>
      </w:r>
    </w:p>
    <w:p w14:paraId="44BDE212" w14:textId="77777777" w:rsidR="0013624D" w:rsidRPr="00014332" w:rsidRDefault="00F01EF7">
      <w:pPr>
        <w:spacing w:after="28" w:line="352" w:lineRule="auto"/>
        <w:ind w:left="278"/>
        <w:jc w:val="both"/>
        <w:rPr>
          <w:sz w:val="22"/>
          <w:szCs w:val="22"/>
        </w:rPr>
      </w:pPr>
      <w:r w:rsidRPr="00014332">
        <w:rPr>
          <w:sz w:val="22"/>
          <w:szCs w:val="22"/>
        </w:rPr>
        <w:t>e)</w:t>
      </w:r>
      <w:r w:rsidRPr="00014332">
        <w:rPr>
          <w:sz w:val="22"/>
          <w:szCs w:val="22"/>
        </w:rPr>
        <w:tab/>
        <w:t>Opis relacji i integracji pomiędzy wszystkimi elementami infrastruktury</w:t>
      </w:r>
    </w:p>
    <w:p w14:paraId="4396B823" w14:textId="77777777" w:rsidR="0013624D" w:rsidRPr="00014332" w:rsidRDefault="00F01EF7">
      <w:pPr>
        <w:spacing w:after="28" w:line="352" w:lineRule="auto"/>
        <w:ind w:left="278"/>
        <w:jc w:val="both"/>
        <w:rPr>
          <w:sz w:val="22"/>
          <w:szCs w:val="22"/>
        </w:rPr>
      </w:pPr>
      <w:r w:rsidRPr="00014332">
        <w:rPr>
          <w:sz w:val="22"/>
          <w:szCs w:val="22"/>
        </w:rPr>
        <w:t>f)</w:t>
      </w:r>
      <w:r w:rsidRPr="00014332">
        <w:rPr>
          <w:sz w:val="22"/>
          <w:szCs w:val="22"/>
        </w:rPr>
        <w:tab/>
        <w:t>Opis montażu i konfiguracji urządzeń i oprogramowania</w:t>
      </w:r>
    </w:p>
    <w:p w14:paraId="0822EA43" w14:textId="77777777" w:rsidR="0013624D" w:rsidRPr="00014332" w:rsidRDefault="00F01EF7">
      <w:pPr>
        <w:spacing w:after="28" w:line="352" w:lineRule="auto"/>
        <w:ind w:left="278"/>
        <w:jc w:val="both"/>
        <w:rPr>
          <w:sz w:val="22"/>
          <w:szCs w:val="22"/>
        </w:rPr>
      </w:pPr>
      <w:r w:rsidRPr="00014332">
        <w:rPr>
          <w:sz w:val="22"/>
          <w:szCs w:val="22"/>
        </w:rPr>
        <w:t>g)</w:t>
      </w:r>
      <w:r w:rsidRPr="00014332">
        <w:rPr>
          <w:sz w:val="22"/>
          <w:szCs w:val="22"/>
        </w:rPr>
        <w:tab/>
        <w:t>Opis konfiguracji kopii bezpieczeństwa</w:t>
      </w:r>
    </w:p>
    <w:p w14:paraId="3E81D41F" w14:textId="77777777" w:rsidR="0013624D" w:rsidRPr="00014332" w:rsidRDefault="00F01EF7">
      <w:pPr>
        <w:spacing w:after="28" w:line="352" w:lineRule="auto"/>
        <w:ind w:left="278"/>
        <w:jc w:val="both"/>
        <w:rPr>
          <w:sz w:val="22"/>
          <w:szCs w:val="22"/>
        </w:rPr>
      </w:pPr>
      <w:r w:rsidRPr="00014332">
        <w:rPr>
          <w:sz w:val="22"/>
          <w:szCs w:val="22"/>
        </w:rPr>
        <w:t>h)</w:t>
      </w:r>
      <w:r w:rsidRPr="00014332">
        <w:rPr>
          <w:sz w:val="22"/>
          <w:szCs w:val="22"/>
        </w:rPr>
        <w:tab/>
        <w:t>Listę wszystkich elementów sprzętowych oraz licencji (nazwa i model urządzenia, ilość, numer seryjny).</w:t>
      </w:r>
    </w:p>
    <w:p w14:paraId="15B3838E" w14:textId="77777777" w:rsidR="0013624D" w:rsidRPr="00014332" w:rsidRDefault="00F01EF7">
      <w:pPr>
        <w:spacing w:after="28" w:line="352" w:lineRule="auto"/>
        <w:ind w:left="278"/>
        <w:jc w:val="both"/>
        <w:rPr>
          <w:sz w:val="22"/>
          <w:szCs w:val="22"/>
        </w:rPr>
      </w:pPr>
      <w:r w:rsidRPr="00014332">
        <w:rPr>
          <w:sz w:val="22"/>
          <w:szCs w:val="22"/>
        </w:rPr>
        <w:t>Zamawiający wymaga dostarczenia wszelkich komponentów potrzebnych do zamontowania dostarczonych urządzeń oraz do połączenia urządzeń do infrastruktury pasywnej (np. przewody krosowe, osprzęt montażowy).</w:t>
      </w:r>
    </w:p>
    <w:p w14:paraId="22CA8D58" w14:textId="77777777" w:rsidR="0013624D" w:rsidRPr="00014332" w:rsidRDefault="0013624D">
      <w:pPr>
        <w:spacing w:after="28" w:line="352" w:lineRule="auto"/>
        <w:ind w:left="278"/>
        <w:jc w:val="both"/>
        <w:rPr>
          <w:sz w:val="22"/>
          <w:szCs w:val="22"/>
        </w:rPr>
      </w:pPr>
    </w:p>
    <w:p w14:paraId="4F9D29A2" w14:textId="77777777" w:rsidR="0013624D" w:rsidRPr="00014332" w:rsidRDefault="00F01EF7">
      <w:pPr>
        <w:spacing w:after="28" w:line="352" w:lineRule="auto"/>
        <w:ind w:left="278"/>
        <w:jc w:val="both"/>
        <w:rPr>
          <w:sz w:val="22"/>
          <w:szCs w:val="22"/>
        </w:rPr>
      </w:pPr>
      <w:r w:rsidRPr="00014332">
        <w:rPr>
          <w:sz w:val="22"/>
          <w:szCs w:val="22"/>
        </w:rPr>
        <w:t>Wykonawca po zainstalowaniu wszystkich dostarczonych urządzeń opracuje szczegółową dokumentację techniczną powykonawczą zawierającą dokładny opis montażu, instalacji i konfiguracji zainstalowanych komponentów. Dokumentacja powykonawcza będzie zawierała szczegółowe opisy zastosowanych rozwiązań. W ramach opracowanej dokumentacji, należy dostarczyć również dokumentację administratora która powinna zawierać co najmniej:</w:t>
      </w:r>
    </w:p>
    <w:p w14:paraId="5B52FC53" w14:textId="77777777" w:rsidR="0013624D" w:rsidRPr="00014332" w:rsidRDefault="00F01EF7">
      <w:pPr>
        <w:spacing w:after="28" w:line="352" w:lineRule="auto"/>
        <w:ind w:left="278"/>
        <w:jc w:val="both"/>
        <w:rPr>
          <w:sz w:val="22"/>
          <w:szCs w:val="22"/>
        </w:rPr>
      </w:pPr>
      <w:r w:rsidRPr="00014332">
        <w:rPr>
          <w:sz w:val="22"/>
          <w:szCs w:val="22"/>
        </w:rPr>
        <w:t>a)</w:t>
      </w:r>
      <w:r w:rsidRPr="00014332">
        <w:rPr>
          <w:sz w:val="22"/>
          <w:szCs w:val="22"/>
        </w:rPr>
        <w:tab/>
        <w:t>Procedury administracyjne</w:t>
      </w:r>
    </w:p>
    <w:p w14:paraId="19A6D924" w14:textId="77777777" w:rsidR="0013624D" w:rsidRPr="00014332" w:rsidRDefault="00F01EF7">
      <w:pPr>
        <w:spacing w:after="28" w:line="352" w:lineRule="auto"/>
        <w:ind w:left="278"/>
        <w:jc w:val="both"/>
        <w:rPr>
          <w:sz w:val="22"/>
          <w:szCs w:val="22"/>
        </w:rPr>
      </w:pPr>
      <w:r w:rsidRPr="00014332">
        <w:rPr>
          <w:sz w:val="22"/>
          <w:szCs w:val="22"/>
        </w:rPr>
        <w:t>b)</w:t>
      </w:r>
      <w:r w:rsidRPr="00014332">
        <w:rPr>
          <w:sz w:val="22"/>
          <w:szCs w:val="22"/>
        </w:rPr>
        <w:tab/>
        <w:t>Procedury instalacji i konfiguracji</w:t>
      </w:r>
    </w:p>
    <w:p w14:paraId="30E4FD84" w14:textId="77777777" w:rsidR="0013624D" w:rsidRPr="00014332" w:rsidRDefault="00F01EF7">
      <w:pPr>
        <w:spacing w:after="28" w:line="352" w:lineRule="auto"/>
        <w:ind w:left="278"/>
        <w:jc w:val="both"/>
        <w:rPr>
          <w:sz w:val="22"/>
          <w:szCs w:val="22"/>
        </w:rPr>
      </w:pPr>
      <w:r w:rsidRPr="00014332">
        <w:rPr>
          <w:sz w:val="22"/>
          <w:szCs w:val="22"/>
        </w:rPr>
        <w:t>c)</w:t>
      </w:r>
      <w:r w:rsidRPr="00014332">
        <w:rPr>
          <w:sz w:val="22"/>
          <w:szCs w:val="22"/>
        </w:rPr>
        <w:tab/>
        <w:t>Procedury bieżących działań administracyjnych</w:t>
      </w:r>
    </w:p>
    <w:p w14:paraId="5BDE76B6" w14:textId="77777777" w:rsidR="0013624D" w:rsidRPr="00014332" w:rsidRDefault="00F01EF7">
      <w:pPr>
        <w:spacing w:after="28" w:line="352" w:lineRule="auto"/>
        <w:ind w:left="278"/>
        <w:jc w:val="both"/>
        <w:rPr>
          <w:sz w:val="22"/>
          <w:szCs w:val="22"/>
        </w:rPr>
      </w:pPr>
      <w:r w:rsidRPr="00014332">
        <w:rPr>
          <w:sz w:val="22"/>
          <w:szCs w:val="22"/>
        </w:rPr>
        <w:t>d)</w:t>
      </w:r>
      <w:r w:rsidRPr="00014332">
        <w:rPr>
          <w:sz w:val="22"/>
          <w:szCs w:val="22"/>
        </w:rPr>
        <w:tab/>
        <w:t>Procedury konfiguracji, wykonywania i weryfikacji kopii bezpieczeństwa</w:t>
      </w:r>
    </w:p>
    <w:p w14:paraId="007D0215" w14:textId="77777777" w:rsidR="0013624D" w:rsidRPr="00014332" w:rsidRDefault="00F01EF7">
      <w:pPr>
        <w:spacing w:after="28" w:line="352" w:lineRule="auto"/>
        <w:ind w:left="278"/>
        <w:jc w:val="both"/>
        <w:rPr>
          <w:sz w:val="22"/>
          <w:szCs w:val="22"/>
        </w:rPr>
      </w:pPr>
      <w:r w:rsidRPr="00014332">
        <w:rPr>
          <w:sz w:val="22"/>
          <w:szCs w:val="22"/>
        </w:rPr>
        <w:t>e)</w:t>
      </w:r>
      <w:r w:rsidRPr="00014332">
        <w:rPr>
          <w:sz w:val="22"/>
          <w:szCs w:val="22"/>
        </w:rPr>
        <w:tab/>
        <w:t>Procedury uruchomienia środowiska po awarii</w:t>
      </w:r>
    </w:p>
    <w:p w14:paraId="56C58A90" w14:textId="77777777" w:rsidR="0013624D" w:rsidRPr="00014332" w:rsidRDefault="00F01EF7">
      <w:pPr>
        <w:spacing w:after="28" w:line="352" w:lineRule="auto"/>
        <w:ind w:left="278"/>
        <w:jc w:val="both"/>
        <w:rPr>
          <w:sz w:val="22"/>
          <w:szCs w:val="22"/>
        </w:rPr>
      </w:pPr>
      <w:r w:rsidRPr="00014332">
        <w:rPr>
          <w:sz w:val="22"/>
          <w:szCs w:val="22"/>
        </w:rPr>
        <w:t>f)</w:t>
      </w:r>
      <w:r w:rsidRPr="00014332">
        <w:rPr>
          <w:sz w:val="22"/>
          <w:szCs w:val="22"/>
        </w:rPr>
        <w:tab/>
        <w:t>Procedury aktualizacji standardowych elementów dostarczonego sprzętu</w:t>
      </w:r>
    </w:p>
    <w:p w14:paraId="73619339" w14:textId="77777777" w:rsidR="0013624D" w:rsidRPr="00014332" w:rsidRDefault="00F01EF7">
      <w:pPr>
        <w:spacing w:after="28" w:line="352" w:lineRule="auto"/>
        <w:ind w:left="278"/>
        <w:jc w:val="both"/>
        <w:rPr>
          <w:sz w:val="22"/>
          <w:szCs w:val="22"/>
        </w:rPr>
      </w:pPr>
      <w:r w:rsidRPr="00014332">
        <w:rPr>
          <w:sz w:val="22"/>
          <w:szCs w:val="22"/>
        </w:rPr>
        <w:t>g)</w:t>
      </w:r>
      <w:r w:rsidRPr="00014332">
        <w:rPr>
          <w:sz w:val="22"/>
          <w:szCs w:val="22"/>
        </w:rPr>
        <w:tab/>
        <w:t>Procedury włączenia i wyłączenia całości dostarczonego sprzętu w przypadku prac planowych</w:t>
      </w:r>
    </w:p>
    <w:p w14:paraId="0159E001" w14:textId="77777777" w:rsidR="0013624D" w:rsidRPr="00014332" w:rsidRDefault="0013624D">
      <w:pPr>
        <w:spacing w:after="28" w:line="352" w:lineRule="auto"/>
        <w:ind w:left="278"/>
        <w:jc w:val="both"/>
        <w:rPr>
          <w:sz w:val="22"/>
          <w:szCs w:val="22"/>
        </w:rPr>
      </w:pPr>
    </w:p>
    <w:p w14:paraId="6FF34839" w14:textId="77777777" w:rsidR="0013624D" w:rsidRPr="00014332" w:rsidRDefault="00F01EF7">
      <w:pPr>
        <w:spacing w:after="28" w:line="352" w:lineRule="auto"/>
        <w:ind w:left="278"/>
        <w:jc w:val="both"/>
        <w:rPr>
          <w:sz w:val="22"/>
          <w:szCs w:val="22"/>
        </w:rPr>
      </w:pPr>
      <w:r w:rsidRPr="00014332">
        <w:rPr>
          <w:sz w:val="22"/>
          <w:szCs w:val="22"/>
        </w:rPr>
        <w:t>Wszystkie dostarczone urządzenia zostaną podłączone i skonfigurowane zgodnie z aktualną wiedzą techniczną i zaleceniami producenta oraz przez osobę odpowiednio wykwalifikowaną. Prace wdrożeniowe będą obejmowały instalację i konfigurację urządzeń w siedzibie Zamawiającego. Wszystkie elementy dostawy muszą być nowe oraz pochodzić z bieżącej produkcji.</w:t>
      </w:r>
    </w:p>
    <w:p w14:paraId="6326A5F2" w14:textId="77777777" w:rsidR="0013624D" w:rsidRPr="00014332" w:rsidRDefault="0013624D">
      <w:pPr>
        <w:spacing w:after="28" w:line="352" w:lineRule="auto"/>
        <w:ind w:left="278"/>
        <w:jc w:val="both"/>
        <w:rPr>
          <w:sz w:val="22"/>
          <w:szCs w:val="22"/>
        </w:rPr>
      </w:pPr>
    </w:p>
    <w:p w14:paraId="5CB9283A" w14:textId="28F06CE9" w:rsidR="0013624D" w:rsidRPr="00014332" w:rsidRDefault="00F01EF7">
      <w:pPr>
        <w:spacing w:after="28" w:line="352" w:lineRule="auto"/>
        <w:ind w:left="278"/>
        <w:jc w:val="both"/>
        <w:rPr>
          <w:b/>
          <w:bCs/>
        </w:rPr>
      </w:pPr>
      <w:r w:rsidRPr="00014332">
        <w:rPr>
          <w:b/>
          <w:bCs/>
          <w:highlight w:val="lightGray"/>
        </w:rPr>
        <w:t>1</w:t>
      </w:r>
      <w:r w:rsidR="000A2318" w:rsidRPr="00014332">
        <w:rPr>
          <w:b/>
          <w:bCs/>
          <w:highlight w:val="lightGray"/>
        </w:rPr>
        <w:t>8</w:t>
      </w:r>
      <w:r w:rsidRPr="00014332">
        <w:rPr>
          <w:b/>
          <w:bCs/>
          <w:highlight w:val="lightGray"/>
        </w:rPr>
        <w:t xml:space="preserve">. Wymagania dotyczące </w:t>
      </w:r>
      <w:r w:rsidR="00290DC4" w:rsidRPr="00014332">
        <w:rPr>
          <w:b/>
          <w:bCs/>
          <w:highlight w:val="lightGray"/>
        </w:rPr>
        <w:t>instruktażu stanowiskowego</w:t>
      </w:r>
      <w:r w:rsidRPr="00014332">
        <w:rPr>
          <w:b/>
          <w:bCs/>
          <w:highlight w:val="lightGray"/>
        </w:rPr>
        <w:t>.</w:t>
      </w:r>
    </w:p>
    <w:p w14:paraId="464927D0" w14:textId="77777777" w:rsidR="0013624D" w:rsidRPr="00014332" w:rsidRDefault="0013624D">
      <w:pPr>
        <w:spacing w:after="28" w:line="352" w:lineRule="auto"/>
        <w:ind w:left="278"/>
        <w:jc w:val="both"/>
        <w:rPr>
          <w:b/>
          <w:bCs/>
          <w:sz w:val="16"/>
          <w:szCs w:val="16"/>
        </w:rPr>
      </w:pPr>
    </w:p>
    <w:p w14:paraId="7F89423B" w14:textId="4B5BF51F" w:rsidR="0013624D" w:rsidRPr="00014332" w:rsidRDefault="00F01EF7">
      <w:pPr>
        <w:spacing w:after="28" w:line="352" w:lineRule="auto"/>
        <w:ind w:left="278"/>
        <w:jc w:val="both"/>
        <w:rPr>
          <w:sz w:val="22"/>
          <w:szCs w:val="22"/>
        </w:rPr>
      </w:pPr>
      <w:r w:rsidRPr="00014332">
        <w:rPr>
          <w:sz w:val="22"/>
          <w:szCs w:val="22"/>
        </w:rPr>
        <w:tab/>
        <w:t xml:space="preserve">Wykonawca </w:t>
      </w:r>
      <w:r w:rsidR="004D2FFF" w:rsidRPr="00014332">
        <w:rPr>
          <w:sz w:val="22"/>
          <w:szCs w:val="22"/>
        </w:rPr>
        <w:t xml:space="preserve">na potrzeby wdrożenia </w:t>
      </w:r>
      <w:r w:rsidRPr="00014332">
        <w:rPr>
          <w:sz w:val="22"/>
          <w:szCs w:val="22"/>
        </w:rPr>
        <w:t xml:space="preserve">zapewni </w:t>
      </w:r>
      <w:r w:rsidR="00290DC4" w:rsidRPr="00014332">
        <w:rPr>
          <w:sz w:val="22"/>
          <w:szCs w:val="22"/>
        </w:rPr>
        <w:t xml:space="preserve">instruktaż </w:t>
      </w:r>
      <w:r w:rsidRPr="00014332">
        <w:rPr>
          <w:sz w:val="22"/>
          <w:szCs w:val="22"/>
        </w:rPr>
        <w:t xml:space="preserve">z dostarczonych produktów infrastruktury serwerowej. Przewidywana ilość uczestników to maksymalnie 3 osób wskazanych przez Zamawiającego. Wykonawca opracuje plan </w:t>
      </w:r>
      <w:r w:rsidR="00290DC4" w:rsidRPr="00014332">
        <w:rPr>
          <w:sz w:val="22"/>
          <w:szCs w:val="22"/>
        </w:rPr>
        <w:t xml:space="preserve">instruktażu </w:t>
      </w:r>
      <w:r w:rsidRPr="00014332">
        <w:rPr>
          <w:sz w:val="22"/>
          <w:szCs w:val="22"/>
        </w:rPr>
        <w:t xml:space="preserve">z zakresu wdrażanej infrastruktury. </w:t>
      </w:r>
      <w:r w:rsidR="00290DC4" w:rsidRPr="00014332">
        <w:rPr>
          <w:sz w:val="22"/>
          <w:szCs w:val="22"/>
        </w:rPr>
        <w:t xml:space="preserve">Instruktaż </w:t>
      </w:r>
      <w:r w:rsidRPr="00014332">
        <w:rPr>
          <w:sz w:val="22"/>
          <w:szCs w:val="22"/>
        </w:rPr>
        <w:t>z zakresu każdego z typów urządzeń dostarczonych w ramach przedmiotowego postępowania powinny trwać przynajmniej 4 godziny i uwzględniać uwarunkowania montażu, instalacji i konfiguracji sprzętu w infrastrukturze Zamawiającego.</w:t>
      </w:r>
    </w:p>
    <w:p w14:paraId="4FBED24F" w14:textId="14F871D0" w:rsidR="0013624D" w:rsidRPr="00014332" w:rsidRDefault="00290DC4">
      <w:pPr>
        <w:spacing w:after="28" w:line="352" w:lineRule="auto"/>
        <w:ind w:left="278"/>
        <w:jc w:val="both"/>
        <w:rPr>
          <w:sz w:val="22"/>
          <w:szCs w:val="22"/>
        </w:rPr>
      </w:pPr>
      <w:r w:rsidRPr="00014332">
        <w:rPr>
          <w:sz w:val="22"/>
          <w:szCs w:val="22"/>
        </w:rPr>
        <w:t xml:space="preserve">Instruktaż </w:t>
      </w:r>
      <w:r w:rsidR="00F01EF7" w:rsidRPr="00014332">
        <w:rPr>
          <w:sz w:val="22"/>
          <w:szCs w:val="22"/>
        </w:rPr>
        <w:t xml:space="preserve">będzie prowadzone w języku polskim, osoby prowadzące powinny posiadać odpowiednią wiedzę, przygotowanie merytoryczne umożliwiające przekazanie informacji z zakresu wdrożonych rozwiązań. </w:t>
      </w:r>
    </w:p>
    <w:p w14:paraId="66970AB9" w14:textId="30847710" w:rsidR="0013624D" w:rsidRPr="00014332" w:rsidRDefault="00F01EF7">
      <w:pPr>
        <w:spacing w:after="28" w:line="352" w:lineRule="auto"/>
        <w:ind w:left="278"/>
        <w:jc w:val="both"/>
        <w:rPr>
          <w:sz w:val="22"/>
          <w:szCs w:val="22"/>
        </w:rPr>
      </w:pPr>
      <w:r w:rsidRPr="00014332">
        <w:rPr>
          <w:sz w:val="22"/>
          <w:szCs w:val="22"/>
        </w:rPr>
        <w:t xml:space="preserve">Potwierdzeniem prawidłowego wykonania </w:t>
      </w:r>
      <w:r w:rsidR="00290DC4" w:rsidRPr="00014332">
        <w:rPr>
          <w:sz w:val="22"/>
          <w:szCs w:val="22"/>
        </w:rPr>
        <w:t xml:space="preserve">instruktażu </w:t>
      </w:r>
      <w:r w:rsidRPr="00014332">
        <w:rPr>
          <w:sz w:val="22"/>
          <w:szCs w:val="22"/>
        </w:rPr>
        <w:t>będzie podpisanie bez zastrzeżeń przez Zamawiającego protokołu wraz z dołączonymi załącznikami tj. oryginalną listą obecności i programem.</w:t>
      </w:r>
    </w:p>
    <w:p w14:paraId="4B8335DF" w14:textId="77777777" w:rsidR="0013624D" w:rsidRPr="00014332" w:rsidRDefault="0013624D">
      <w:pPr>
        <w:spacing w:after="28" w:line="352" w:lineRule="auto"/>
        <w:ind w:left="278"/>
        <w:jc w:val="both"/>
        <w:rPr>
          <w:sz w:val="22"/>
          <w:szCs w:val="22"/>
        </w:rPr>
      </w:pPr>
    </w:p>
    <w:p w14:paraId="6D8FC056" w14:textId="77777777" w:rsidR="000E7383" w:rsidRDefault="000E7383">
      <w:pPr>
        <w:spacing w:after="28" w:line="352" w:lineRule="auto"/>
        <w:ind w:left="278"/>
        <w:jc w:val="both"/>
        <w:rPr>
          <w:b/>
          <w:bCs/>
          <w:highlight w:val="lightGray"/>
        </w:rPr>
      </w:pPr>
    </w:p>
    <w:p w14:paraId="03B67D9D" w14:textId="37CDCF20" w:rsidR="0013624D" w:rsidRPr="00014332" w:rsidRDefault="00F01EF7">
      <w:pPr>
        <w:spacing w:after="28" w:line="352" w:lineRule="auto"/>
        <w:ind w:left="278"/>
        <w:jc w:val="both"/>
        <w:rPr>
          <w:b/>
          <w:bCs/>
        </w:rPr>
      </w:pPr>
      <w:r w:rsidRPr="00014332">
        <w:rPr>
          <w:b/>
          <w:bCs/>
          <w:highlight w:val="lightGray"/>
        </w:rPr>
        <w:t>1</w:t>
      </w:r>
      <w:r w:rsidR="000A2318" w:rsidRPr="00014332">
        <w:rPr>
          <w:b/>
          <w:bCs/>
          <w:highlight w:val="lightGray"/>
        </w:rPr>
        <w:t>9</w:t>
      </w:r>
      <w:r w:rsidRPr="00014332">
        <w:rPr>
          <w:b/>
          <w:bCs/>
          <w:highlight w:val="lightGray"/>
        </w:rPr>
        <w:t>. Wymagania dotyczące zdolności technicznej.</w:t>
      </w:r>
    </w:p>
    <w:p w14:paraId="0AFD9C19" w14:textId="77777777" w:rsidR="0013624D" w:rsidRPr="00014332" w:rsidRDefault="0013624D">
      <w:pPr>
        <w:spacing w:after="28" w:line="352" w:lineRule="auto"/>
        <w:ind w:left="278"/>
        <w:jc w:val="both"/>
        <w:rPr>
          <w:sz w:val="22"/>
          <w:szCs w:val="22"/>
        </w:rPr>
      </w:pPr>
    </w:p>
    <w:p w14:paraId="3E5A1711" w14:textId="77777777" w:rsidR="0013624D" w:rsidRPr="00014332" w:rsidRDefault="00F01EF7">
      <w:pPr>
        <w:spacing w:after="28" w:line="352" w:lineRule="auto"/>
        <w:ind w:left="278"/>
        <w:jc w:val="both"/>
        <w:rPr>
          <w:sz w:val="22"/>
          <w:szCs w:val="22"/>
        </w:rPr>
      </w:pPr>
      <w:r w:rsidRPr="00014332">
        <w:rPr>
          <w:sz w:val="22"/>
          <w:szCs w:val="22"/>
        </w:rPr>
        <w:tab/>
        <w:t xml:space="preserve">Wykonawca winien wykazać, iż dysponuje osobami, które zostaną skierowane do realizacji zamówienia publicznego w zakresie wykonywania prac instalacyjnych, posiadających następujący zestaw certyfikatów: </w:t>
      </w:r>
    </w:p>
    <w:p w14:paraId="2133B28E" w14:textId="77777777" w:rsidR="0013624D" w:rsidRPr="00014332" w:rsidRDefault="00F01EF7">
      <w:pPr>
        <w:spacing w:after="28" w:line="352" w:lineRule="auto"/>
        <w:ind w:left="278"/>
        <w:jc w:val="both"/>
        <w:rPr>
          <w:sz w:val="22"/>
          <w:szCs w:val="22"/>
        </w:rPr>
      </w:pPr>
      <w:r w:rsidRPr="00014332">
        <w:rPr>
          <w:sz w:val="22"/>
          <w:szCs w:val="22"/>
        </w:rPr>
        <w:t>− minimum jedna osoba posiadająca ważny certyfikat wystawiony przez producenta oferowanych serwerów na poziomie minimum specjalisty, potwierdzający umiejętności z instalacji, konfiguracji, konserwacji i rozwiązywania problemów  (serwery)</w:t>
      </w:r>
    </w:p>
    <w:p w14:paraId="5755C115" w14:textId="77777777" w:rsidR="0013624D" w:rsidRPr="00014332" w:rsidRDefault="00F01EF7">
      <w:pPr>
        <w:spacing w:after="28" w:line="352" w:lineRule="auto"/>
        <w:ind w:left="278"/>
        <w:jc w:val="both"/>
        <w:rPr>
          <w:sz w:val="22"/>
          <w:szCs w:val="22"/>
        </w:rPr>
      </w:pPr>
      <w:r w:rsidRPr="00014332">
        <w:rPr>
          <w:sz w:val="22"/>
          <w:szCs w:val="22"/>
        </w:rPr>
        <w:t>− minimum jedna osoba posiadająca ważny certyfikat wystawiony przez producenta rozwiązania do wirtualizacji serwerów na poziomie minimum specjalisty, potwierdzający umiejętności z instalacji, konfiguracji, zarządzania i optymalizacji (wirtualizacja)</w:t>
      </w:r>
    </w:p>
    <w:sectPr w:rsidR="0013624D" w:rsidRPr="00014332">
      <w:headerReference w:type="even" r:id="rId7"/>
      <w:headerReference w:type="default" r:id="rId8"/>
      <w:footerReference w:type="even" r:id="rId9"/>
      <w:footerReference w:type="default" r:id="rId10"/>
      <w:headerReference w:type="first" r:id="rId11"/>
      <w:footerReference w:type="first" r:id="rId12"/>
      <w:pgSz w:w="11906" w:h="16838"/>
      <w:pgMar w:top="1440" w:right="397" w:bottom="1361" w:left="397" w:header="709" w:footer="567" w:gutter="0"/>
      <w:cols w:space="708"/>
      <w:formProt w:val="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94F707" w16cex:dateUtc="2022-01-21T08:10:00Z"/>
  <w16cex:commentExtensible w16cex:durableId="25950DFC" w16cex:dateUtc="2022-01-21T09:48:00Z"/>
  <w16cex:commentExtensible w16cex:durableId="259A3FBA" w16cex:dateUtc="2022-01-25T08:22:00Z"/>
  <w16cex:commentExtensible w16cex:durableId="25951949" w16cex:dateUtc="2022-01-21T10:36:00Z"/>
  <w16cex:commentExtensible w16cex:durableId="2598E27E" w16cex:dateUtc="2022-01-24T07:31:00Z"/>
  <w16cex:commentExtensible w16cex:durableId="2598E2DF" w16cex:dateUtc="2022-01-24T07:33:00Z"/>
  <w16cex:commentExtensible w16cex:durableId="2598E31B" w16cex:dateUtc="2022-01-24T07:34:00Z"/>
  <w16cex:commentExtensible w16cex:durableId="2598F4CF" w16cex:dateUtc="2022-01-24T08:50: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871A75" w14:textId="77777777" w:rsidR="009F63EB" w:rsidRDefault="009F63EB">
      <w:r>
        <w:separator/>
      </w:r>
    </w:p>
  </w:endnote>
  <w:endnote w:type="continuationSeparator" w:id="0">
    <w:p w14:paraId="79CCC773" w14:textId="77777777" w:rsidR="009F63EB" w:rsidRDefault="009F6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Liberation Sans">
    <w:altName w:val="Arial"/>
    <w:charset w:val="EE"/>
    <w:family w:val="swiss"/>
    <w:pitch w:val="variable"/>
    <w:sig w:usb0="E0000AFF" w:usb1="500078FF" w:usb2="00000021" w:usb3="00000000" w:csb0="000001BF" w:csb1="00000000"/>
  </w:font>
  <w:font w:name="Source Han Sans CN">
    <w:panose1 w:val="00000000000000000000"/>
    <w:charset w:val="00"/>
    <w:family w:val="roman"/>
    <w:notTrueType/>
    <w:pitch w:val="default"/>
  </w:font>
  <w:font w:name="Droid Sans Devanagari">
    <w:altName w:val="Segoe UI"/>
    <w:panose1 w:val="00000000000000000000"/>
    <w:charset w:val="00"/>
    <w:family w:val="roman"/>
    <w:notTrueType/>
    <w:pitch w:val="default"/>
  </w:font>
  <w:font w:name="Arial">
    <w:panose1 w:val="020B0604020202020204"/>
    <w:charset w:val="EE"/>
    <w:family w:val="swiss"/>
    <w:pitch w:val="variable"/>
    <w:sig w:usb0="E0002AFF" w:usb1="C0007843" w:usb2="00000009" w:usb3="00000000" w:csb0="000001FF" w:csb1="00000000"/>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6F02C" w14:textId="77777777" w:rsidR="007B2506" w:rsidRDefault="007B250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4618623"/>
      <w:docPartObj>
        <w:docPartGallery w:val="Page Numbers (Bottom of Page)"/>
        <w:docPartUnique/>
      </w:docPartObj>
    </w:sdtPr>
    <w:sdtEndPr/>
    <w:sdtContent>
      <w:p w14:paraId="423AD084" w14:textId="77777777" w:rsidR="00621671" w:rsidRDefault="00621671">
        <w:pPr>
          <w:pStyle w:val="Stopka"/>
          <w:jc w:val="right"/>
        </w:pPr>
        <w:r>
          <w:fldChar w:fldCharType="begin"/>
        </w:r>
        <w:r>
          <w:instrText>PAGE</w:instrText>
        </w:r>
        <w:r>
          <w:fldChar w:fldCharType="separate"/>
        </w:r>
        <w:r w:rsidR="007B2506">
          <w:rPr>
            <w:noProof/>
          </w:rPr>
          <w:t>1</w:t>
        </w:r>
        <w:r>
          <w:fldChar w:fldCharType="end"/>
        </w:r>
      </w:p>
    </w:sdtContent>
  </w:sdt>
  <w:p w14:paraId="655E40B3" w14:textId="77777777" w:rsidR="00621671" w:rsidRDefault="0062167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5E78B4" w14:textId="77777777" w:rsidR="007B2506" w:rsidRDefault="007B250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799A38" w14:textId="77777777" w:rsidR="009F63EB" w:rsidRDefault="009F63EB">
      <w:r>
        <w:separator/>
      </w:r>
    </w:p>
  </w:footnote>
  <w:footnote w:type="continuationSeparator" w:id="0">
    <w:p w14:paraId="077DA417" w14:textId="77777777" w:rsidR="009F63EB" w:rsidRDefault="009F63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1494D" w14:textId="77777777" w:rsidR="007B2506" w:rsidRDefault="007B250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91DA3" w14:textId="77777777" w:rsidR="00621671" w:rsidRDefault="00621671">
    <w:pPr>
      <w:pStyle w:val="Nagwek"/>
      <w:jc w:val="center"/>
    </w:pPr>
    <w:r>
      <w:rPr>
        <w:noProof/>
        <w:lang w:eastAsia="pl-PL"/>
      </w:rPr>
      <w:drawing>
        <wp:inline distT="0" distB="0" distL="0" distR="0" wp14:anchorId="068E24EB" wp14:editId="162B0CDC">
          <wp:extent cx="5731510" cy="50863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noChangeArrowheads="1"/>
                  </pic:cNvPicPr>
                </pic:nvPicPr>
                <pic:blipFill>
                  <a:blip r:embed="rId1"/>
                  <a:stretch>
                    <a:fillRect/>
                  </a:stretch>
                </pic:blipFill>
                <pic:spPr bwMode="auto">
                  <a:xfrm>
                    <a:off x="0" y="0"/>
                    <a:ext cx="5731510" cy="508635"/>
                  </a:xfrm>
                  <a:prstGeom prst="rect">
                    <a:avLst/>
                  </a:prstGeom>
                </pic:spPr>
              </pic:pic>
            </a:graphicData>
          </a:graphic>
        </wp:inline>
      </w:drawing>
    </w:r>
  </w:p>
  <w:p w14:paraId="1702C604" w14:textId="53221853" w:rsidR="00621671" w:rsidRDefault="007B2506" w:rsidP="007B2506">
    <w:pPr>
      <w:pStyle w:val="Nagwek"/>
      <w:jc w:val="right"/>
    </w:pPr>
    <w:r>
      <w:rPr>
        <w:b/>
      </w:rPr>
      <w:t>NZ/07/D/N/AC/2022</w:t>
    </w:r>
    <w:bookmarkStart w:id="3" w:name="_GoBack"/>
    <w:bookmarkEnd w:id="3"/>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54458" w14:textId="77777777" w:rsidR="007B2506" w:rsidRDefault="007B250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770BB"/>
    <w:multiLevelType w:val="multilevel"/>
    <w:tmpl w:val="04EC4BD6"/>
    <w:lvl w:ilvl="0">
      <w:start w:val="1"/>
      <w:numFmt w:val="decimal"/>
      <w:lvlText w:val="%1."/>
      <w:lvlJc w:val="left"/>
      <w:pPr>
        <w:tabs>
          <w:tab w:val="num" w:pos="0"/>
        </w:tabs>
        <w:ind w:left="720" w:hanging="360"/>
      </w:pPr>
      <w:rPr>
        <w:b/>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48E5A5D"/>
    <w:multiLevelType w:val="multilevel"/>
    <w:tmpl w:val="E2CE870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8EE4F21"/>
    <w:multiLevelType w:val="multilevel"/>
    <w:tmpl w:val="B29A323A"/>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F5572FC"/>
    <w:multiLevelType w:val="multilevel"/>
    <w:tmpl w:val="E31418E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8093D11"/>
    <w:multiLevelType w:val="multilevel"/>
    <w:tmpl w:val="F064B6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1EC11095"/>
    <w:multiLevelType w:val="multilevel"/>
    <w:tmpl w:val="C9F8C9E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FCC18DE"/>
    <w:multiLevelType w:val="multilevel"/>
    <w:tmpl w:val="72E8B0D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20A1056E"/>
    <w:multiLevelType w:val="multilevel"/>
    <w:tmpl w:val="188622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24EB0B0D"/>
    <w:multiLevelType w:val="multilevel"/>
    <w:tmpl w:val="5F80180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9" w15:restartNumberingAfterBreak="0">
    <w:nsid w:val="28737E74"/>
    <w:multiLevelType w:val="multilevel"/>
    <w:tmpl w:val="ECFC1734"/>
    <w:lvl w:ilvl="0">
      <w:numFmt w:val="bullet"/>
      <w:lvlText w:val="•"/>
      <w:lvlJc w:val="left"/>
      <w:pPr>
        <w:tabs>
          <w:tab w:val="num" w:pos="0"/>
        </w:tabs>
        <w:ind w:left="360" w:hanging="360"/>
      </w:pPr>
      <w:rPr>
        <w:rFonts w:ascii="Calibri" w:hAnsi="Calibri" w:cs="Calibri"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0" w15:restartNumberingAfterBreak="0">
    <w:nsid w:val="29DF1823"/>
    <w:multiLevelType w:val="multilevel"/>
    <w:tmpl w:val="62C49372"/>
    <w:lvl w:ilvl="0">
      <w:numFmt w:val="bullet"/>
      <w:lvlText w:val="•"/>
      <w:lvlJc w:val="left"/>
      <w:pPr>
        <w:tabs>
          <w:tab w:val="num" w:pos="0"/>
        </w:tabs>
        <w:ind w:left="36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2B372742"/>
    <w:multiLevelType w:val="multilevel"/>
    <w:tmpl w:val="9FFC0916"/>
    <w:lvl w:ilvl="0">
      <w:start w:val="1"/>
      <w:numFmt w:val="bullet"/>
      <w:lvlText w:val=""/>
      <w:lvlJc w:val="left"/>
      <w:pPr>
        <w:tabs>
          <w:tab w:val="num" w:pos="0"/>
        </w:tabs>
        <w:ind w:left="725" w:hanging="360"/>
      </w:pPr>
      <w:rPr>
        <w:rFonts w:ascii="Symbol" w:hAnsi="Symbol" w:cs="Symbol" w:hint="default"/>
      </w:rPr>
    </w:lvl>
    <w:lvl w:ilvl="1">
      <w:start w:val="1"/>
      <w:numFmt w:val="bullet"/>
      <w:lvlText w:val="o"/>
      <w:lvlJc w:val="left"/>
      <w:pPr>
        <w:tabs>
          <w:tab w:val="num" w:pos="0"/>
        </w:tabs>
        <w:ind w:left="1445" w:hanging="360"/>
      </w:pPr>
      <w:rPr>
        <w:rFonts w:ascii="Courier New" w:hAnsi="Courier New" w:cs="Courier New" w:hint="default"/>
      </w:rPr>
    </w:lvl>
    <w:lvl w:ilvl="2">
      <w:start w:val="1"/>
      <w:numFmt w:val="bullet"/>
      <w:lvlText w:val=""/>
      <w:lvlJc w:val="left"/>
      <w:pPr>
        <w:tabs>
          <w:tab w:val="num" w:pos="0"/>
        </w:tabs>
        <w:ind w:left="2165" w:hanging="360"/>
      </w:pPr>
      <w:rPr>
        <w:rFonts w:ascii="Wingdings" w:hAnsi="Wingdings" w:cs="Wingdings" w:hint="default"/>
      </w:rPr>
    </w:lvl>
    <w:lvl w:ilvl="3">
      <w:start w:val="1"/>
      <w:numFmt w:val="bullet"/>
      <w:lvlText w:val=""/>
      <w:lvlJc w:val="left"/>
      <w:pPr>
        <w:tabs>
          <w:tab w:val="num" w:pos="0"/>
        </w:tabs>
        <w:ind w:left="2885" w:hanging="360"/>
      </w:pPr>
      <w:rPr>
        <w:rFonts w:ascii="Symbol" w:hAnsi="Symbol" w:cs="Symbol" w:hint="default"/>
      </w:rPr>
    </w:lvl>
    <w:lvl w:ilvl="4">
      <w:start w:val="1"/>
      <w:numFmt w:val="bullet"/>
      <w:lvlText w:val="o"/>
      <w:lvlJc w:val="left"/>
      <w:pPr>
        <w:tabs>
          <w:tab w:val="num" w:pos="0"/>
        </w:tabs>
        <w:ind w:left="3605" w:hanging="360"/>
      </w:pPr>
      <w:rPr>
        <w:rFonts w:ascii="Courier New" w:hAnsi="Courier New" w:cs="Courier New" w:hint="default"/>
      </w:rPr>
    </w:lvl>
    <w:lvl w:ilvl="5">
      <w:start w:val="1"/>
      <w:numFmt w:val="bullet"/>
      <w:lvlText w:val=""/>
      <w:lvlJc w:val="left"/>
      <w:pPr>
        <w:tabs>
          <w:tab w:val="num" w:pos="0"/>
        </w:tabs>
        <w:ind w:left="4325" w:hanging="360"/>
      </w:pPr>
      <w:rPr>
        <w:rFonts w:ascii="Wingdings" w:hAnsi="Wingdings" w:cs="Wingdings" w:hint="default"/>
      </w:rPr>
    </w:lvl>
    <w:lvl w:ilvl="6">
      <w:start w:val="1"/>
      <w:numFmt w:val="bullet"/>
      <w:lvlText w:val=""/>
      <w:lvlJc w:val="left"/>
      <w:pPr>
        <w:tabs>
          <w:tab w:val="num" w:pos="0"/>
        </w:tabs>
        <w:ind w:left="5045" w:hanging="360"/>
      </w:pPr>
      <w:rPr>
        <w:rFonts w:ascii="Symbol" w:hAnsi="Symbol" w:cs="Symbol" w:hint="default"/>
      </w:rPr>
    </w:lvl>
    <w:lvl w:ilvl="7">
      <w:start w:val="1"/>
      <w:numFmt w:val="bullet"/>
      <w:lvlText w:val="o"/>
      <w:lvlJc w:val="left"/>
      <w:pPr>
        <w:tabs>
          <w:tab w:val="num" w:pos="0"/>
        </w:tabs>
        <w:ind w:left="5765" w:hanging="360"/>
      </w:pPr>
      <w:rPr>
        <w:rFonts w:ascii="Courier New" w:hAnsi="Courier New" w:cs="Courier New" w:hint="default"/>
      </w:rPr>
    </w:lvl>
    <w:lvl w:ilvl="8">
      <w:start w:val="1"/>
      <w:numFmt w:val="bullet"/>
      <w:lvlText w:val=""/>
      <w:lvlJc w:val="left"/>
      <w:pPr>
        <w:tabs>
          <w:tab w:val="num" w:pos="0"/>
        </w:tabs>
        <w:ind w:left="6485" w:hanging="360"/>
      </w:pPr>
      <w:rPr>
        <w:rFonts w:ascii="Wingdings" w:hAnsi="Wingdings" w:cs="Wingdings" w:hint="default"/>
      </w:rPr>
    </w:lvl>
  </w:abstractNum>
  <w:abstractNum w:abstractNumId="12" w15:restartNumberingAfterBreak="0">
    <w:nsid w:val="2C6857BB"/>
    <w:multiLevelType w:val="multilevel"/>
    <w:tmpl w:val="EC3C4592"/>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3" w15:restartNumberingAfterBreak="0">
    <w:nsid w:val="31E9680E"/>
    <w:multiLevelType w:val="multilevel"/>
    <w:tmpl w:val="42DEBD0A"/>
    <w:lvl w:ilvl="0">
      <w:start w:val="1"/>
      <w:numFmt w:val="bullet"/>
      <w:lvlText w:val="-"/>
      <w:lvlJc w:val="left"/>
      <w:pPr>
        <w:tabs>
          <w:tab w:val="num" w:pos="0"/>
        </w:tabs>
        <w:ind w:left="408" w:firstLine="0"/>
      </w:pPr>
      <w:rPr>
        <w:rFonts w:ascii="Times New Roman" w:hAnsi="Times New Roman" w:cs="Times New Roman" w:hint="default"/>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50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505"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2225"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tabs>
          <w:tab w:val="num" w:pos="0"/>
        </w:tabs>
        <w:ind w:left="2945"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tabs>
          <w:tab w:val="num" w:pos="0"/>
        </w:tabs>
        <w:ind w:left="3665"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tabs>
          <w:tab w:val="num" w:pos="0"/>
        </w:tabs>
        <w:ind w:left="4385"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tabs>
          <w:tab w:val="num" w:pos="0"/>
        </w:tabs>
        <w:ind w:left="5105"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tabs>
          <w:tab w:val="num" w:pos="0"/>
        </w:tabs>
        <w:ind w:left="5825"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14" w15:restartNumberingAfterBreak="0">
    <w:nsid w:val="35483D81"/>
    <w:multiLevelType w:val="multilevel"/>
    <w:tmpl w:val="5CCEE56C"/>
    <w:lvl w:ilvl="0">
      <w:start w:val="1"/>
      <w:numFmt w:val="bullet"/>
      <w:lvlText w:val="Ÿ"/>
      <w:lvlJc w:val="left"/>
      <w:pPr>
        <w:tabs>
          <w:tab w:val="num" w:pos="0"/>
        </w:tabs>
        <w:ind w:left="36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B6E1843"/>
    <w:multiLevelType w:val="multilevel"/>
    <w:tmpl w:val="E53CBFA0"/>
    <w:lvl w:ilvl="0">
      <w:start w:val="1"/>
      <w:numFmt w:val="decimal"/>
      <w:lvlText w:val="%1."/>
      <w:lvlJc w:val="left"/>
      <w:pPr>
        <w:tabs>
          <w:tab w:val="num" w:pos="0"/>
        </w:tabs>
        <w:ind w:left="720" w:hanging="360"/>
      </w:pPr>
      <w:rPr>
        <w:b/>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C473C4E"/>
    <w:multiLevelType w:val="multilevel"/>
    <w:tmpl w:val="7902D8E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3DE70334"/>
    <w:multiLevelType w:val="multilevel"/>
    <w:tmpl w:val="0ECE646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47C64000"/>
    <w:multiLevelType w:val="multilevel"/>
    <w:tmpl w:val="25489A5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9" w15:restartNumberingAfterBreak="0">
    <w:nsid w:val="4B0C60AF"/>
    <w:multiLevelType w:val="multilevel"/>
    <w:tmpl w:val="D1F4F5AA"/>
    <w:lvl w:ilvl="0">
      <w:start w:val="1"/>
      <w:numFmt w:val="decimal"/>
      <w:lvlText w:val="%1."/>
      <w:lvlJc w:val="left"/>
      <w:pPr>
        <w:tabs>
          <w:tab w:val="num" w:pos="0"/>
        </w:tabs>
        <w:ind w:left="2857" w:hanging="360"/>
      </w:pPr>
    </w:lvl>
    <w:lvl w:ilvl="1">
      <w:start w:val="1"/>
      <w:numFmt w:val="lowerLetter"/>
      <w:lvlText w:val="%2."/>
      <w:lvlJc w:val="left"/>
      <w:pPr>
        <w:tabs>
          <w:tab w:val="num" w:pos="0"/>
        </w:tabs>
        <w:ind w:left="3577" w:hanging="360"/>
      </w:pPr>
    </w:lvl>
    <w:lvl w:ilvl="2">
      <w:start w:val="1"/>
      <w:numFmt w:val="lowerRoman"/>
      <w:lvlText w:val="%3."/>
      <w:lvlJc w:val="right"/>
      <w:pPr>
        <w:tabs>
          <w:tab w:val="num" w:pos="0"/>
        </w:tabs>
        <w:ind w:left="4297" w:hanging="180"/>
      </w:pPr>
    </w:lvl>
    <w:lvl w:ilvl="3">
      <w:start w:val="1"/>
      <w:numFmt w:val="decimal"/>
      <w:lvlText w:val="%4."/>
      <w:lvlJc w:val="left"/>
      <w:pPr>
        <w:tabs>
          <w:tab w:val="num" w:pos="0"/>
        </w:tabs>
        <w:ind w:left="5017" w:hanging="360"/>
      </w:pPr>
    </w:lvl>
    <w:lvl w:ilvl="4">
      <w:start w:val="1"/>
      <w:numFmt w:val="lowerLetter"/>
      <w:lvlText w:val="%5."/>
      <w:lvlJc w:val="left"/>
      <w:pPr>
        <w:tabs>
          <w:tab w:val="num" w:pos="0"/>
        </w:tabs>
        <w:ind w:left="5737" w:hanging="360"/>
      </w:pPr>
    </w:lvl>
    <w:lvl w:ilvl="5">
      <w:start w:val="1"/>
      <w:numFmt w:val="lowerRoman"/>
      <w:lvlText w:val="%6."/>
      <w:lvlJc w:val="right"/>
      <w:pPr>
        <w:tabs>
          <w:tab w:val="num" w:pos="0"/>
        </w:tabs>
        <w:ind w:left="6457" w:hanging="180"/>
      </w:pPr>
    </w:lvl>
    <w:lvl w:ilvl="6">
      <w:start w:val="1"/>
      <w:numFmt w:val="decimal"/>
      <w:lvlText w:val="%7."/>
      <w:lvlJc w:val="left"/>
      <w:pPr>
        <w:tabs>
          <w:tab w:val="num" w:pos="0"/>
        </w:tabs>
        <w:ind w:left="7177" w:hanging="360"/>
      </w:pPr>
    </w:lvl>
    <w:lvl w:ilvl="7">
      <w:start w:val="1"/>
      <w:numFmt w:val="lowerLetter"/>
      <w:lvlText w:val="%8."/>
      <w:lvlJc w:val="left"/>
      <w:pPr>
        <w:tabs>
          <w:tab w:val="num" w:pos="0"/>
        </w:tabs>
        <w:ind w:left="7897" w:hanging="360"/>
      </w:pPr>
    </w:lvl>
    <w:lvl w:ilvl="8">
      <w:start w:val="1"/>
      <w:numFmt w:val="lowerRoman"/>
      <w:lvlText w:val="%9."/>
      <w:lvlJc w:val="right"/>
      <w:pPr>
        <w:tabs>
          <w:tab w:val="num" w:pos="0"/>
        </w:tabs>
        <w:ind w:left="8617" w:hanging="180"/>
      </w:pPr>
    </w:lvl>
  </w:abstractNum>
  <w:abstractNum w:abstractNumId="20" w15:restartNumberingAfterBreak="0">
    <w:nsid w:val="4F2D49FB"/>
    <w:multiLevelType w:val="multilevel"/>
    <w:tmpl w:val="D5B40CB8"/>
    <w:lvl w:ilvl="0">
      <w:start w:val="1"/>
      <w:numFmt w:val="decimal"/>
      <w:lvlText w:val="%1."/>
      <w:lvlJc w:val="left"/>
      <w:pPr>
        <w:tabs>
          <w:tab w:val="num" w:pos="0"/>
        </w:tabs>
        <w:ind w:left="2857" w:hanging="360"/>
      </w:pPr>
    </w:lvl>
    <w:lvl w:ilvl="1">
      <w:start w:val="1"/>
      <w:numFmt w:val="lowerLetter"/>
      <w:lvlText w:val="%2."/>
      <w:lvlJc w:val="left"/>
      <w:pPr>
        <w:tabs>
          <w:tab w:val="num" w:pos="0"/>
        </w:tabs>
        <w:ind w:left="3577" w:hanging="360"/>
      </w:pPr>
    </w:lvl>
    <w:lvl w:ilvl="2">
      <w:start w:val="1"/>
      <w:numFmt w:val="lowerRoman"/>
      <w:lvlText w:val="%3."/>
      <w:lvlJc w:val="right"/>
      <w:pPr>
        <w:tabs>
          <w:tab w:val="num" w:pos="0"/>
        </w:tabs>
        <w:ind w:left="4297" w:hanging="180"/>
      </w:pPr>
    </w:lvl>
    <w:lvl w:ilvl="3">
      <w:start w:val="1"/>
      <w:numFmt w:val="decimal"/>
      <w:lvlText w:val="%4."/>
      <w:lvlJc w:val="left"/>
      <w:pPr>
        <w:tabs>
          <w:tab w:val="num" w:pos="0"/>
        </w:tabs>
        <w:ind w:left="5017" w:hanging="360"/>
      </w:pPr>
    </w:lvl>
    <w:lvl w:ilvl="4">
      <w:start w:val="1"/>
      <w:numFmt w:val="lowerLetter"/>
      <w:lvlText w:val="%5."/>
      <w:lvlJc w:val="left"/>
      <w:pPr>
        <w:tabs>
          <w:tab w:val="num" w:pos="0"/>
        </w:tabs>
        <w:ind w:left="5737" w:hanging="360"/>
      </w:pPr>
    </w:lvl>
    <w:lvl w:ilvl="5">
      <w:start w:val="1"/>
      <w:numFmt w:val="lowerRoman"/>
      <w:lvlText w:val="%6."/>
      <w:lvlJc w:val="right"/>
      <w:pPr>
        <w:tabs>
          <w:tab w:val="num" w:pos="0"/>
        </w:tabs>
        <w:ind w:left="6457" w:hanging="180"/>
      </w:pPr>
    </w:lvl>
    <w:lvl w:ilvl="6">
      <w:start w:val="1"/>
      <w:numFmt w:val="decimal"/>
      <w:lvlText w:val="%7."/>
      <w:lvlJc w:val="left"/>
      <w:pPr>
        <w:tabs>
          <w:tab w:val="num" w:pos="0"/>
        </w:tabs>
        <w:ind w:left="7177" w:hanging="360"/>
      </w:pPr>
    </w:lvl>
    <w:lvl w:ilvl="7">
      <w:start w:val="1"/>
      <w:numFmt w:val="lowerLetter"/>
      <w:lvlText w:val="%8."/>
      <w:lvlJc w:val="left"/>
      <w:pPr>
        <w:tabs>
          <w:tab w:val="num" w:pos="0"/>
        </w:tabs>
        <w:ind w:left="7897" w:hanging="360"/>
      </w:pPr>
    </w:lvl>
    <w:lvl w:ilvl="8">
      <w:start w:val="1"/>
      <w:numFmt w:val="lowerRoman"/>
      <w:lvlText w:val="%9."/>
      <w:lvlJc w:val="right"/>
      <w:pPr>
        <w:tabs>
          <w:tab w:val="num" w:pos="0"/>
        </w:tabs>
        <w:ind w:left="8617" w:hanging="180"/>
      </w:pPr>
    </w:lvl>
  </w:abstractNum>
  <w:abstractNum w:abstractNumId="21" w15:restartNumberingAfterBreak="0">
    <w:nsid w:val="4FE83F67"/>
    <w:multiLevelType w:val="multilevel"/>
    <w:tmpl w:val="014ABA9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52CB7D16"/>
    <w:multiLevelType w:val="multilevel"/>
    <w:tmpl w:val="090677B4"/>
    <w:lvl w:ilvl="0">
      <w:start w:val="2"/>
      <w:numFmt w:val="decimal"/>
      <w:lvlText w:val="%1."/>
      <w:lvlJc w:val="center"/>
      <w:pPr>
        <w:tabs>
          <w:tab w:val="num" w:pos="0"/>
        </w:tabs>
        <w:ind w:left="786"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55FB47D2"/>
    <w:multiLevelType w:val="multilevel"/>
    <w:tmpl w:val="31E6AB0C"/>
    <w:lvl w:ilvl="0">
      <w:start w:val="1"/>
      <w:numFmt w:val="decimal"/>
      <w:lvlText w:val="%1."/>
      <w:lvlJc w:val="center"/>
      <w:pPr>
        <w:tabs>
          <w:tab w:val="num" w:pos="0"/>
        </w:tabs>
        <w:ind w:left="786"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5A8729C4"/>
    <w:multiLevelType w:val="multilevel"/>
    <w:tmpl w:val="15BE7252"/>
    <w:lvl w:ilvl="0">
      <w:numFmt w:val="bullet"/>
      <w:lvlText w:val="•"/>
      <w:lvlJc w:val="left"/>
      <w:pPr>
        <w:tabs>
          <w:tab w:val="num" w:pos="0"/>
        </w:tabs>
        <w:ind w:left="36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5D1F37CF"/>
    <w:multiLevelType w:val="multilevel"/>
    <w:tmpl w:val="9176CEE8"/>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63DE03D0"/>
    <w:multiLevelType w:val="multilevel"/>
    <w:tmpl w:val="C73CF78C"/>
    <w:lvl w:ilvl="0">
      <w:numFmt w:val="bullet"/>
      <w:lvlText w:val="•"/>
      <w:lvlJc w:val="left"/>
      <w:pPr>
        <w:tabs>
          <w:tab w:val="num" w:pos="0"/>
        </w:tabs>
        <w:ind w:left="360" w:hanging="360"/>
      </w:pPr>
      <w:rPr>
        <w:rFonts w:ascii="Calibri" w:hAnsi="Calibri" w:cs="Calibri"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7" w15:restartNumberingAfterBreak="0">
    <w:nsid w:val="6B237D63"/>
    <w:multiLevelType w:val="multilevel"/>
    <w:tmpl w:val="0FCC4D8E"/>
    <w:lvl w:ilvl="0">
      <w:start w:val="1"/>
      <w:numFmt w:val="decimal"/>
      <w:lvlText w:val="%1."/>
      <w:lvlJc w:val="left"/>
      <w:pPr>
        <w:tabs>
          <w:tab w:val="num" w:pos="0"/>
        </w:tabs>
        <w:ind w:left="2857" w:hanging="360"/>
      </w:pPr>
    </w:lvl>
    <w:lvl w:ilvl="1">
      <w:start w:val="1"/>
      <w:numFmt w:val="lowerLetter"/>
      <w:lvlText w:val="%2."/>
      <w:lvlJc w:val="left"/>
      <w:pPr>
        <w:tabs>
          <w:tab w:val="num" w:pos="0"/>
        </w:tabs>
        <w:ind w:left="3577" w:hanging="360"/>
      </w:pPr>
    </w:lvl>
    <w:lvl w:ilvl="2">
      <w:start w:val="1"/>
      <w:numFmt w:val="lowerRoman"/>
      <w:lvlText w:val="%3."/>
      <w:lvlJc w:val="right"/>
      <w:pPr>
        <w:tabs>
          <w:tab w:val="num" w:pos="0"/>
        </w:tabs>
        <w:ind w:left="4297" w:hanging="180"/>
      </w:pPr>
    </w:lvl>
    <w:lvl w:ilvl="3">
      <w:start w:val="1"/>
      <w:numFmt w:val="decimal"/>
      <w:lvlText w:val="%4."/>
      <w:lvlJc w:val="left"/>
      <w:pPr>
        <w:tabs>
          <w:tab w:val="num" w:pos="0"/>
        </w:tabs>
        <w:ind w:left="5017" w:hanging="360"/>
      </w:pPr>
    </w:lvl>
    <w:lvl w:ilvl="4">
      <w:start w:val="1"/>
      <w:numFmt w:val="lowerLetter"/>
      <w:lvlText w:val="%5."/>
      <w:lvlJc w:val="left"/>
      <w:pPr>
        <w:tabs>
          <w:tab w:val="num" w:pos="0"/>
        </w:tabs>
        <w:ind w:left="5737" w:hanging="360"/>
      </w:pPr>
    </w:lvl>
    <w:lvl w:ilvl="5">
      <w:start w:val="1"/>
      <w:numFmt w:val="lowerRoman"/>
      <w:lvlText w:val="%6."/>
      <w:lvlJc w:val="right"/>
      <w:pPr>
        <w:tabs>
          <w:tab w:val="num" w:pos="0"/>
        </w:tabs>
        <w:ind w:left="6457" w:hanging="180"/>
      </w:pPr>
    </w:lvl>
    <w:lvl w:ilvl="6">
      <w:start w:val="1"/>
      <w:numFmt w:val="decimal"/>
      <w:lvlText w:val="%7."/>
      <w:lvlJc w:val="left"/>
      <w:pPr>
        <w:tabs>
          <w:tab w:val="num" w:pos="0"/>
        </w:tabs>
        <w:ind w:left="7177" w:hanging="360"/>
      </w:pPr>
    </w:lvl>
    <w:lvl w:ilvl="7">
      <w:start w:val="1"/>
      <w:numFmt w:val="lowerLetter"/>
      <w:lvlText w:val="%8."/>
      <w:lvlJc w:val="left"/>
      <w:pPr>
        <w:tabs>
          <w:tab w:val="num" w:pos="0"/>
        </w:tabs>
        <w:ind w:left="7897" w:hanging="360"/>
      </w:pPr>
    </w:lvl>
    <w:lvl w:ilvl="8">
      <w:start w:val="1"/>
      <w:numFmt w:val="lowerRoman"/>
      <w:lvlText w:val="%9."/>
      <w:lvlJc w:val="right"/>
      <w:pPr>
        <w:tabs>
          <w:tab w:val="num" w:pos="0"/>
        </w:tabs>
        <w:ind w:left="8617" w:hanging="180"/>
      </w:pPr>
    </w:lvl>
  </w:abstractNum>
  <w:abstractNum w:abstractNumId="28" w15:restartNumberingAfterBreak="0">
    <w:nsid w:val="6D4D750A"/>
    <w:multiLevelType w:val="multilevel"/>
    <w:tmpl w:val="AC5846D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6DAB7CAE"/>
    <w:multiLevelType w:val="multilevel"/>
    <w:tmpl w:val="FF9209DA"/>
    <w:lvl w:ilvl="0">
      <w:start w:val="1"/>
      <w:numFmt w:val="decimal"/>
      <w:lvlText w:val="%1."/>
      <w:lvlJc w:val="left"/>
      <w:pPr>
        <w:tabs>
          <w:tab w:val="num" w:pos="0"/>
        </w:tabs>
        <w:ind w:left="720" w:hanging="360"/>
      </w:pPr>
      <w:rPr>
        <w:b/>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707B6053"/>
    <w:multiLevelType w:val="multilevel"/>
    <w:tmpl w:val="343EB2DA"/>
    <w:lvl w:ilvl="0">
      <w:start w:val="1"/>
      <w:numFmt w:val="decimal"/>
      <w:lvlText w:val="%1."/>
      <w:lvlJc w:val="left"/>
      <w:pPr>
        <w:tabs>
          <w:tab w:val="num" w:pos="0"/>
        </w:tabs>
        <w:ind w:left="720" w:hanging="360"/>
      </w:pPr>
      <w:rPr>
        <w:b/>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71BB7157"/>
    <w:multiLevelType w:val="multilevel"/>
    <w:tmpl w:val="F384C430"/>
    <w:lvl w:ilvl="0">
      <w:start w:val="1"/>
      <w:numFmt w:val="bullet"/>
      <w:lvlText w:val="Ÿ"/>
      <w:lvlJc w:val="left"/>
      <w:pPr>
        <w:tabs>
          <w:tab w:val="num" w:pos="0"/>
        </w:tabs>
        <w:ind w:left="36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725753C0"/>
    <w:multiLevelType w:val="multilevel"/>
    <w:tmpl w:val="66ECF7A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3" w15:restartNumberingAfterBreak="0">
    <w:nsid w:val="749B3FA2"/>
    <w:multiLevelType w:val="multilevel"/>
    <w:tmpl w:val="EBF6EF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C3D13BB"/>
    <w:multiLevelType w:val="multilevel"/>
    <w:tmpl w:val="4E88387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D771C55"/>
    <w:multiLevelType w:val="multilevel"/>
    <w:tmpl w:val="45F671AE"/>
    <w:lvl w:ilvl="0">
      <w:start w:val="1"/>
      <w:numFmt w:val="decimal"/>
      <w:lvlText w:val="%1."/>
      <w:lvlJc w:val="left"/>
      <w:pPr>
        <w:tabs>
          <w:tab w:val="num" w:pos="0"/>
        </w:tabs>
        <w:ind w:left="2857" w:hanging="360"/>
      </w:pPr>
    </w:lvl>
    <w:lvl w:ilvl="1">
      <w:start w:val="1"/>
      <w:numFmt w:val="lowerLetter"/>
      <w:lvlText w:val="%2."/>
      <w:lvlJc w:val="left"/>
      <w:pPr>
        <w:tabs>
          <w:tab w:val="num" w:pos="0"/>
        </w:tabs>
        <w:ind w:left="3577" w:hanging="360"/>
      </w:pPr>
    </w:lvl>
    <w:lvl w:ilvl="2">
      <w:start w:val="1"/>
      <w:numFmt w:val="lowerRoman"/>
      <w:lvlText w:val="%3."/>
      <w:lvlJc w:val="right"/>
      <w:pPr>
        <w:tabs>
          <w:tab w:val="num" w:pos="0"/>
        </w:tabs>
        <w:ind w:left="4297" w:hanging="180"/>
      </w:pPr>
    </w:lvl>
    <w:lvl w:ilvl="3">
      <w:start w:val="1"/>
      <w:numFmt w:val="decimal"/>
      <w:lvlText w:val="%4."/>
      <w:lvlJc w:val="left"/>
      <w:pPr>
        <w:tabs>
          <w:tab w:val="num" w:pos="0"/>
        </w:tabs>
        <w:ind w:left="5017" w:hanging="360"/>
      </w:pPr>
    </w:lvl>
    <w:lvl w:ilvl="4">
      <w:start w:val="1"/>
      <w:numFmt w:val="lowerLetter"/>
      <w:lvlText w:val="%5."/>
      <w:lvlJc w:val="left"/>
      <w:pPr>
        <w:tabs>
          <w:tab w:val="num" w:pos="0"/>
        </w:tabs>
        <w:ind w:left="5737" w:hanging="360"/>
      </w:pPr>
    </w:lvl>
    <w:lvl w:ilvl="5">
      <w:start w:val="1"/>
      <w:numFmt w:val="lowerRoman"/>
      <w:lvlText w:val="%6."/>
      <w:lvlJc w:val="right"/>
      <w:pPr>
        <w:tabs>
          <w:tab w:val="num" w:pos="0"/>
        </w:tabs>
        <w:ind w:left="6457" w:hanging="180"/>
      </w:pPr>
    </w:lvl>
    <w:lvl w:ilvl="6">
      <w:start w:val="1"/>
      <w:numFmt w:val="decimal"/>
      <w:lvlText w:val="%7."/>
      <w:lvlJc w:val="left"/>
      <w:pPr>
        <w:tabs>
          <w:tab w:val="num" w:pos="0"/>
        </w:tabs>
        <w:ind w:left="7177" w:hanging="360"/>
      </w:pPr>
    </w:lvl>
    <w:lvl w:ilvl="7">
      <w:start w:val="1"/>
      <w:numFmt w:val="lowerLetter"/>
      <w:lvlText w:val="%8."/>
      <w:lvlJc w:val="left"/>
      <w:pPr>
        <w:tabs>
          <w:tab w:val="num" w:pos="0"/>
        </w:tabs>
        <w:ind w:left="7897" w:hanging="360"/>
      </w:pPr>
    </w:lvl>
    <w:lvl w:ilvl="8">
      <w:start w:val="1"/>
      <w:numFmt w:val="lowerRoman"/>
      <w:lvlText w:val="%9."/>
      <w:lvlJc w:val="right"/>
      <w:pPr>
        <w:tabs>
          <w:tab w:val="num" w:pos="0"/>
        </w:tabs>
        <w:ind w:left="8617" w:hanging="180"/>
      </w:pPr>
    </w:lvl>
  </w:abstractNum>
  <w:num w:numId="1">
    <w:abstractNumId w:val="14"/>
  </w:num>
  <w:num w:numId="2">
    <w:abstractNumId w:val="3"/>
  </w:num>
  <w:num w:numId="3">
    <w:abstractNumId w:val="31"/>
  </w:num>
  <w:num w:numId="4">
    <w:abstractNumId w:val="29"/>
  </w:num>
  <w:num w:numId="5">
    <w:abstractNumId w:val="9"/>
  </w:num>
  <w:num w:numId="6">
    <w:abstractNumId w:val="18"/>
  </w:num>
  <w:num w:numId="7">
    <w:abstractNumId w:val="24"/>
  </w:num>
  <w:num w:numId="8">
    <w:abstractNumId w:val="10"/>
  </w:num>
  <w:num w:numId="9">
    <w:abstractNumId w:val="32"/>
  </w:num>
  <w:num w:numId="10">
    <w:abstractNumId w:val="8"/>
  </w:num>
  <w:num w:numId="11">
    <w:abstractNumId w:val="26"/>
  </w:num>
  <w:num w:numId="12">
    <w:abstractNumId w:val="12"/>
  </w:num>
  <w:num w:numId="13">
    <w:abstractNumId w:val="16"/>
  </w:num>
  <w:num w:numId="14">
    <w:abstractNumId w:val="28"/>
  </w:num>
  <w:num w:numId="15">
    <w:abstractNumId w:val="5"/>
  </w:num>
  <w:num w:numId="16">
    <w:abstractNumId w:val="1"/>
  </w:num>
  <w:num w:numId="17">
    <w:abstractNumId w:val="15"/>
  </w:num>
  <w:num w:numId="18">
    <w:abstractNumId w:val="30"/>
  </w:num>
  <w:num w:numId="19">
    <w:abstractNumId w:val="34"/>
  </w:num>
  <w:num w:numId="20">
    <w:abstractNumId w:val="17"/>
  </w:num>
  <w:num w:numId="21">
    <w:abstractNumId w:val="0"/>
  </w:num>
  <w:num w:numId="22">
    <w:abstractNumId w:val="23"/>
  </w:num>
  <w:num w:numId="23">
    <w:abstractNumId w:val="11"/>
  </w:num>
  <w:num w:numId="24">
    <w:abstractNumId w:val="33"/>
  </w:num>
  <w:num w:numId="25">
    <w:abstractNumId w:val="7"/>
  </w:num>
  <w:num w:numId="26">
    <w:abstractNumId w:val="6"/>
  </w:num>
  <w:num w:numId="27">
    <w:abstractNumId w:val="21"/>
  </w:num>
  <w:num w:numId="28">
    <w:abstractNumId w:val="22"/>
  </w:num>
  <w:num w:numId="29">
    <w:abstractNumId w:val="25"/>
  </w:num>
  <w:num w:numId="30">
    <w:abstractNumId w:val="2"/>
  </w:num>
  <w:num w:numId="31">
    <w:abstractNumId w:val="13"/>
  </w:num>
  <w:num w:numId="32">
    <w:abstractNumId w:val="27"/>
  </w:num>
  <w:num w:numId="33">
    <w:abstractNumId w:val="19"/>
  </w:num>
  <w:num w:numId="34">
    <w:abstractNumId w:val="35"/>
  </w:num>
  <w:num w:numId="35">
    <w:abstractNumId w:val="20"/>
  </w:num>
  <w:num w:numId="36">
    <w:abstractNumId w:val="4"/>
  </w:num>
  <w:num w:numId="37">
    <w:abstractNumId w:val="27"/>
    <w:lvlOverride w:ilvl="0">
      <w:startOverride w:val="1"/>
    </w:lvlOverride>
  </w:num>
  <w:num w:numId="38">
    <w:abstractNumId w:val="27"/>
  </w:num>
  <w:num w:numId="39">
    <w:abstractNumId w:val="27"/>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24D"/>
    <w:rsid w:val="00013ED1"/>
    <w:rsid w:val="00014332"/>
    <w:rsid w:val="00032701"/>
    <w:rsid w:val="00064E9C"/>
    <w:rsid w:val="000A2318"/>
    <w:rsid w:val="000B5687"/>
    <w:rsid w:val="000C3E45"/>
    <w:rsid w:val="000E7383"/>
    <w:rsid w:val="000F5B77"/>
    <w:rsid w:val="0010039E"/>
    <w:rsid w:val="0013624D"/>
    <w:rsid w:val="00152EE7"/>
    <w:rsid w:val="00153160"/>
    <w:rsid w:val="0016037E"/>
    <w:rsid w:val="00162A02"/>
    <w:rsid w:val="00164F0D"/>
    <w:rsid w:val="00181FBD"/>
    <w:rsid w:val="00190424"/>
    <w:rsid w:val="001E0370"/>
    <w:rsid w:val="001F7F12"/>
    <w:rsid w:val="00206994"/>
    <w:rsid w:val="00214FA2"/>
    <w:rsid w:val="00234D5A"/>
    <w:rsid w:val="00243276"/>
    <w:rsid w:val="002512AC"/>
    <w:rsid w:val="00251600"/>
    <w:rsid w:val="002662E5"/>
    <w:rsid w:val="00290DC4"/>
    <w:rsid w:val="00294B12"/>
    <w:rsid w:val="002A0301"/>
    <w:rsid w:val="002B0CD9"/>
    <w:rsid w:val="00310999"/>
    <w:rsid w:val="003141A6"/>
    <w:rsid w:val="00324E17"/>
    <w:rsid w:val="00327294"/>
    <w:rsid w:val="00343C1E"/>
    <w:rsid w:val="003478D1"/>
    <w:rsid w:val="00381806"/>
    <w:rsid w:val="003B048F"/>
    <w:rsid w:val="003C591A"/>
    <w:rsid w:val="003E1989"/>
    <w:rsid w:val="003F09A2"/>
    <w:rsid w:val="003F0A24"/>
    <w:rsid w:val="00410A6E"/>
    <w:rsid w:val="00415C91"/>
    <w:rsid w:val="004331B6"/>
    <w:rsid w:val="0044152F"/>
    <w:rsid w:val="0048406A"/>
    <w:rsid w:val="004954E8"/>
    <w:rsid w:val="004B1ECB"/>
    <w:rsid w:val="004B2B77"/>
    <w:rsid w:val="004C418D"/>
    <w:rsid w:val="004C7D68"/>
    <w:rsid w:val="004D2FFF"/>
    <w:rsid w:val="004D3855"/>
    <w:rsid w:val="004D699B"/>
    <w:rsid w:val="004F11BE"/>
    <w:rsid w:val="00503A81"/>
    <w:rsid w:val="00547941"/>
    <w:rsid w:val="00582D55"/>
    <w:rsid w:val="005A0C20"/>
    <w:rsid w:val="005C2218"/>
    <w:rsid w:val="005E36C4"/>
    <w:rsid w:val="00607CE1"/>
    <w:rsid w:val="0061069B"/>
    <w:rsid w:val="00621671"/>
    <w:rsid w:val="00640E1C"/>
    <w:rsid w:val="006466BE"/>
    <w:rsid w:val="0067614E"/>
    <w:rsid w:val="006B4533"/>
    <w:rsid w:val="006C0BC3"/>
    <w:rsid w:val="006F34AD"/>
    <w:rsid w:val="006F7870"/>
    <w:rsid w:val="007104C9"/>
    <w:rsid w:val="00711F33"/>
    <w:rsid w:val="00736F09"/>
    <w:rsid w:val="007404CA"/>
    <w:rsid w:val="00751C67"/>
    <w:rsid w:val="00780E01"/>
    <w:rsid w:val="00783E36"/>
    <w:rsid w:val="00784A44"/>
    <w:rsid w:val="00791E7C"/>
    <w:rsid w:val="00792163"/>
    <w:rsid w:val="007A75C1"/>
    <w:rsid w:val="007B2506"/>
    <w:rsid w:val="007C7E38"/>
    <w:rsid w:val="007D5B05"/>
    <w:rsid w:val="007E48BA"/>
    <w:rsid w:val="007E7F68"/>
    <w:rsid w:val="00810001"/>
    <w:rsid w:val="00862EE3"/>
    <w:rsid w:val="008971D3"/>
    <w:rsid w:val="008E5740"/>
    <w:rsid w:val="008E6B97"/>
    <w:rsid w:val="008F040B"/>
    <w:rsid w:val="009043B2"/>
    <w:rsid w:val="00917573"/>
    <w:rsid w:val="00972A88"/>
    <w:rsid w:val="009A3143"/>
    <w:rsid w:val="009A3343"/>
    <w:rsid w:val="009F4CC2"/>
    <w:rsid w:val="009F63EB"/>
    <w:rsid w:val="00A20707"/>
    <w:rsid w:val="00A22069"/>
    <w:rsid w:val="00A3401D"/>
    <w:rsid w:val="00A73795"/>
    <w:rsid w:val="00A765EC"/>
    <w:rsid w:val="00AB7882"/>
    <w:rsid w:val="00AE7FB5"/>
    <w:rsid w:val="00B73A4D"/>
    <w:rsid w:val="00BE42D0"/>
    <w:rsid w:val="00BF6C17"/>
    <w:rsid w:val="00C03878"/>
    <w:rsid w:val="00C44A97"/>
    <w:rsid w:val="00C50C8B"/>
    <w:rsid w:val="00C623B5"/>
    <w:rsid w:val="00C647E9"/>
    <w:rsid w:val="00CA5867"/>
    <w:rsid w:val="00CC5AE3"/>
    <w:rsid w:val="00CE2922"/>
    <w:rsid w:val="00CE4068"/>
    <w:rsid w:val="00D1027C"/>
    <w:rsid w:val="00D3294A"/>
    <w:rsid w:val="00D567D1"/>
    <w:rsid w:val="00D61B20"/>
    <w:rsid w:val="00D70172"/>
    <w:rsid w:val="00D70482"/>
    <w:rsid w:val="00D74BB0"/>
    <w:rsid w:val="00DC6EC0"/>
    <w:rsid w:val="00DE1BA5"/>
    <w:rsid w:val="00DE6F2B"/>
    <w:rsid w:val="00E91934"/>
    <w:rsid w:val="00EB131C"/>
    <w:rsid w:val="00EB5F35"/>
    <w:rsid w:val="00EC4B41"/>
    <w:rsid w:val="00EC6EAE"/>
    <w:rsid w:val="00EE0801"/>
    <w:rsid w:val="00F01EF7"/>
    <w:rsid w:val="00F13597"/>
    <w:rsid w:val="00F65B90"/>
    <w:rsid w:val="00F85032"/>
    <w:rsid w:val="00FA76B3"/>
    <w:rsid w:val="00FC7193"/>
    <w:rsid w:val="00FD19FF"/>
    <w:rsid w:val="00FF3991"/>
    <w:rsid w:val="00FF5A66"/>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333CE"/>
  <w15:docId w15:val="{424C6E4B-AD20-4C94-A5C3-644387297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A2318"/>
    <w:rPr>
      <w:rFonts w:ascii="Times New Roman" w:eastAsia="Times New Roman" w:hAnsi="Times New Roman" w:cs="Times New Roman"/>
      <w:sz w:val="24"/>
      <w:szCs w:val="24"/>
      <w:lang w:val="pl-PL"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opkaZnak">
    <w:name w:val="Stopka Znak"/>
    <w:basedOn w:val="Domylnaczcionkaakapitu"/>
    <w:link w:val="Stopka"/>
    <w:uiPriority w:val="99"/>
    <w:qFormat/>
    <w:rsid w:val="00B35813"/>
    <w:rPr>
      <w:rFonts w:ascii="Times New Roman" w:eastAsia="Times New Roman" w:hAnsi="Times New Roman" w:cs="Times New Roman"/>
      <w:sz w:val="24"/>
      <w:szCs w:val="24"/>
      <w:lang w:val="pl-PL" w:eastAsia="ar-SA"/>
    </w:rPr>
  </w:style>
  <w:style w:type="character" w:customStyle="1" w:styleId="NagwekZnak">
    <w:name w:val="Nagłówek Znak"/>
    <w:basedOn w:val="Domylnaczcionkaakapitu"/>
    <w:link w:val="Nagwek"/>
    <w:uiPriority w:val="99"/>
    <w:qFormat/>
    <w:rsid w:val="002B4B7B"/>
    <w:rPr>
      <w:rFonts w:ascii="Times New Roman" w:eastAsia="Times New Roman" w:hAnsi="Times New Roman" w:cs="Times New Roman"/>
      <w:sz w:val="24"/>
      <w:szCs w:val="24"/>
      <w:lang w:val="pl-PL" w:eastAsia="ar-SA"/>
    </w:rPr>
  </w:style>
  <w:style w:type="character" w:customStyle="1" w:styleId="AkapitzlistZnak">
    <w:name w:val="Akapit z listą Znak"/>
    <w:link w:val="Akapitzlist"/>
    <w:uiPriority w:val="34"/>
    <w:qFormat/>
    <w:locked/>
    <w:rsid w:val="007B1A26"/>
    <w:rPr>
      <w:rFonts w:ascii="Times New Roman" w:eastAsia="Times New Roman" w:hAnsi="Times New Roman" w:cs="Times New Roman"/>
      <w:sz w:val="24"/>
      <w:szCs w:val="24"/>
      <w:lang w:val="pl-PL" w:eastAsia="pl-PL"/>
    </w:rPr>
  </w:style>
  <w:style w:type="character" w:customStyle="1" w:styleId="fontstyle01">
    <w:name w:val="fontstyle01"/>
    <w:basedOn w:val="Domylnaczcionkaakapitu"/>
    <w:qFormat/>
    <w:rsid w:val="007B1A26"/>
    <w:rPr>
      <w:rFonts w:ascii="Calibri" w:hAnsi="Calibri" w:cs="Calibri"/>
      <w:b w:val="0"/>
      <w:bCs w:val="0"/>
      <w:i w:val="0"/>
      <w:iCs w:val="0"/>
      <w:color w:val="000000"/>
      <w:sz w:val="22"/>
      <w:szCs w:val="22"/>
    </w:rPr>
  </w:style>
  <w:style w:type="character" w:customStyle="1" w:styleId="Numeracjawierszy">
    <w:name w:val="Numeracja wierszy"/>
    <w:qFormat/>
  </w:style>
  <w:style w:type="character" w:customStyle="1" w:styleId="TekstdymkaZnak">
    <w:name w:val="Tekst dymka Znak"/>
    <w:basedOn w:val="Domylnaczcionkaakapitu"/>
    <w:link w:val="Tekstdymka"/>
    <w:uiPriority w:val="99"/>
    <w:semiHidden/>
    <w:qFormat/>
    <w:rsid w:val="00CE46C6"/>
    <w:rPr>
      <w:rFonts w:ascii="Segoe UI" w:eastAsia="Times New Roman" w:hAnsi="Segoe UI" w:cs="Segoe UI"/>
      <w:sz w:val="18"/>
      <w:szCs w:val="18"/>
      <w:lang w:val="pl-PL" w:eastAsia="ar-SA"/>
    </w:rPr>
  </w:style>
  <w:style w:type="character" w:styleId="Odwoaniedokomentarza">
    <w:name w:val="annotation reference"/>
    <w:basedOn w:val="Domylnaczcionkaakapitu"/>
    <w:uiPriority w:val="99"/>
    <w:semiHidden/>
    <w:unhideWhenUsed/>
    <w:qFormat/>
    <w:rsid w:val="00CE46C6"/>
    <w:rPr>
      <w:sz w:val="16"/>
      <w:szCs w:val="16"/>
    </w:rPr>
  </w:style>
  <w:style w:type="character" w:customStyle="1" w:styleId="TekstkomentarzaZnak">
    <w:name w:val="Tekst komentarza Znak"/>
    <w:basedOn w:val="Domylnaczcionkaakapitu"/>
    <w:link w:val="Tekstkomentarza"/>
    <w:uiPriority w:val="99"/>
    <w:semiHidden/>
    <w:qFormat/>
    <w:rsid w:val="00CE46C6"/>
    <w:rPr>
      <w:rFonts w:ascii="Times New Roman" w:eastAsia="Times New Roman" w:hAnsi="Times New Roman" w:cs="Times New Roman"/>
      <w:sz w:val="20"/>
      <w:szCs w:val="20"/>
      <w:lang w:val="pl-PL" w:eastAsia="ar-SA"/>
    </w:rPr>
  </w:style>
  <w:style w:type="character" w:customStyle="1" w:styleId="TematkomentarzaZnak">
    <w:name w:val="Temat komentarza Znak"/>
    <w:basedOn w:val="TekstkomentarzaZnak"/>
    <w:link w:val="Tematkomentarza"/>
    <w:uiPriority w:val="99"/>
    <w:semiHidden/>
    <w:qFormat/>
    <w:rsid w:val="00CE46C6"/>
    <w:rPr>
      <w:rFonts w:ascii="Times New Roman" w:eastAsia="Times New Roman" w:hAnsi="Times New Roman" w:cs="Times New Roman"/>
      <w:b/>
      <w:bCs/>
      <w:sz w:val="20"/>
      <w:szCs w:val="20"/>
      <w:lang w:val="pl-PL" w:eastAsia="ar-SA"/>
    </w:rPr>
  </w:style>
  <w:style w:type="character" w:customStyle="1" w:styleId="LineNumbering">
    <w:name w:val="Line Numbering"/>
  </w:style>
  <w:style w:type="paragraph" w:customStyle="1" w:styleId="Heading">
    <w:name w:val="Heading"/>
    <w:basedOn w:val="Normalny"/>
    <w:next w:val="Tekstpodstawowy"/>
    <w:qFormat/>
    <w:pPr>
      <w:keepNext/>
      <w:spacing w:before="240" w:after="120"/>
    </w:pPr>
    <w:rPr>
      <w:rFonts w:ascii="Liberation Sans" w:eastAsia="Source Han Sans CN" w:hAnsi="Liberation Sans" w:cs="Droid Sans Devanagari"/>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x">
    <w:name w:val="Index"/>
    <w:basedOn w:val="Normalny"/>
    <w:qFormat/>
    <w:pPr>
      <w:suppressLineNumbers/>
    </w:pPr>
    <w:rPr>
      <w:rFonts w:cs="Droid Sans Devanagari"/>
    </w:rPr>
  </w:style>
  <w:style w:type="paragraph" w:customStyle="1" w:styleId="HeaderandFooter">
    <w:name w:val="Header and Footer"/>
    <w:basedOn w:val="Normalny"/>
    <w:qFormat/>
  </w:style>
  <w:style w:type="paragraph" w:styleId="Nagwek">
    <w:name w:val="header"/>
    <w:basedOn w:val="Normalny"/>
    <w:next w:val="Tekstpodstawowy"/>
    <w:link w:val="NagwekZnak"/>
    <w:uiPriority w:val="99"/>
    <w:unhideWhenUsed/>
    <w:rsid w:val="002B4B7B"/>
    <w:pPr>
      <w:tabs>
        <w:tab w:val="center" w:pos="4536"/>
        <w:tab w:val="right" w:pos="9072"/>
      </w:tabs>
    </w:p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unhideWhenUsed/>
    <w:rsid w:val="00B35813"/>
    <w:pPr>
      <w:tabs>
        <w:tab w:val="center" w:pos="4536"/>
        <w:tab w:val="right" w:pos="9072"/>
      </w:tabs>
    </w:pPr>
  </w:style>
  <w:style w:type="paragraph" w:styleId="Akapitzlist">
    <w:name w:val="List Paragraph"/>
    <w:basedOn w:val="Normalny"/>
    <w:link w:val="AkapitzlistZnak"/>
    <w:uiPriority w:val="34"/>
    <w:qFormat/>
    <w:rsid w:val="00B35813"/>
    <w:pPr>
      <w:suppressAutoHyphens w:val="0"/>
      <w:ind w:left="720"/>
      <w:contextualSpacing/>
    </w:pPr>
    <w:rPr>
      <w:lang w:eastAsia="pl-PL"/>
    </w:rPr>
  </w:style>
  <w:style w:type="paragraph" w:styleId="Bezodstpw">
    <w:name w:val="No Spacing"/>
    <w:uiPriority w:val="1"/>
    <w:qFormat/>
    <w:rsid w:val="00C402AF"/>
    <w:rPr>
      <w:lang w:val="pl-PL"/>
    </w:rPr>
  </w:style>
  <w:style w:type="paragraph" w:customStyle="1" w:styleId="Standard">
    <w:name w:val="Standard"/>
    <w:qFormat/>
    <w:rsid w:val="009979CC"/>
    <w:pPr>
      <w:textAlignment w:val="baseline"/>
    </w:pPr>
    <w:rPr>
      <w:rFonts w:ascii="Liberation Serif" w:eastAsia="NSimSun" w:hAnsi="Liberation Serif" w:cs="Lucida Sans"/>
      <w:kern w:val="2"/>
      <w:sz w:val="24"/>
      <w:szCs w:val="24"/>
      <w:lang w:val="pl-PL" w:eastAsia="zh-CN" w:bidi="hi-IN"/>
    </w:rPr>
  </w:style>
  <w:style w:type="paragraph" w:styleId="Tekstdymka">
    <w:name w:val="Balloon Text"/>
    <w:basedOn w:val="Normalny"/>
    <w:link w:val="TekstdymkaZnak"/>
    <w:uiPriority w:val="99"/>
    <w:semiHidden/>
    <w:unhideWhenUsed/>
    <w:qFormat/>
    <w:rsid w:val="00CE46C6"/>
    <w:rPr>
      <w:rFonts w:ascii="Segoe UI" w:hAnsi="Segoe UI" w:cs="Segoe UI"/>
      <w:sz w:val="18"/>
      <w:szCs w:val="18"/>
    </w:rPr>
  </w:style>
  <w:style w:type="paragraph" w:styleId="Tekstkomentarza">
    <w:name w:val="annotation text"/>
    <w:basedOn w:val="Normalny"/>
    <w:link w:val="TekstkomentarzaZnak"/>
    <w:uiPriority w:val="99"/>
    <w:semiHidden/>
    <w:unhideWhenUsed/>
    <w:qFormat/>
    <w:rsid w:val="00CE46C6"/>
    <w:rPr>
      <w:sz w:val="20"/>
      <w:szCs w:val="20"/>
    </w:rPr>
  </w:style>
  <w:style w:type="paragraph" w:styleId="Tematkomentarza">
    <w:name w:val="annotation subject"/>
    <w:basedOn w:val="Tekstkomentarza"/>
    <w:next w:val="Tekstkomentarza"/>
    <w:link w:val="TematkomentarzaZnak"/>
    <w:uiPriority w:val="99"/>
    <w:semiHidden/>
    <w:unhideWhenUsed/>
    <w:qFormat/>
    <w:rsid w:val="00CE46C6"/>
    <w:rPr>
      <w:b/>
      <w:bCs/>
    </w:rPr>
  </w:style>
  <w:style w:type="paragraph" w:styleId="Poprawka">
    <w:name w:val="Revision"/>
    <w:hidden/>
    <w:uiPriority w:val="99"/>
    <w:semiHidden/>
    <w:rsid w:val="00A765EC"/>
    <w:pPr>
      <w:suppressAutoHyphens w:val="0"/>
    </w:pPr>
    <w:rPr>
      <w:rFonts w:ascii="Times New Roman" w:eastAsia="Times New Roman" w:hAnsi="Times New Roman" w:cs="Times New Roman"/>
      <w:sz w:val="24"/>
      <w:szCs w:val="24"/>
      <w:lang w:val="pl-PL" w:eastAsia="ar-SA"/>
    </w:rPr>
  </w:style>
  <w:style w:type="character" w:customStyle="1" w:styleId="col-md-1">
    <w:name w:val="col-md-1"/>
    <w:basedOn w:val="Domylnaczcionkaakapitu"/>
    <w:rsid w:val="00EE0801"/>
  </w:style>
  <w:style w:type="character" w:customStyle="1" w:styleId="col-md-7">
    <w:name w:val="col-md-7"/>
    <w:basedOn w:val="Domylnaczcionkaakapitu"/>
    <w:rsid w:val="00EE0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45</Pages>
  <Words>14251</Words>
  <Characters>85507</Characters>
  <Application>Microsoft Office Word</Application>
  <DocSecurity>0</DocSecurity>
  <Lines>712</Lines>
  <Paragraphs>199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dc:creator>
  <dc:description/>
  <cp:lastModifiedBy>Adela</cp:lastModifiedBy>
  <cp:revision>2</cp:revision>
  <cp:lastPrinted>2022-01-13T08:54:00Z</cp:lastPrinted>
  <dcterms:created xsi:type="dcterms:W3CDTF">2022-02-16T06:54:00Z</dcterms:created>
  <dcterms:modified xsi:type="dcterms:W3CDTF">2022-02-16T06:54:00Z</dcterms:modified>
  <dc:language>pl-PL</dc:language>
</cp:coreProperties>
</file>