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030B6E" w:rsidRDefault="000A61FB" w:rsidP="00FB7F5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30B6E">
        <w:rPr>
          <w:rFonts w:ascii="Arial Narrow" w:hAnsi="Arial Narrow" w:cs="Arial"/>
          <w:sz w:val="22"/>
          <w:szCs w:val="22"/>
        </w:rPr>
        <w:t>Poznań</w:t>
      </w:r>
      <w:r w:rsidR="00FB7F50" w:rsidRPr="00030B6E">
        <w:rPr>
          <w:rFonts w:ascii="Arial Narrow" w:hAnsi="Arial Narrow" w:cs="Arial"/>
          <w:sz w:val="22"/>
          <w:szCs w:val="22"/>
        </w:rPr>
        <w:t xml:space="preserve"> dnia: </w:t>
      </w:r>
      <w:r w:rsidR="00467137">
        <w:rPr>
          <w:rFonts w:ascii="Arial Narrow" w:hAnsi="Arial Narrow" w:cs="Arial"/>
          <w:sz w:val="22"/>
          <w:szCs w:val="22"/>
        </w:rPr>
        <w:t>2022-03-04</w:t>
      </w:r>
      <w:bookmarkStart w:id="1" w:name="_GoBack"/>
      <w:bookmarkEnd w:id="1"/>
    </w:p>
    <w:p w:rsidR="00FB7F50" w:rsidRPr="00030B6E" w:rsidRDefault="00FB7F50" w:rsidP="004E7234">
      <w:pPr>
        <w:spacing w:after="240"/>
        <w:rPr>
          <w:rFonts w:ascii="Arial Narrow" w:hAnsi="Arial Narrow" w:cs="Arial"/>
          <w:sz w:val="22"/>
          <w:szCs w:val="22"/>
        </w:rPr>
      </w:pPr>
    </w:p>
    <w:p w:rsidR="00FB7F50" w:rsidRPr="00030B6E" w:rsidRDefault="000A61FB" w:rsidP="00FB7F50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030B6E">
        <w:rPr>
          <w:rFonts w:ascii="Arial Narrow" w:hAnsi="Arial Narrow" w:cs="Arial"/>
          <w:b/>
          <w:bCs/>
          <w:sz w:val="22"/>
          <w:szCs w:val="22"/>
        </w:rPr>
        <w:t>Uniwersytet im. Adama Mickiewicza w Poznaniu</w:t>
      </w:r>
    </w:p>
    <w:p w:rsidR="00FB7F50" w:rsidRPr="00030B6E" w:rsidRDefault="000A61FB" w:rsidP="00FB7F50">
      <w:pPr>
        <w:rPr>
          <w:rFonts w:ascii="Arial Narrow" w:hAnsi="Arial Narrow" w:cs="Arial"/>
          <w:sz w:val="22"/>
          <w:szCs w:val="22"/>
        </w:rPr>
      </w:pPr>
      <w:r w:rsidRPr="00030B6E">
        <w:rPr>
          <w:rFonts w:ascii="Arial Narrow" w:hAnsi="Arial Narrow" w:cs="Arial"/>
          <w:sz w:val="22"/>
          <w:szCs w:val="22"/>
        </w:rPr>
        <w:t>ul. Wieniawskiego</w:t>
      </w:r>
      <w:r w:rsidR="00FB7F50" w:rsidRPr="00030B6E">
        <w:rPr>
          <w:rFonts w:ascii="Arial Narrow" w:hAnsi="Arial Narrow" w:cs="Arial"/>
          <w:sz w:val="22"/>
          <w:szCs w:val="22"/>
        </w:rPr>
        <w:t xml:space="preserve"> </w:t>
      </w:r>
      <w:r w:rsidRPr="00030B6E">
        <w:rPr>
          <w:rFonts w:ascii="Arial Narrow" w:hAnsi="Arial Narrow" w:cs="Arial"/>
          <w:sz w:val="22"/>
          <w:szCs w:val="22"/>
        </w:rPr>
        <w:t>1</w:t>
      </w:r>
    </w:p>
    <w:p w:rsidR="00FB7F50" w:rsidRPr="00030B6E" w:rsidRDefault="000A61FB" w:rsidP="00FB7F50">
      <w:pPr>
        <w:rPr>
          <w:rFonts w:ascii="Arial Narrow" w:hAnsi="Arial Narrow" w:cs="Arial"/>
          <w:sz w:val="22"/>
          <w:szCs w:val="22"/>
        </w:rPr>
      </w:pPr>
      <w:r w:rsidRPr="00030B6E">
        <w:rPr>
          <w:rFonts w:ascii="Arial Narrow" w:hAnsi="Arial Narrow" w:cs="Arial"/>
          <w:sz w:val="22"/>
          <w:szCs w:val="22"/>
        </w:rPr>
        <w:t>61-712</w:t>
      </w:r>
      <w:r w:rsidR="00FB7F50" w:rsidRPr="00030B6E">
        <w:rPr>
          <w:rFonts w:ascii="Arial Narrow" w:hAnsi="Arial Narrow" w:cs="Arial"/>
          <w:sz w:val="22"/>
          <w:szCs w:val="22"/>
        </w:rPr>
        <w:t xml:space="preserve"> </w:t>
      </w:r>
      <w:r w:rsidRPr="00030B6E">
        <w:rPr>
          <w:rFonts w:ascii="Arial Narrow" w:hAnsi="Arial Narrow" w:cs="Arial"/>
          <w:sz w:val="22"/>
          <w:szCs w:val="22"/>
        </w:rPr>
        <w:t>Poznań</w:t>
      </w:r>
    </w:p>
    <w:p w:rsidR="008642B3" w:rsidRPr="00030B6E" w:rsidRDefault="00A17CDB">
      <w:pPr>
        <w:pStyle w:val="Nagwek1"/>
        <w:spacing w:before="600"/>
        <w:rPr>
          <w:rFonts w:ascii="Arial Narrow" w:hAnsi="Arial Narrow" w:cs="Arial"/>
          <w:sz w:val="28"/>
        </w:rPr>
      </w:pPr>
      <w:r w:rsidRPr="00030B6E">
        <w:rPr>
          <w:rFonts w:ascii="Arial Narrow" w:hAnsi="Arial Narrow" w:cs="Arial"/>
          <w:sz w:val="28"/>
        </w:rPr>
        <w:t>OGŁOSZENIE</w:t>
      </w:r>
    </w:p>
    <w:p w:rsidR="008642B3" w:rsidRPr="00030B6E" w:rsidRDefault="008642B3" w:rsidP="00C65E53">
      <w:pPr>
        <w:spacing w:after="480"/>
        <w:jc w:val="center"/>
        <w:rPr>
          <w:rFonts w:ascii="Arial Narrow" w:hAnsi="Arial Narrow" w:cs="Arial"/>
          <w:b/>
          <w:sz w:val="28"/>
        </w:rPr>
      </w:pPr>
      <w:r w:rsidRPr="00030B6E">
        <w:rPr>
          <w:rFonts w:ascii="Arial Narrow" w:hAnsi="Arial Narrow" w:cs="Arial"/>
          <w:b/>
          <w:sz w:val="28"/>
        </w:rPr>
        <w:t xml:space="preserve">o </w:t>
      </w:r>
      <w:r w:rsidR="0054734E" w:rsidRPr="00030B6E">
        <w:rPr>
          <w:rFonts w:ascii="Arial Narrow" w:hAnsi="Arial Narrow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A61FB" w:rsidRPr="00030B6E" w:rsidTr="00A269AF">
        <w:trPr>
          <w:trHeight w:val="638"/>
        </w:trPr>
        <w:tc>
          <w:tcPr>
            <w:tcW w:w="959" w:type="dxa"/>
            <w:shd w:val="clear" w:color="auto" w:fill="auto"/>
          </w:tcPr>
          <w:p w:rsidR="000A61FB" w:rsidRPr="00030B6E" w:rsidRDefault="000A61FB" w:rsidP="00A269AF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B6E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61FB" w:rsidRPr="00030B6E" w:rsidRDefault="000A61FB" w:rsidP="00A269AF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0B6E">
              <w:rPr>
                <w:rFonts w:ascii="Arial Narrow" w:hAnsi="Arial Narrow" w:cs="Arial"/>
                <w:sz w:val="22"/>
                <w:szCs w:val="22"/>
              </w:rPr>
              <w:t>postępowania o udzielenie zamówienia publicznego, prowadzonego w trybie przetarg</w:t>
            </w:r>
            <w:r w:rsidR="00030B6E" w:rsidRPr="00030B6E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030B6E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030B6E" w:rsidRPr="00030B6E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030B6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30B6E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030B6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30B6E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30B6E">
              <w:rPr>
                <w:rFonts w:ascii="Arial Narrow" w:hAnsi="Arial Narrow" w:cs="Arial"/>
                <w:b/>
                <w:bCs/>
                <w:sz w:val="22"/>
                <w:szCs w:val="22"/>
              </w:rPr>
              <w:t>usług</w:t>
            </w:r>
            <w:r w:rsidR="00030B6E" w:rsidRPr="00030B6E">
              <w:rPr>
                <w:rFonts w:ascii="Arial Narrow" w:hAnsi="Arial Narrow" w:cs="Arial"/>
                <w:b/>
                <w:bCs/>
                <w:sz w:val="22"/>
                <w:szCs w:val="22"/>
              </w:rPr>
              <w:t>ę</w:t>
            </w:r>
            <w:r w:rsidRPr="00030B6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ubezpieczenia mienia oraz i odpowiedzialności cywilnej Uniwersytetu im. Adama Mickiewicza w Poznaniu, ubezpieczenia komunikacyjne pojazdów należących do Uniwersytetu im. Adama Mickiewicza w Poznaniu</w:t>
            </w:r>
            <w:r w:rsidRPr="00030B6E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30B6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30B6E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030B6E">
              <w:rPr>
                <w:rFonts w:ascii="Arial Narrow" w:hAnsi="Arial Narrow" w:cs="Arial"/>
                <w:b/>
                <w:sz w:val="22"/>
                <w:szCs w:val="22"/>
              </w:rPr>
              <w:t xml:space="preserve"> ZP/1864/U/21</w:t>
            </w:r>
            <w:r w:rsidRPr="00030B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030B6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 w:cs="Arial"/>
          <w:bCs/>
        </w:rPr>
      </w:pPr>
      <w:r w:rsidRPr="00030B6E">
        <w:rPr>
          <w:rFonts w:ascii="Arial Narrow" w:hAnsi="Arial Narrow" w:cs="Arial"/>
          <w:sz w:val="22"/>
          <w:szCs w:val="22"/>
        </w:rPr>
        <w:t xml:space="preserve">Zamawiający, </w:t>
      </w:r>
      <w:r w:rsidR="000A61FB" w:rsidRPr="00030B6E">
        <w:rPr>
          <w:rFonts w:ascii="Arial Narrow" w:hAnsi="Arial Narrow" w:cs="Arial"/>
          <w:b/>
          <w:sz w:val="22"/>
          <w:szCs w:val="22"/>
        </w:rPr>
        <w:t>Uniwersytet im. Adama Mickiewicza w Poznaniu</w:t>
      </w:r>
      <w:r w:rsidRPr="00030B6E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030B6E">
        <w:rPr>
          <w:rFonts w:ascii="Arial Narrow" w:hAnsi="Arial Narrow" w:cs="Arial"/>
          <w:sz w:val="22"/>
          <w:szCs w:val="22"/>
        </w:rPr>
        <w:t xml:space="preserve">ust. 1 pkt. 1 i </w:t>
      </w:r>
      <w:r w:rsidRPr="00030B6E">
        <w:rPr>
          <w:rFonts w:ascii="Arial Narrow" w:hAnsi="Arial Narrow" w:cs="Arial"/>
          <w:sz w:val="22"/>
          <w:szCs w:val="22"/>
        </w:rPr>
        <w:t xml:space="preserve">ust. </w:t>
      </w:r>
      <w:r w:rsidR="00A17CDB" w:rsidRPr="00030B6E">
        <w:rPr>
          <w:rFonts w:ascii="Arial Narrow" w:hAnsi="Arial Narrow" w:cs="Arial"/>
          <w:sz w:val="22"/>
          <w:szCs w:val="22"/>
        </w:rPr>
        <w:t>2</w:t>
      </w:r>
      <w:r w:rsidRPr="00030B6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A61FB" w:rsidRPr="00030B6E">
        <w:rPr>
          <w:rFonts w:ascii="Arial Narrow" w:hAnsi="Arial Narrow" w:cs="Arial"/>
          <w:sz w:val="22"/>
          <w:szCs w:val="22"/>
        </w:rPr>
        <w:t>(t.j. Dz.U. z 2021r. poz. 1129)</w:t>
      </w:r>
      <w:r w:rsidRPr="00030B6E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030B6E">
        <w:rPr>
          <w:rFonts w:ascii="Arial Narrow" w:hAnsi="Arial Narrow" w:cs="Arial"/>
          <w:sz w:val="22"/>
          <w:szCs w:val="22"/>
        </w:rPr>
        <w:t xml:space="preserve">, </w:t>
      </w:r>
      <w:r w:rsidRPr="00030B6E">
        <w:rPr>
          <w:rFonts w:ascii="Arial Narrow" w:hAnsi="Arial Narrow" w:cs="Arial"/>
          <w:sz w:val="22"/>
          <w:szCs w:val="22"/>
        </w:rPr>
        <w:t>informuje</w:t>
      </w:r>
      <w:r w:rsidR="00D26ED6" w:rsidRPr="00030B6E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30B6E">
        <w:rPr>
          <w:rFonts w:ascii="Arial Narrow" w:hAnsi="Arial Narrow" w:cs="Arial"/>
          <w:sz w:val="22"/>
          <w:szCs w:val="22"/>
        </w:rPr>
        <w:t>najkorzystniejsz</w:t>
      </w:r>
      <w:r w:rsidR="00D26ED6" w:rsidRPr="00030B6E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30B6E">
        <w:rPr>
          <w:rFonts w:ascii="Arial Narrow" w:hAnsi="Arial Narrow" w:cs="Arial"/>
          <w:sz w:val="22"/>
          <w:szCs w:val="22"/>
        </w:rPr>
        <w:t>ofer</w:t>
      </w:r>
      <w:r w:rsidR="00D26ED6" w:rsidRPr="00030B6E">
        <w:rPr>
          <w:rFonts w:ascii="Arial Narrow" w:hAnsi="Arial Narrow" w:cs="Arial"/>
          <w:sz w:val="22"/>
          <w:szCs w:val="22"/>
        </w:rPr>
        <w:t>t</w:t>
      </w:r>
      <w:r w:rsidR="009F0E5C" w:rsidRPr="00030B6E">
        <w:rPr>
          <w:rFonts w:ascii="Arial Narrow" w:hAnsi="Arial Narrow" w:cs="Arial"/>
          <w:sz w:val="22"/>
          <w:szCs w:val="22"/>
        </w:rPr>
        <w:t>a</w:t>
      </w:r>
      <w:r w:rsidR="00D26ED6" w:rsidRPr="00030B6E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61FB" w:rsidRPr="00030B6E" w:rsidTr="00A269AF">
        <w:trPr>
          <w:cantSplit/>
        </w:trPr>
        <w:tc>
          <w:tcPr>
            <w:tcW w:w="10150" w:type="dxa"/>
          </w:tcPr>
          <w:p w:rsidR="00030B6E" w:rsidRPr="00030B6E" w:rsidRDefault="000A61FB" w:rsidP="00030B6E">
            <w:pPr>
              <w:rPr>
                <w:rFonts w:ascii="Arial Narrow" w:hAnsi="Arial Narrow" w:cs="Arial"/>
                <w:sz w:val="20"/>
                <w:szCs w:val="20"/>
              </w:rPr>
            </w:pPr>
            <w:r w:rsidRPr="00030B6E">
              <w:rPr>
                <w:rFonts w:ascii="Arial Narrow" w:hAnsi="Arial Narrow" w:cs="Arial"/>
                <w:b/>
                <w:sz w:val="22"/>
                <w:szCs w:val="22"/>
              </w:rPr>
              <w:t xml:space="preserve">UNIQA Towarzystwo Ubezpieczeń S.A. </w:t>
            </w:r>
          </w:p>
          <w:p w:rsidR="00030B6E" w:rsidRPr="00030B6E" w:rsidRDefault="00030B6E" w:rsidP="00030B6E">
            <w:pPr>
              <w:spacing w:before="40" w:after="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30B6E">
              <w:rPr>
                <w:rFonts w:ascii="Arial Narrow" w:hAnsi="Arial Narrow" w:cs="Arial"/>
                <w:sz w:val="20"/>
                <w:szCs w:val="20"/>
              </w:rPr>
              <w:t xml:space="preserve">ul. Chłodna 51, 00-867 Warszawa                                                               </w:t>
            </w:r>
          </w:p>
          <w:p w:rsidR="000A61FB" w:rsidRPr="00030B6E" w:rsidRDefault="000A61FB" w:rsidP="00A269AF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30B6E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030B6E">
              <w:rPr>
                <w:rFonts w:ascii="Arial Narrow" w:hAnsi="Arial Narrow" w:cs="Arial"/>
                <w:b/>
                <w:sz w:val="22"/>
                <w:szCs w:val="22"/>
              </w:rPr>
              <w:t>3 455 988.00 zł</w:t>
            </w:r>
            <w:r w:rsidRPr="00030B6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A61FB" w:rsidRPr="00030B6E" w:rsidRDefault="000A61FB" w:rsidP="00030B6E">
            <w:pPr>
              <w:spacing w:before="120" w:line="276" w:lineRule="auto"/>
              <w:jc w:val="both"/>
              <w:rPr>
                <w:rFonts w:ascii="Arial Narrow" w:hAnsi="Arial Narrow" w:cs="Arial"/>
              </w:rPr>
            </w:pPr>
            <w:r w:rsidRPr="00030B6E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030B6E" w:rsidRPr="00030B6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30B6E">
              <w:rPr>
                <w:rFonts w:ascii="Arial Narrow" w:hAnsi="Arial Narrow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030B6E" w:rsidRDefault="00915B9E" w:rsidP="00915B9E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30B6E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730"/>
        <w:gridCol w:w="1701"/>
        <w:gridCol w:w="1984"/>
      </w:tblGrid>
      <w:tr w:rsidR="00030B6E" w:rsidRPr="00030B6E" w:rsidTr="00030B6E">
        <w:trPr>
          <w:trHeight w:val="510"/>
        </w:trPr>
        <w:tc>
          <w:tcPr>
            <w:tcW w:w="709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2" w:name="_Hlk53517864"/>
            <w:r w:rsidRPr="00030B6E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730" w:type="dxa"/>
            <w:vAlign w:val="center"/>
          </w:tcPr>
          <w:p w:rsidR="00030B6E" w:rsidRPr="00030B6E" w:rsidRDefault="00030B6E" w:rsidP="00A269A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30B6E" w:rsidRPr="00030B6E" w:rsidRDefault="00030B6E" w:rsidP="00A269A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>dodatkowe warunki ubezpieczenia</w:t>
            </w:r>
          </w:p>
        </w:tc>
        <w:tc>
          <w:tcPr>
            <w:tcW w:w="1984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030B6E" w:rsidRPr="00030B6E" w:rsidTr="00030B6E">
        <w:tc>
          <w:tcPr>
            <w:tcW w:w="709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030B6E" w:rsidRPr="00030B6E" w:rsidRDefault="00030B6E" w:rsidP="00A269AF">
            <w:pPr>
              <w:pStyle w:val="Zwykytekst"/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UNIQA Towarzystwo Ubezpieczeń S.A. Przedstawicielstwo w Poznaniu</w:t>
            </w:r>
          </w:p>
          <w:p w:rsidR="00030B6E" w:rsidRPr="00030B6E" w:rsidRDefault="00030B6E" w:rsidP="00A269AF">
            <w:pPr>
              <w:pStyle w:val="Zwykytekst"/>
              <w:spacing w:after="40"/>
              <w:rPr>
                <w:rFonts w:ascii="Arial Narrow" w:hAnsi="Arial Narrow" w:cs="Arial"/>
              </w:rPr>
            </w:pPr>
            <w:r w:rsidRPr="00030B6E">
              <w:rPr>
                <w:rFonts w:ascii="Arial Narrow" w:hAnsi="Arial Narrow" w:cs="Arial"/>
              </w:rPr>
              <w:t xml:space="preserve">ul. Chłodna 51, </w:t>
            </w:r>
          </w:p>
          <w:p w:rsidR="00030B6E" w:rsidRPr="00030B6E" w:rsidRDefault="00030B6E" w:rsidP="00030B6E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</w:rPr>
              <w:t>00-867 Warszawa</w:t>
            </w: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0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3 455 988,00 zł brutto</w:t>
            </w:r>
          </w:p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52,11</w:t>
            </w:r>
          </w:p>
        </w:tc>
        <w:tc>
          <w:tcPr>
            <w:tcW w:w="1701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38,00</w:t>
            </w:r>
          </w:p>
        </w:tc>
        <w:tc>
          <w:tcPr>
            <w:tcW w:w="1984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90,11</w:t>
            </w:r>
          </w:p>
        </w:tc>
      </w:tr>
      <w:tr w:rsidR="00030B6E" w:rsidRPr="00030B6E" w:rsidTr="00030B6E">
        <w:tc>
          <w:tcPr>
            <w:tcW w:w="709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030B6E" w:rsidRPr="00030B6E" w:rsidRDefault="00030B6E" w:rsidP="00A269AF">
            <w:pPr>
              <w:pStyle w:val="Zwykytekst"/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Towarzystwo Ubezpieczeń i Reasekuracji WARTA S.A.</w:t>
            </w:r>
          </w:p>
          <w:p w:rsidR="00030B6E" w:rsidRPr="00030B6E" w:rsidRDefault="00030B6E" w:rsidP="00A269AF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 xml:space="preserve">Ul. Ignacego Daszyńskiego 1 </w:t>
            </w:r>
          </w:p>
          <w:p w:rsidR="00030B6E" w:rsidRPr="00030B6E" w:rsidRDefault="00030B6E" w:rsidP="00A269AF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>60-449 Warszawa</w:t>
            </w:r>
          </w:p>
        </w:tc>
        <w:tc>
          <w:tcPr>
            <w:tcW w:w="1730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3 001 464,76 zł brutto  </w:t>
            </w:r>
          </w:p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1701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28,00</w:t>
            </w:r>
          </w:p>
        </w:tc>
        <w:tc>
          <w:tcPr>
            <w:tcW w:w="1984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88,00</w:t>
            </w:r>
          </w:p>
        </w:tc>
      </w:tr>
      <w:tr w:rsidR="00030B6E" w:rsidRPr="00030B6E" w:rsidTr="00030B6E">
        <w:tc>
          <w:tcPr>
            <w:tcW w:w="709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030B6E" w:rsidRPr="00030B6E" w:rsidRDefault="00030B6E" w:rsidP="00A269AF">
            <w:pPr>
              <w:pStyle w:val="Zwykytekst"/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Powszechny Zakład Ubezpieczeń Spółka Akcyjna</w:t>
            </w:r>
          </w:p>
          <w:p w:rsidR="00030B6E" w:rsidRPr="00030B6E" w:rsidRDefault="00030B6E" w:rsidP="00A269AF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 xml:space="preserve">Pl. Cyryla Ratajskiego 8 </w:t>
            </w:r>
          </w:p>
          <w:p w:rsidR="00030B6E" w:rsidRPr="00030B6E" w:rsidRDefault="00030B6E" w:rsidP="00A269AF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bCs/>
                <w:sz w:val="18"/>
                <w:szCs w:val="18"/>
              </w:rPr>
              <w:t>61-726 Poznań</w:t>
            </w:r>
          </w:p>
        </w:tc>
        <w:tc>
          <w:tcPr>
            <w:tcW w:w="1730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4 841 547,78 zł brutto</w:t>
            </w:r>
          </w:p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37,20</w:t>
            </w:r>
          </w:p>
        </w:tc>
        <w:tc>
          <w:tcPr>
            <w:tcW w:w="1701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77,20</w:t>
            </w:r>
          </w:p>
        </w:tc>
      </w:tr>
      <w:tr w:rsidR="00030B6E" w:rsidRPr="00030B6E" w:rsidTr="00030B6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B6E" w:rsidRPr="00030B6E" w:rsidRDefault="00030B6E" w:rsidP="00A269AF">
            <w:pPr>
              <w:pStyle w:val="Zwykytekst"/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COMPENSA TOWARZYSTWO UBEZPIECZEŃ SPÓŁKA AKCYJNA VIENNA INSURANCE GROUP</w:t>
            </w:r>
          </w:p>
          <w:p w:rsidR="00030B6E" w:rsidRPr="00030B6E" w:rsidRDefault="00030B6E" w:rsidP="00030B6E">
            <w:pPr>
              <w:pStyle w:val="Zwykytekst"/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al. Jerozolimskie 162 </w:t>
            </w:r>
          </w:p>
          <w:p w:rsidR="00030B6E" w:rsidRPr="00030B6E" w:rsidRDefault="00030B6E" w:rsidP="00030B6E">
            <w:pPr>
              <w:pStyle w:val="Zwykytekst"/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>02-342 Warszawa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6 756 373,42 zł brutto </w:t>
            </w:r>
          </w:p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26,65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13,68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B6E" w:rsidRPr="00030B6E" w:rsidRDefault="00030B6E" w:rsidP="00A269A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0B6E">
              <w:rPr>
                <w:rFonts w:ascii="Arial Narrow" w:hAnsi="Arial Narrow" w:cs="Arial"/>
                <w:sz w:val="18"/>
                <w:szCs w:val="18"/>
              </w:rPr>
              <w:t xml:space="preserve">  40,33</w:t>
            </w:r>
          </w:p>
        </w:tc>
      </w:tr>
    </w:tbl>
    <w:p w:rsidR="00E85D70" w:rsidRPr="00030B6E" w:rsidRDefault="00E85D70" w:rsidP="004E7234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bookmarkEnd w:id="0"/>
    <w:sectPr w:rsidR="00E85D70" w:rsidRPr="00030B6E" w:rsidSect="00E85D70"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DF6" w:rsidRDefault="00EB5DF6">
      <w:r>
        <w:separator/>
      </w:r>
    </w:p>
  </w:endnote>
  <w:endnote w:type="continuationSeparator" w:id="0">
    <w:p w:rsidR="00EB5DF6" w:rsidRDefault="00EB5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DF6" w:rsidRDefault="00EB5DF6">
      <w:r>
        <w:separator/>
      </w:r>
    </w:p>
  </w:footnote>
  <w:footnote w:type="continuationSeparator" w:id="0">
    <w:p w:rsidR="00EB5DF6" w:rsidRDefault="00EB5D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DF6"/>
    <w:rsid w:val="00005838"/>
    <w:rsid w:val="00022322"/>
    <w:rsid w:val="00030B6E"/>
    <w:rsid w:val="00042497"/>
    <w:rsid w:val="000A61F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6713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5DF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E6E0B"/>
  <w15:chartTrackingRefBased/>
  <w15:docId w15:val="{BB9974B0-0E74-464F-9F3F-D9CDECE2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2022-03-03T13:07:00Z</dcterms:created>
  <dcterms:modified xsi:type="dcterms:W3CDTF">2022-03-03T13:07:00Z</dcterms:modified>
</cp:coreProperties>
</file>