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457" w:rsidRDefault="000E6457" w:rsidP="00AA2E20">
      <w:pPr>
        <w:pStyle w:val="Bezodstpw"/>
      </w:pPr>
      <w:r>
        <w:t>Załącznik A do SWZ ZP/218/D/22</w:t>
      </w:r>
    </w:p>
    <w:p w:rsidR="000E6457" w:rsidRDefault="000E6457" w:rsidP="00AA2E20">
      <w:pPr>
        <w:pStyle w:val="Bezodstpw"/>
      </w:pPr>
    </w:p>
    <w:p w:rsidR="000E6457" w:rsidRDefault="000E6457" w:rsidP="00AA2E20">
      <w:pPr>
        <w:pStyle w:val="Bezodstpw"/>
      </w:pPr>
    </w:p>
    <w:p w:rsidR="00140E69" w:rsidRPr="00AA2E20" w:rsidRDefault="004E60A6" w:rsidP="00AA2E20">
      <w:pPr>
        <w:pStyle w:val="Bezodstpw"/>
      </w:pPr>
      <w:r w:rsidRPr="00AA2E20">
        <w:t>Część 1</w:t>
      </w:r>
    </w:p>
    <w:p w:rsidR="004E60A6" w:rsidRPr="00AA2E20" w:rsidRDefault="004E60A6" w:rsidP="00E14C4E">
      <w:pPr>
        <w:pStyle w:val="Bezodstpw"/>
        <w:numPr>
          <w:ilvl w:val="0"/>
          <w:numId w:val="4"/>
        </w:numPr>
      </w:pPr>
      <w:r w:rsidRPr="00AA2E20">
        <w:t>Laptop – 2 szt.</w:t>
      </w:r>
    </w:p>
    <w:p w:rsidR="006454D6" w:rsidRPr="00AA2E20" w:rsidRDefault="004E60A6" w:rsidP="00AA2E20">
      <w:pPr>
        <w:pStyle w:val="Bezodstpw"/>
        <w:rPr>
          <w:rFonts w:eastAsia="Times New Roman" w:cs="Times New Roman"/>
          <w:sz w:val="22"/>
          <w:szCs w:val="22"/>
          <w:lang w:eastAsia="pl-PL"/>
        </w:rPr>
      </w:pPr>
      <w:r w:rsidRPr="00AA2E20">
        <w:t xml:space="preserve">Procesor </w:t>
      </w:r>
      <w:r w:rsidR="006454D6" w:rsidRPr="00AA2E20">
        <w:rPr>
          <w:rFonts w:eastAsia="Times New Roman" w:cs="Times New Roman"/>
          <w:sz w:val="22"/>
          <w:szCs w:val="22"/>
          <w:lang w:eastAsia="pl-PL"/>
        </w:rPr>
        <w:t xml:space="preserve">osiągający w teście </w:t>
      </w:r>
      <w:proofErr w:type="spellStart"/>
      <w:r w:rsidR="006454D6" w:rsidRPr="00AA2E20">
        <w:rPr>
          <w:rFonts w:eastAsia="Times New Roman" w:cs="Times New Roman"/>
          <w:sz w:val="22"/>
          <w:szCs w:val="22"/>
          <w:lang w:eastAsia="pl-PL"/>
        </w:rPr>
        <w:t>PassMark</w:t>
      </w:r>
      <w:proofErr w:type="spellEnd"/>
      <w:r w:rsidR="006454D6" w:rsidRPr="00AA2E20">
        <w:rPr>
          <w:rFonts w:eastAsia="Times New Roman" w:cs="Times New Roman"/>
          <w:sz w:val="22"/>
          <w:szCs w:val="22"/>
          <w:lang w:eastAsia="pl-PL"/>
        </w:rPr>
        <w:t xml:space="preserve"> CPU Mark wynik min.  </w:t>
      </w:r>
      <w:r w:rsidR="0038258D" w:rsidRPr="00AA2E20">
        <w:rPr>
          <w:rFonts w:eastAsia="Times New Roman" w:cs="Times New Roman"/>
          <w:sz w:val="22"/>
          <w:szCs w:val="22"/>
          <w:lang w:eastAsia="pl-PL"/>
        </w:rPr>
        <w:t xml:space="preserve">12340 </w:t>
      </w:r>
      <w:r w:rsidR="006454D6" w:rsidRPr="00AA2E20">
        <w:rPr>
          <w:rFonts w:eastAsia="Times New Roman" w:cs="Times New Roman"/>
          <w:sz w:val="22"/>
          <w:szCs w:val="22"/>
          <w:lang w:eastAsia="pl-PL"/>
        </w:rPr>
        <w:t xml:space="preserve">punktów (wynik zaproponowanego procesora musi znajdować się na stronie: </w:t>
      </w:r>
      <w:hyperlink r:id="rId5" w:history="1">
        <w:r w:rsidR="006454D6" w:rsidRPr="00AA2E20">
          <w:rPr>
            <w:rStyle w:val="Hipercze"/>
            <w:rFonts w:eastAsia="Times New Roman" w:cs="Times New Roman"/>
            <w:color w:val="000000" w:themeColor="text1"/>
            <w:sz w:val="22"/>
            <w:szCs w:val="22"/>
            <w:lang w:eastAsia="pl-PL"/>
          </w:rPr>
          <w:t>www.cpubenchmark.net</w:t>
        </w:r>
      </w:hyperlink>
    </w:p>
    <w:p w:rsidR="004E60A6" w:rsidRPr="00AA2E20" w:rsidRDefault="004E60A6" w:rsidP="00AA2E20">
      <w:pPr>
        <w:pStyle w:val="Bezodstpw"/>
      </w:pPr>
      <w:r w:rsidRPr="00AA2E20">
        <w:t xml:space="preserve">Pamięć RAM 16 GB </w:t>
      </w:r>
    </w:p>
    <w:p w:rsidR="004E60A6" w:rsidRPr="00AA2E20" w:rsidRDefault="004E60A6" w:rsidP="00AA2E20">
      <w:pPr>
        <w:pStyle w:val="Bezodstpw"/>
      </w:pPr>
      <w:r w:rsidRPr="00AA2E20">
        <w:t>Maksymalna obsługiwana ilość pamięci RAM 16 GB</w:t>
      </w:r>
    </w:p>
    <w:p w:rsidR="004E60A6" w:rsidRPr="00AA2E20" w:rsidRDefault="004E60A6" w:rsidP="00AA2E20">
      <w:pPr>
        <w:pStyle w:val="Bezodstpw"/>
      </w:pPr>
      <w:r w:rsidRPr="00AA2E20">
        <w:t xml:space="preserve">Dysk SSD M.2 </w:t>
      </w:r>
      <w:proofErr w:type="spellStart"/>
      <w:r w:rsidRPr="00AA2E20">
        <w:t>PCIe</w:t>
      </w:r>
      <w:proofErr w:type="spellEnd"/>
      <w:r w:rsidRPr="00AA2E20">
        <w:t xml:space="preserve"> 512 GB</w:t>
      </w:r>
    </w:p>
    <w:p w:rsidR="004E60A6" w:rsidRPr="00AA2E20" w:rsidRDefault="004E60A6" w:rsidP="00AA2E20">
      <w:pPr>
        <w:pStyle w:val="Bezodstpw"/>
      </w:pPr>
      <w:r w:rsidRPr="00AA2E20">
        <w:t>Typ ekranu Błyszczący, OLED</w:t>
      </w:r>
    </w:p>
    <w:p w:rsidR="004E60A6" w:rsidRPr="00AA2E20" w:rsidRDefault="004E60A6" w:rsidP="00AA2E20">
      <w:pPr>
        <w:pStyle w:val="Bezodstpw"/>
      </w:pPr>
      <w:r w:rsidRPr="00AA2E20">
        <w:t>Przekątna ekranu 15,6"</w:t>
      </w:r>
    </w:p>
    <w:p w:rsidR="004E60A6" w:rsidRPr="00AA2E20" w:rsidRDefault="004E60A6" w:rsidP="00AA2E20">
      <w:pPr>
        <w:pStyle w:val="Bezodstpw"/>
      </w:pPr>
      <w:r w:rsidRPr="00AA2E20">
        <w:t>Rozdzielczość ekranu 1920 x 1080 (</w:t>
      </w:r>
      <w:proofErr w:type="spellStart"/>
      <w:r w:rsidRPr="00AA2E20">
        <w:t>FullHD</w:t>
      </w:r>
      <w:proofErr w:type="spellEnd"/>
      <w:r w:rsidRPr="00AA2E20">
        <w:t>)</w:t>
      </w:r>
    </w:p>
    <w:p w:rsidR="004E60A6" w:rsidRPr="00AA2E20" w:rsidRDefault="004E60A6" w:rsidP="00AA2E20">
      <w:pPr>
        <w:pStyle w:val="Bezodstpw"/>
      </w:pPr>
      <w:r w:rsidRPr="00AA2E20">
        <w:t>Jasność matrycy 400 cd/m²</w:t>
      </w:r>
    </w:p>
    <w:p w:rsidR="004E60A6" w:rsidRPr="00AA2E20" w:rsidRDefault="004E60A6" w:rsidP="00AA2E20">
      <w:pPr>
        <w:pStyle w:val="Bezodstpw"/>
      </w:pPr>
      <w:r w:rsidRPr="00AA2E20">
        <w:t xml:space="preserve">Karta graficzna </w:t>
      </w:r>
      <w:r w:rsidR="006454D6" w:rsidRPr="00AA2E20">
        <w:rPr>
          <w:rFonts w:eastAsia="Times New Roman" w:cs="Times New Roman"/>
          <w:sz w:val="22"/>
          <w:szCs w:val="22"/>
          <w:lang w:eastAsia="pl-PL"/>
        </w:rPr>
        <w:t xml:space="preserve">osiągająca min.   </w:t>
      </w:r>
      <w:r w:rsidR="0038258D" w:rsidRPr="00AA2E20">
        <w:rPr>
          <w:rFonts w:eastAsia="Times New Roman" w:cs="Times New Roman"/>
          <w:sz w:val="22"/>
          <w:szCs w:val="22"/>
          <w:lang w:eastAsia="pl-PL"/>
        </w:rPr>
        <w:t xml:space="preserve">9050 </w:t>
      </w:r>
      <w:r w:rsidR="006454D6" w:rsidRPr="00AA2E20">
        <w:rPr>
          <w:rFonts w:eastAsia="Times New Roman" w:cs="Times New Roman"/>
          <w:sz w:val="22"/>
          <w:szCs w:val="22"/>
          <w:lang w:eastAsia="pl-PL"/>
        </w:rPr>
        <w:t xml:space="preserve">punktów w teście  </w:t>
      </w:r>
      <w:proofErr w:type="spellStart"/>
      <w:r w:rsidR="006454D6" w:rsidRPr="00AA2E20">
        <w:rPr>
          <w:rFonts w:eastAsia="Times New Roman" w:cs="Times New Roman"/>
          <w:sz w:val="22"/>
          <w:szCs w:val="22"/>
          <w:lang w:eastAsia="pl-PL"/>
        </w:rPr>
        <w:t>PassMark</w:t>
      </w:r>
      <w:proofErr w:type="spellEnd"/>
      <w:r w:rsidR="006454D6" w:rsidRPr="00AA2E20">
        <w:rPr>
          <w:rFonts w:eastAsia="Times New Roman" w:cs="Times New Roman"/>
          <w:sz w:val="22"/>
          <w:szCs w:val="22"/>
          <w:lang w:eastAsia="pl-PL"/>
        </w:rPr>
        <w:t xml:space="preserve">  (wynik zaproponowanej karty musi znajdować się na stronie:   </w:t>
      </w:r>
      <w:hyperlink r:id="rId6" w:history="1">
        <w:r w:rsidR="006454D6" w:rsidRPr="00AA2E20">
          <w:rPr>
            <w:rStyle w:val="Hipercze"/>
            <w:rFonts w:eastAsia="Times New Roman" w:cs="Times New Roman"/>
            <w:color w:val="000000" w:themeColor="text1"/>
            <w:sz w:val="22"/>
            <w:szCs w:val="22"/>
            <w:lang w:eastAsia="pl-PL"/>
          </w:rPr>
          <w:t>https://www.videocardbenchmark.net/gpu</w:t>
        </w:r>
      </w:hyperlink>
    </w:p>
    <w:p w:rsidR="004E60A6" w:rsidRPr="00AA2E20" w:rsidRDefault="004E60A6" w:rsidP="00AA2E20">
      <w:pPr>
        <w:pStyle w:val="Bezodstpw"/>
      </w:pPr>
      <w:r w:rsidRPr="00AA2E20">
        <w:t>Pamięć karty graficznej 4 GB</w:t>
      </w:r>
    </w:p>
    <w:p w:rsidR="004E60A6" w:rsidRPr="00AA2E20" w:rsidRDefault="004E60A6" w:rsidP="00AA2E20">
      <w:pPr>
        <w:pStyle w:val="Bezodstpw"/>
      </w:pPr>
      <w:r w:rsidRPr="00AA2E20">
        <w:t>Dźwięk</w:t>
      </w:r>
    </w:p>
    <w:p w:rsidR="004E60A6" w:rsidRPr="00AA2E20" w:rsidRDefault="004E60A6" w:rsidP="00AA2E20">
      <w:pPr>
        <w:pStyle w:val="Bezodstpw"/>
      </w:pPr>
      <w:r w:rsidRPr="00AA2E20">
        <w:t>Wbudowane głośniki stereo</w:t>
      </w:r>
    </w:p>
    <w:p w:rsidR="004E60A6" w:rsidRPr="00AA2E20" w:rsidRDefault="004E60A6" w:rsidP="00AA2E20">
      <w:pPr>
        <w:pStyle w:val="Bezodstpw"/>
      </w:pPr>
      <w:r w:rsidRPr="00AA2E20">
        <w:t>Wbudowane dwa mikrofony</w:t>
      </w:r>
    </w:p>
    <w:p w:rsidR="004E60A6" w:rsidRPr="00AA2E20" w:rsidRDefault="004E60A6" w:rsidP="00AA2E20">
      <w:pPr>
        <w:pStyle w:val="Bezodstpw"/>
      </w:pPr>
      <w:r w:rsidRPr="00AA2E20">
        <w:t xml:space="preserve">Kamera internetowa 1.0 </w:t>
      </w:r>
      <w:proofErr w:type="spellStart"/>
      <w:r w:rsidRPr="00AA2E20">
        <w:t>Mpix</w:t>
      </w:r>
      <w:proofErr w:type="spellEnd"/>
    </w:p>
    <w:p w:rsidR="004E60A6" w:rsidRPr="00AA2E20" w:rsidRDefault="004E60A6" w:rsidP="00AA2E20">
      <w:pPr>
        <w:pStyle w:val="Bezodstpw"/>
      </w:pPr>
      <w:r w:rsidRPr="00AA2E20">
        <w:t>Łączność</w:t>
      </w:r>
    </w:p>
    <w:p w:rsidR="004E60A6" w:rsidRPr="00AA2E20" w:rsidRDefault="004E60A6" w:rsidP="00AA2E20">
      <w:pPr>
        <w:pStyle w:val="Bezodstpw"/>
      </w:pPr>
      <w:r w:rsidRPr="00AA2E20">
        <w:t>Wi-Fi 6</w:t>
      </w:r>
    </w:p>
    <w:p w:rsidR="004E60A6" w:rsidRPr="00AA2E20" w:rsidRDefault="004E60A6" w:rsidP="00AA2E20">
      <w:pPr>
        <w:pStyle w:val="Bezodstpw"/>
      </w:pPr>
      <w:r w:rsidRPr="00AA2E20">
        <w:t>Moduł Bluetooth 5.0</w:t>
      </w:r>
    </w:p>
    <w:p w:rsidR="004E60A6" w:rsidRPr="00AA2E20" w:rsidRDefault="004E60A6" w:rsidP="00AA2E20">
      <w:pPr>
        <w:pStyle w:val="Bezodstpw"/>
      </w:pPr>
      <w:r w:rsidRPr="00AA2E20">
        <w:t>Złącza</w:t>
      </w:r>
    </w:p>
    <w:p w:rsidR="004E60A6" w:rsidRPr="00AA2E20" w:rsidRDefault="004E60A6" w:rsidP="00AA2E20">
      <w:pPr>
        <w:pStyle w:val="Bezodstpw"/>
      </w:pPr>
      <w:r w:rsidRPr="00AA2E20">
        <w:t>USB 2.0 - 2 szt.</w:t>
      </w:r>
    </w:p>
    <w:p w:rsidR="004E60A6" w:rsidRPr="00AA2E20" w:rsidRDefault="004E60A6" w:rsidP="00AA2E20">
      <w:pPr>
        <w:pStyle w:val="Bezodstpw"/>
      </w:pPr>
      <w:r w:rsidRPr="00AA2E20">
        <w:t>USB 3.2 Gen. 1 - 1 szt.</w:t>
      </w:r>
    </w:p>
    <w:p w:rsidR="004E60A6" w:rsidRPr="00AA2E20" w:rsidRDefault="004E60A6" w:rsidP="00AA2E20">
      <w:pPr>
        <w:pStyle w:val="Bezodstpw"/>
      </w:pPr>
      <w:r w:rsidRPr="00AA2E20">
        <w:t xml:space="preserve">USB Typu-C (z </w:t>
      </w:r>
      <w:proofErr w:type="spellStart"/>
      <w:r w:rsidRPr="00AA2E20">
        <w:t>Thunderbolt</w:t>
      </w:r>
      <w:proofErr w:type="spellEnd"/>
      <w:r w:rsidRPr="00AA2E20">
        <w:t>™ 4) - 1 szt.</w:t>
      </w:r>
    </w:p>
    <w:p w:rsidR="004E60A6" w:rsidRPr="00AA2E20" w:rsidRDefault="004E60A6" w:rsidP="00AA2E20">
      <w:pPr>
        <w:pStyle w:val="Bezodstpw"/>
      </w:pPr>
      <w:r w:rsidRPr="00AA2E20">
        <w:t>HDMI 1.4 - 1 szt.</w:t>
      </w:r>
    </w:p>
    <w:p w:rsidR="004E60A6" w:rsidRPr="00AA2E20" w:rsidRDefault="004E60A6" w:rsidP="00AA2E20">
      <w:pPr>
        <w:pStyle w:val="Bezodstpw"/>
      </w:pPr>
      <w:r w:rsidRPr="00AA2E20">
        <w:t xml:space="preserve">Czytnik kart pamięci </w:t>
      </w:r>
      <w:proofErr w:type="spellStart"/>
      <w:r w:rsidRPr="00AA2E20">
        <w:t>microSD</w:t>
      </w:r>
      <w:proofErr w:type="spellEnd"/>
      <w:r w:rsidRPr="00AA2E20">
        <w:t xml:space="preserve"> - 1 szt.</w:t>
      </w:r>
    </w:p>
    <w:p w:rsidR="004E60A6" w:rsidRPr="00AA2E20" w:rsidRDefault="004E60A6" w:rsidP="00AA2E20">
      <w:pPr>
        <w:pStyle w:val="Bezodstpw"/>
      </w:pPr>
      <w:r w:rsidRPr="00AA2E20">
        <w:t>Wyjście słuchawkowe/wejście mikrofonowe - 1 szt.</w:t>
      </w:r>
    </w:p>
    <w:p w:rsidR="004E60A6" w:rsidRPr="00AA2E20" w:rsidRDefault="004E60A6" w:rsidP="00AA2E20">
      <w:pPr>
        <w:pStyle w:val="Bezodstpw"/>
      </w:pPr>
      <w:r w:rsidRPr="00AA2E20">
        <w:t>DC-in (wejście zasilania) - 1 szt.</w:t>
      </w:r>
    </w:p>
    <w:p w:rsidR="004E60A6" w:rsidRPr="00AA2E20" w:rsidRDefault="004E60A6" w:rsidP="00AA2E20">
      <w:pPr>
        <w:pStyle w:val="Bezodstpw"/>
      </w:pPr>
      <w:r w:rsidRPr="00AA2E20">
        <w:t>Typ baterii</w:t>
      </w:r>
    </w:p>
    <w:p w:rsidR="004E60A6" w:rsidRPr="00AA2E20" w:rsidRDefault="004E60A6" w:rsidP="00AA2E20">
      <w:pPr>
        <w:pStyle w:val="Bezodstpw"/>
      </w:pPr>
      <w:proofErr w:type="spellStart"/>
      <w:r w:rsidRPr="00AA2E20">
        <w:t>Litowo</w:t>
      </w:r>
      <w:proofErr w:type="spellEnd"/>
      <w:r w:rsidRPr="00AA2E20">
        <w:t>-polimerowa</w:t>
      </w:r>
    </w:p>
    <w:p w:rsidR="004E60A6" w:rsidRPr="00AA2E20" w:rsidRDefault="004E60A6" w:rsidP="00AA2E20">
      <w:pPr>
        <w:pStyle w:val="Bezodstpw"/>
      </w:pPr>
      <w:r w:rsidRPr="00AA2E20">
        <w:t>Pojemność baterii</w:t>
      </w:r>
    </w:p>
    <w:p w:rsidR="004E60A6" w:rsidRPr="00AA2E20" w:rsidRDefault="004E60A6" w:rsidP="00AA2E20">
      <w:pPr>
        <w:pStyle w:val="Bezodstpw"/>
      </w:pPr>
      <w:r w:rsidRPr="00AA2E20">
        <w:t xml:space="preserve">3-komorowa, 5427 </w:t>
      </w:r>
      <w:proofErr w:type="spellStart"/>
      <w:r w:rsidRPr="00AA2E20">
        <w:t>mAh</w:t>
      </w:r>
      <w:proofErr w:type="spellEnd"/>
    </w:p>
    <w:p w:rsidR="004E60A6" w:rsidRPr="00AA2E20" w:rsidRDefault="004E60A6" w:rsidP="00AA2E20">
      <w:pPr>
        <w:pStyle w:val="Bezodstpw"/>
      </w:pPr>
      <w:r w:rsidRPr="00AA2E20">
        <w:t>Czytnik linii papilarnych</w:t>
      </w:r>
    </w:p>
    <w:p w:rsidR="004E60A6" w:rsidRPr="00AA2E20" w:rsidRDefault="004E60A6" w:rsidP="00AA2E20">
      <w:pPr>
        <w:pStyle w:val="Bezodstpw"/>
      </w:pPr>
      <w:r w:rsidRPr="00AA2E20">
        <w:t>Podświetlana klawiatura</w:t>
      </w:r>
    </w:p>
    <w:p w:rsidR="004E60A6" w:rsidRPr="00AA2E20" w:rsidRDefault="004E60A6" w:rsidP="00AA2E20">
      <w:pPr>
        <w:pStyle w:val="Bezodstpw"/>
      </w:pPr>
      <w:r w:rsidRPr="00AA2E20">
        <w:t>Zabezpieczenia</w:t>
      </w:r>
    </w:p>
    <w:p w:rsidR="004E60A6" w:rsidRPr="00AA2E20" w:rsidRDefault="004E60A6" w:rsidP="00AA2E20">
      <w:pPr>
        <w:pStyle w:val="Bezodstpw"/>
      </w:pPr>
      <w:r w:rsidRPr="00AA2E20">
        <w:t>Szyfrowanie TPM</w:t>
      </w:r>
    </w:p>
    <w:p w:rsidR="004E60A6" w:rsidRPr="00AA2E20" w:rsidRDefault="004E60A6" w:rsidP="00AA2E20">
      <w:pPr>
        <w:pStyle w:val="Bezodstpw"/>
      </w:pPr>
      <w:r w:rsidRPr="00AA2E20">
        <w:t>Kamera z wbudowaną zaślepką</w:t>
      </w:r>
    </w:p>
    <w:p w:rsidR="004E60A6" w:rsidRPr="00AA2E20" w:rsidRDefault="004E60A6" w:rsidP="00AA2E20">
      <w:pPr>
        <w:pStyle w:val="Bezodstpw"/>
      </w:pPr>
      <w:r w:rsidRPr="00AA2E20">
        <w:t>Obudowa i wykonanie</w:t>
      </w:r>
    </w:p>
    <w:p w:rsidR="004E60A6" w:rsidRPr="00AA2E20" w:rsidRDefault="004E60A6" w:rsidP="00AA2E20">
      <w:pPr>
        <w:pStyle w:val="Bezodstpw"/>
      </w:pPr>
      <w:r w:rsidRPr="00AA2E20">
        <w:t>Aluminiowa pokrywa matrycy</w:t>
      </w:r>
    </w:p>
    <w:p w:rsidR="004E60A6" w:rsidRPr="00AA2E20" w:rsidRDefault="004E60A6" w:rsidP="00AA2E20">
      <w:pPr>
        <w:pStyle w:val="Bezodstpw"/>
      </w:pPr>
      <w:r w:rsidRPr="00AA2E20">
        <w:t>System operacyjny Microsoft Windows 10 Home PL (wersja 64-bitowa)</w:t>
      </w:r>
    </w:p>
    <w:p w:rsidR="004E60A6" w:rsidRPr="00AA2E20" w:rsidRDefault="004E60A6" w:rsidP="00AA2E20">
      <w:pPr>
        <w:pStyle w:val="Bezodstpw"/>
      </w:pPr>
      <w:r w:rsidRPr="00AA2E20">
        <w:t xml:space="preserve">Partycja </w:t>
      </w:r>
      <w:proofErr w:type="spellStart"/>
      <w:r w:rsidRPr="00AA2E20">
        <w:t>recovery</w:t>
      </w:r>
      <w:proofErr w:type="spellEnd"/>
      <w:r w:rsidRPr="00AA2E20">
        <w:t xml:space="preserve"> (opcja przywrócenia systemu z dysku)</w:t>
      </w:r>
    </w:p>
    <w:p w:rsidR="004E60A6" w:rsidRPr="00AA2E20" w:rsidRDefault="004E60A6" w:rsidP="00AA2E20">
      <w:pPr>
        <w:pStyle w:val="Bezodstpw"/>
      </w:pPr>
      <w:r w:rsidRPr="00AA2E20">
        <w:t>Dodatkowe informacje</w:t>
      </w:r>
    </w:p>
    <w:p w:rsidR="004E60A6" w:rsidRPr="00AA2E20" w:rsidRDefault="004E60A6" w:rsidP="00AA2E20">
      <w:pPr>
        <w:pStyle w:val="Bezodstpw"/>
      </w:pPr>
      <w:r w:rsidRPr="00AA2E20">
        <w:t>Wydzielona klawiatura numeryczna</w:t>
      </w:r>
    </w:p>
    <w:p w:rsidR="004E60A6" w:rsidRPr="00AA2E20" w:rsidRDefault="004E60A6" w:rsidP="00AA2E20">
      <w:pPr>
        <w:pStyle w:val="Bezodstpw"/>
      </w:pPr>
      <w:r w:rsidRPr="00AA2E20">
        <w:t xml:space="preserve">Wielodotykowy, intuicyjny </w:t>
      </w:r>
      <w:proofErr w:type="spellStart"/>
      <w:r w:rsidRPr="00AA2E20">
        <w:t>touchpad</w:t>
      </w:r>
      <w:proofErr w:type="spellEnd"/>
    </w:p>
    <w:p w:rsidR="004E60A6" w:rsidRPr="00AA2E20" w:rsidRDefault="004E60A6" w:rsidP="00AA2E20">
      <w:pPr>
        <w:pStyle w:val="Bezodstpw"/>
      </w:pPr>
      <w:r w:rsidRPr="00AA2E20">
        <w:t>Matryca z pokryciem barw 100% DCI-P3</w:t>
      </w:r>
    </w:p>
    <w:p w:rsidR="004E60A6" w:rsidRPr="00AA2E20" w:rsidRDefault="004E60A6" w:rsidP="00AA2E20">
      <w:pPr>
        <w:pStyle w:val="Bezodstpw"/>
      </w:pPr>
      <w:r w:rsidRPr="00AA2E20">
        <w:t>HDR 600</w:t>
      </w:r>
    </w:p>
    <w:p w:rsidR="004E60A6" w:rsidRPr="00AA2E20" w:rsidRDefault="004E60A6" w:rsidP="00AA2E20">
      <w:pPr>
        <w:pStyle w:val="Bezodstpw"/>
      </w:pPr>
      <w:r w:rsidRPr="00AA2E20">
        <w:t>Wysokość 19,8 mm</w:t>
      </w:r>
    </w:p>
    <w:p w:rsidR="004E60A6" w:rsidRPr="00AA2E20" w:rsidRDefault="004E60A6" w:rsidP="00AA2E20">
      <w:pPr>
        <w:pStyle w:val="Bezodstpw"/>
      </w:pPr>
      <w:r w:rsidRPr="00AA2E20">
        <w:t>Szerokość 360 mm</w:t>
      </w:r>
    </w:p>
    <w:p w:rsidR="004E60A6" w:rsidRPr="00AA2E20" w:rsidRDefault="004E60A6" w:rsidP="00AA2E20">
      <w:pPr>
        <w:pStyle w:val="Bezodstpw"/>
      </w:pPr>
      <w:r w:rsidRPr="00AA2E20">
        <w:t>Głębokość 235 mm</w:t>
      </w:r>
    </w:p>
    <w:p w:rsidR="004E60A6" w:rsidRPr="00AA2E20" w:rsidRDefault="004E60A6" w:rsidP="00AA2E20">
      <w:pPr>
        <w:pStyle w:val="Bezodstpw"/>
      </w:pPr>
      <w:r w:rsidRPr="00AA2E20">
        <w:t>Waga 1,62 kg</w:t>
      </w:r>
    </w:p>
    <w:p w:rsidR="004E60A6" w:rsidRPr="00AA2E20" w:rsidRDefault="004E60A6" w:rsidP="00AA2E20">
      <w:pPr>
        <w:pStyle w:val="Bezodstpw"/>
      </w:pPr>
      <w:r w:rsidRPr="00AA2E20">
        <w:t>Dołączone akcesoria</w:t>
      </w:r>
    </w:p>
    <w:p w:rsidR="004E60A6" w:rsidRPr="00AA2E20" w:rsidRDefault="004E60A6" w:rsidP="00AA2E20">
      <w:pPr>
        <w:pStyle w:val="Bezodstpw"/>
      </w:pPr>
      <w:r w:rsidRPr="00AA2E20">
        <w:t>Zasilacz</w:t>
      </w:r>
    </w:p>
    <w:p w:rsidR="004E60A6" w:rsidRPr="00AA2E20" w:rsidRDefault="004E60A6" w:rsidP="00AA2E20">
      <w:pPr>
        <w:pStyle w:val="Bezodstpw"/>
      </w:pPr>
      <w:r w:rsidRPr="00AA2E20">
        <w:t>Gwarancja min 24 miesiące (gwarancja producenta)</w:t>
      </w:r>
    </w:p>
    <w:p w:rsidR="004E60A6" w:rsidRPr="00AA2E20" w:rsidRDefault="004E60A6" w:rsidP="00AA2E20">
      <w:pPr>
        <w:pStyle w:val="Bezodstpw"/>
      </w:pPr>
    </w:p>
    <w:p w:rsidR="004E60A6" w:rsidRPr="00AA2E20" w:rsidRDefault="004E60A6" w:rsidP="00E14C4E">
      <w:pPr>
        <w:pStyle w:val="Bezodstpw"/>
        <w:numPr>
          <w:ilvl w:val="0"/>
          <w:numId w:val="4"/>
        </w:numPr>
      </w:pPr>
      <w:r w:rsidRPr="00AA2E20">
        <w:t>Urządzenie wielofunkcyjne – 1 szt.</w:t>
      </w:r>
    </w:p>
    <w:p w:rsidR="00986FFC" w:rsidRPr="00AA2E20" w:rsidRDefault="00986FFC" w:rsidP="00AA2E20">
      <w:pPr>
        <w:pStyle w:val="Bezodstpw"/>
      </w:pPr>
      <w:r w:rsidRPr="00AA2E20">
        <w:lastRenderedPageBreak/>
        <w:t>Technologia druku</w:t>
      </w:r>
    </w:p>
    <w:p w:rsidR="00986FFC" w:rsidRPr="00AA2E20" w:rsidRDefault="00986FFC" w:rsidP="00AA2E20">
      <w:pPr>
        <w:pStyle w:val="Bezodstpw"/>
      </w:pPr>
      <w:r w:rsidRPr="00AA2E20">
        <w:t>Laserowa, monochromatyczna</w:t>
      </w:r>
    </w:p>
    <w:p w:rsidR="00986FFC" w:rsidRPr="00AA2E20" w:rsidRDefault="00986FFC" w:rsidP="00AA2E20">
      <w:pPr>
        <w:pStyle w:val="Bezodstpw"/>
      </w:pPr>
      <w:r w:rsidRPr="00AA2E20">
        <w:t>Maksymalna gramatura papieru 120 g/m²</w:t>
      </w:r>
    </w:p>
    <w:p w:rsidR="00986FFC" w:rsidRPr="00AA2E20" w:rsidRDefault="00986FFC" w:rsidP="00AA2E20">
      <w:pPr>
        <w:pStyle w:val="Bezodstpw"/>
      </w:pPr>
      <w:r w:rsidRPr="00AA2E20">
        <w:t>Obsługiwany typ nośnika</w:t>
      </w:r>
    </w:p>
    <w:p w:rsidR="00986FFC" w:rsidRPr="00AA2E20" w:rsidRDefault="00986FFC" w:rsidP="00AA2E20">
      <w:pPr>
        <w:pStyle w:val="Bezodstpw"/>
      </w:pPr>
      <w:r w:rsidRPr="00AA2E20">
        <w:t>Papier zwykły</w:t>
      </w:r>
    </w:p>
    <w:p w:rsidR="00986FFC" w:rsidRPr="00AA2E20" w:rsidRDefault="00986FFC" w:rsidP="00AA2E20">
      <w:pPr>
        <w:pStyle w:val="Bezodstpw"/>
      </w:pPr>
      <w:r w:rsidRPr="00AA2E20">
        <w:t>Koperty</w:t>
      </w:r>
    </w:p>
    <w:p w:rsidR="00986FFC" w:rsidRPr="00AA2E20" w:rsidRDefault="00986FFC" w:rsidP="00AA2E20">
      <w:pPr>
        <w:pStyle w:val="Bezodstpw"/>
      </w:pPr>
      <w:r w:rsidRPr="00AA2E20">
        <w:t>Etykiety</w:t>
      </w:r>
    </w:p>
    <w:p w:rsidR="00986FFC" w:rsidRPr="00AA2E20" w:rsidRDefault="00986FFC" w:rsidP="00AA2E20">
      <w:pPr>
        <w:pStyle w:val="Bezodstpw"/>
      </w:pPr>
      <w:r w:rsidRPr="00AA2E20">
        <w:t>Obsługiwane formaty nośników</w:t>
      </w:r>
    </w:p>
    <w:p w:rsidR="00986FFC" w:rsidRPr="00AA2E20" w:rsidRDefault="00986FFC" w:rsidP="00AA2E20">
      <w:pPr>
        <w:pStyle w:val="Bezodstpw"/>
      </w:pPr>
      <w:r w:rsidRPr="00AA2E20">
        <w:t>A4</w:t>
      </w:r>
    </w:p>
    <w:p w:rsidR="00986FFC" w:rsidRPr="00AA2E20" w:rsidRDefault="00986FFC" w:rsidP="00AA2E20">
      <w:pPr>
        <w:pStyle w:val="Bezodstpw"/>
      </w:pPr>
      <w:r w:rsidRPr="00AA2E20">
        <w:t>A5</w:t>
      </w:r>
    </w:p>
    <w:p w:rsidR="00986FFC" w:rsidRPr="00AA2E20" w:rsidRDefault="00986FFC" w:rsidP="00AA2E20">
      <w:pPr>
        <w:pStyle w:val="Bezodstpw"/>
      </w:pPr>
      <w:r w:rsidRPr="00AA2E20">
        <w:t>A6</w:t>
      </w:r>
    </w:p>
    <w:p w:rsidR="00986FFC" w:rsidRPr="00AA2E20" w:rsidRDefault="00986FFC" w:rsidP="00AA2E20">
      <w:pPr>
        <w:pStyle w:val="Bezodstpw"/>
      </w:pPr>
      <w:r w:rsidRPr="00AA2E20">
        <w:t>DL</w:t>
      </w:r>
    </w:p>
    <w:p w:rsidR="00986FFC" w:rsidRPr="00AA2E20" w:rsidRDefault="00986FFC" w:rsidP="00AA2E20">
      <w:pPr>
        <w:pStyle w:val="Bezodstpw"/>
      </w:pPr>
      <w:r w:rsidRPr="00AA2E20">
        <w:t>Formaty niestandardowe</w:t>
      </w:r>
    </w:p>
    <w:p w:rsidR="00986FFC" w:rsidRPr="00AA2E20" w:rsidRDefault="00986FFC" w:rsidP="00AA2E20">
      <w:pPr>
        <w:pStyle w:val="Bezodstpw"/>
      </w:pPr>
      <w:r w:rsidRPr="00AA2E20">
        <w:t>Rodzaje podajników papieru</w:t>
      </w:r>
    </w:p>
    <w:p w:rsidR="00986FFC" w:rsidRPr="00AA2E20" w:rsidRDefault="00986FFC" w:rsidP="00AA2E20">
      <w:pPr>
        <w:pStyle w:val="Bezodstpw"/>
      </w:pPr>
      <w:r w:rsidRPr="00AA2E20">
        <w:t>Tacka</w:t>
      </w:r>
    </w:p>
    <w:p w:rsidR="00986FFC" w:rsidRPr="00AA2E20" w:rsidRDefault="00986FFC" w:rsidP="00AA2E20">
      <w:pPr>
        <w:pStyle w:val="Bezodstpw"/>
      </w:pPr>
      <w:r w:rsidRPr="00AA2E20">
        <w:t>Podajnik papieru 150 arkuszy</w:t>
      </w:r>
    </w:p>
    <w:p w:rsidR="00986FFC" w:rsidRPr="00AA2E20" w:rsidRDefault="00986FFC" w:rsidP="00AA2E20">
      <w:pPr>
        <w:pStyle w:val="Bezodstpw"/>
      </w:pPr>
      <w:r w:rsidRPr="00AA2E20">
        <w:t>Liczba podajników papieru - 1</w:t>
      </w:r>
    </w:p>
    <w:p w:rsidR="00986FFC" w:rsidRPr="00AA2E20" w:rsidRDefault="00986FFC" w:rsidP="00AA2E20">
      <w:pPr>
        <w:pStyle w:val="Bezodstpw"/>
      </w:pPr>
      <w:r w:rsidRPr="00AA2E20">
        <w:t>Szybkość druku w mono min 18 str./min</w:t>
      </w:r>
    </w:p>
    <w:p w:rsidR="00986FFC" w:rsidRPr="00AA2E20" w:rsidRDefault="00986FFC" w:rsidP="00AA2E20">
      <w:pPr>
        <w:pStyle w:val="Bezodstpw"/>
      </w:pPr>
      <w:r w:rsidRPr="00AA2E20">
        <w:t xml:space="preserve">Maksymalna rozdzielczość druku 600 x 600 </w:t>
      </w:r>
      <w:proofErr w:type="spellStart"/>
      <w:r w:rsidRPr="00AA2E20">
        <w:t>dpi</w:t>
      </w:r>
      <w:proofErr w:type="spellEnd"/>
    </w:p>
    <w:p w:rsidR="00986FFC" w:rsidRPr="00AA2E20" w:rsidRDefault="00986FFC" w:rsidP="00AA2E20">
      <w:pPr>
        <w:pStyle w:val="Bezodstpw"/>
      </w:pPr>
      <w:r w:rsidRPr="00AA2E20">
        <w:t>Maksymalna rozdzielczość skanowania</w:t>
      </w:r>
    </w:p>
    <w:p w:rsidR="00986FFC" w:rsidRPr="00AA2E20" w:rsidRDefault="00986FFC" w:rsidP="00AA2E20">
      <w:pPr>
        <w:pStyle w:val="Bezodstpw"/>
      </w:pPr>
      <w:r w:rsidRPr="00AA2E20">
        <w:t xml:space="preserve">1200 x 1200 </w:t>
      </w:r>
      <w:proofErr w:type="spellStart"/>
      <w:r w:rsidRPr="00AA2E20">
        <w:t>dpi</w:t>
      </w:r>
      <w:proofErr w:type="spellEnd"/>
    </w:p>
    <w:p w:rsidR="00986FFC" w:rsidRPr="00AA2E20" w:rsidRDefault="00986FFC" w:rsidP="00AA2E20">
      <w:pPr>
        <w:pStyle w:val="Bezodstpw"/>
      </w:pPr>
      <w:r w:rsidRPr="00AA2E20">
        <w:t>Maksymalny format skanu A4</w:t>
      </w:r>
    </w:p>
    <w:p w:rsidR="00986FFC" w:rsidRPr="00AA2E20" w:rsidRDefault="00986FFC" w:rsidP="00AA2E20">
      <w:pPr>
        <w:pStyle w:val="Bezodstpw"/>
      </w:pPr>
      <w:r w:rsidRPr="00AA2E20">
        <w:t>Szybkość kopiowania min 18 str./min</w:t>
      </w:r>
    </w:p>
    <w:p w:rsidR="00986FFC" w:rsidRPr="00AA2E20" w:rsidRDefault="00986FFC" w:rsidP="00AA2E20">
      <w:pPr>
        <w:pStyle w:val="Bezodstpw"/>
      </w:pPr>
      <w:r w:rsidRPr="00AA2E20">
        <w:t>Miesięczne obciążenie min 8000 str./miesiąc</w:t>
      </w:r>
    </w:p>
    <w:p w:rsidR="00986FFC" w:rsidRPr="00AA2E20" w:rsidRDefault="00986FFC" w:rsidP="00AA2E20">
      <w:pPr>
        <w:pStyle w:val="Bezodstpw"/>
      </w:pPr>
      <w:r w:rsidRPr="00AA2E20">
        <w:t>Wbudowany wyświetlacz</w:t>
      </w:r>
    </w:p>
    <w:p w:rsidR="00986FFC" w:rsidRPr="00AA2E20" w:rsidRDefault="00986FFC" w:rsidP="00AA2E20">
      <w:pPr>
        <w:pStyle w:val="Bezodstpw"/>
      </w:pPr>
      <w:r w:rsidRPr="00AA2E20">
        <w:t>Interfejsy</w:t>
      </w:r>
    </w:p>
    <w:p w:rsidR="00986FFC" w:rsidRPr="00AA2E20" w:rsidRDefault="00986FFC" w:rsidP="00AA2E20">
      <w:pPr>
        <w:pStyle w:val="Bezodstpw"/>
      </w:pPr>
      <w:r w:rsidRPr="00AA2E20">
        <w:t>USB</w:t>
      </w:r>
    </w:p>
    <w:p w:rsidR="00986FFC" w:rsidRPr="00AA2E20" w:rsidRDefault="00986FFC" w:rsidP="00AA2E20">
      <w:pPr>
        <w:pStyle w:val="Bezodstpw"/>
      </w:pPr>
      <w:r w:rsidRPr="00AA2E20">
        <w:t>Dołączone akcesoria</w:t>
      </w:r>
    </w:p>
    <w:p w:rsidR="00986FFC" w:rsidRPr="00AA2E20" w:rsidRDefault="00986FFC" w:rsidP="00AA2E20">
      <w:pPr>
        <w:pStyle w:val="Bezodstpw"/>
      </w:pPr>
      <w:r w:rsidRPr="00AA2E20">
        <w:t>Kabel zasilający</w:t>
      </w:r>
    </w:p>
    <w:p w:rsidR="00986FFC" w:rsidRPr="00AA2E20" w:rsidRDefault="00986FFC" w:rsidP="00AA2E20">
      <w:pPr>
        <w:pStyle w:val="Bezodstpw"/>
      </w:pPr>
      <w:r w:rsidRPr="00AA2E20">
        <w:t>Toner startowy</w:t>
      </w:r>
    </w:p>
    <w:p w:rsidR="00986FFC" w:rsidRPr="00AA2E20" w:rsidRDefault="00986FFC" w:rsidP="00AA2E20">
      <w:pPr>
        <w:pStyle w:val="Bezodstpw"/>
      </w:pPr>
      <w:r w:rsidRPr="00AA2E20">
        <w:t xml:space="preserve">Szerokość </w:t>
      </w:r>
      <w:r w:rsidR="00446CD0" w:rsidRPr="00AA2E20">
        <w:t xml:space="preserve">max </w:t>
      </w:r>
      <w:r w:rsidRPr="00AA2E20">
        <w:t>360 mm</w:t>
      </w:r>
    </w:p>
    <w:p w:rsidR="00986FFC" w:rsidRPr="00AA2E20" w:rsidRDefault="00986FFC" w:rsidP="00AA2E20">
      <w:pPr>
        <w:pStyle w:val="Bezodstpw"/>
      </w:pPr>
      <w:r w:rsidRPr="00AA2E20">
        <w:t xml:space="preserve">Wysokość </w:t>
      </w:r>
      <w:r w:rsidR="00446CD0" w:rsidRPr="00AA2E20">
        <w:t>max 200</w:t>
      </w:r>
      <w:r w:rsidRPr="00AA2E20">
        <w:t xml:space="preserve"> mm</w:t>
      </w:r>
    </w:p>
    <w:p w:rsidR="00986FFC" w:rsidRPr="00AA2E20" w:rsidRDefault="00986FFC" w:rsidP="00AA2E20">
      <w:pPr>
        <w:pStyle w:val="Bezodstpw"/>
      </w:pPr>
      <w:r w:rsidRPr="00AA2E20">
        <w:t xml:space="preserve">Głębokość </w:t>
      </w:r>
      <w:r w:rsidR="00446CD0" w:rsidRPr="00AA2E20">
        <w:t xml:space="preserve">max </w:t>
      </w:r>
      <w:r w:rsidRPr="00AA2E20">
        <w:t>26</w:t>
      </w:r>
      <w:r w:rsidR="00446CD0" w:rsidRPr="00AA2E20">
        <w:t>5</w:t>
      </w:r>
      <w:r w:rsidRPr="00AA2E20">
        <w:t xml:space="preserve"> mm</w:t>
      </w:r>
    </w:p>
    <w:p w:rsidR="00986FFC" w:rsidRPr="00AA2E20" w:rsidRDefault="00986FFC" w:rsidP="00AA2E20">
      <w:pPr>
        <w:pStyle w:val="Bezodstpw"/>
      </w:pPr>
      <w:r w:rsidRPr="00AA2E20">
        <w:t xml:space="preserve">Waga </w:t>
      </w:r>
      <w:r w:rsidR="00446CD0" w:rsidRPr="00AA2E20">
        <w:t xml:space="preserve">max </w:t>
      </w:r>
      <w:r w:rsidRPr="00AA2E20">
        <w:t>5,5 kg</w:t>
      </w:r>
    </w:p>
    <w:p w:rsidR="004E60A6" w:rsidRPr="00AA2E20" w:rsidRDefault="00986FFC" w:rsidP="00AA2E20">
      <w:pPr>
        <w:pStyle w:val="Bezodstpw"/>
      </w:pPr>
      <w:r w:rsidRPr="00AA2E20">
        <w:t>Gwarancja min 12 miesięcy (gwarancja producenta)</w:t>
      </w:r>
    </w:p>
    <w:p w:rsidR="006454D6" w:rsidRPr="00AA2E20" w:rsidRDefault="006454D6" w:rsidP="00AA2E20">
      <w:pPr>
        <w:pStyle w:val="Bezodstpw"/>
        <w:rPr>
          <w:sz w:val="22"/>
          <w:szCs w:val="22"/>
        </w:rPr>
      </w:pPr>
      <w:r w:rsidRPr="00AA2E20">
        <w:rPr>
          <w:sz w:val="22"/>
          <w:szCs w:val="22"/>
        </w:rPr>
        <w:t>Gwarancja sprawowana za pośrednictwem dostawcy, czas reakcji serwisu 48 godziny , czas naprawy od momentu zgłoszenia 14 dni</w:t>
      </w:r>
    </w:p>
    <w:p w:rsidR="00986FFC" w:rsidRPr="00AA2E20" w:rsidRDefault="00986FFC"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986FFC" w:rsidRPr="00AA2E20" w:rsidRDefault="00986FFC" w:rsidP="00AA2E20">
      <w:pPr>
        <w:pStyle w:val="Bezodstpw"/>
      </w:pPr>
      <w:r w:rsidRPr="00AA2E20">
        <w:t xml:space="preserve">Część 2 </w:t>
      </w:r>
    </w:p>
    <w:p w:rsidR="00986FFC" w:rsidRPr="00AA2E20" w:rsidRDefault="00620F1C" w:rsidP="00AA2E20">
      <w:pPr>
        <w:pStyle w:val="Bezodstpw"/>
      </w:pPr>
      <w:r w:rsidRPr="00AA2E20">
        <w:t>Laptop – 1 szt.</w:t>
      </w:r>
    </w:p>
    <w:p w:rsidR="00620F1C" w:rsidRPr="00AA2E20" w:rsidRDefault="00620F1C" w:rsidP="00AA2E20">
      <w:pPr>
        <w:pStyle w:val="Bezodstpw"/>
      </w:pPr>
      <w:r w:rsidRPr="00AA2E20">
        <w:t>Przekątna ekranu 15.6 cali 4700u</w:t>
      </w:r>
    </w:p>
    <w:p w:rsidR="006454D6" w:rsidRPr="00AA2E20" w:rsidRDefault="006454D6" w:rsidP="00AA2E20">
      <w:pPr>
        <w:pStyle w:val="Bezodstpw"/>
        <w:rPr>
          <w:rFonts w:eastAsia="Times New Roman" w:cs="Times New Roman"/>
          <w:sz w:val="22"/>
          <w:szCs w:val="22"/>
          <w:lang w:eastAsia="pl-PL"/>
        </w:rPr>
      </w:pPr>
      <w:r w:rsidRPr="00AA2E20">
        <w:t>P</w:t>
      </w:r>
      <w:r w:rsidR="00620F1C" w:rsidRPr="00AA2E20">
        <w:t>rocesor</w:t>
      </w:r>
      <w:r w:rsidRPr="00AA2E20">
        <w:t xml:space="preserve"> </w:t>
      </w:r>
      <w:r w:rsidRPr="00AA2E20">
        <w:rPr>
          <w:rFonts w:eastAsia="Times New Roman" w:cs="Times New Roman"/>
          <w:sz w:val="22"/>
          <w:szCs w:val="22"/>
          <w:lang w:eastAsia="pl-PL"/>
        </w:rPr>
        <w:t xml:space="preserve">osiągający w teście </w:t>
      </w:r>
      <w:proofErr w:type="spellStart"/>
      <w:r w:rsidRPr="00AA2E20">
        <w:rPr>
          <w:rFonts w:eastAsia="Times New Roman" w:cs="Times New Roman"/>
          <w:sz w:val="22"/>
          <w:szCs w:val="22"/>
          <w:lang w:eastAsia="pl-PL"/>
        </w:rPr>
        <w:t>PassMark</w:t>
      </w:r>
      <w:proofErr w:type="spellEnd"/>
      <w:r w:rsidRPr="00AA2E20">
        <w:rPr>
          <w:rFonts w:eastAsia="Times New Roman" w:cs="Times New Roman"/>
          <w:sz w:val="22"/>
          <w:szCs w:val="22"/>
          <w:lang w:eastAsia="pl-PL"/>
        </w:rPr>
        <w:t xml:space="preserve"> CPU Mark wynik min.  </w:t>
      </w:r>
      <w:r w:rsidR="00E06D19" w:rsidRPr="00AA2E20">
        <w:rPr>
          <w:rFonts w:eastAsia="Times New Roman" w:cs="Times New Roman"/>
          <w:sz w:val="22"/>
          <w:szCs w:val="22"/>
          <w:lang w:eastAsia="pl-PL"/>
        </w:rPr>
        <w:t xml:space="preserve">13700 </w:t>
      </w:r>
      <w:r w:rsidRPr="00AA2E20">
        <w:rPr>
          <w:rFonts w:eastAsia="Times New Roman" w:cs="Times New Roman"/>
          <w:sz w:val="22"/>
          <w:szCs w:val="22"/>
          <w:lang w:eastAsia="pl-PL"/>
        </w:rPr>
        <w:t xml:space="preserve">punktów (wynik zaproponowanego procesora musi znajdować się na stronie: </w:t>
      </w:r>
      <w:hyperlink r:id="rId7" w:history="1">
        <w:r w:rsidRPr="00AA2E20">
          <w:rPr>
            <w:rStyle w:val="Hipercze"/>
            <w:rFonts w:eastAsia="Times New Roman" w:cs="Times New Roman"/>
            <w:color w:val="000000" w:themeColor="text1"/>
            <w:sz w:val="22"/>
            <w:szCs w:val="22"/>
            <w:lang w:eastAsia="pl-PL"/>
          </w:rPr>
          <w:t>www.cpubenchmark.net</w:t>
        </w:r>
      </w:hyperlink>
    </w:p>
    <w:p w:rsidR="00620F1C" w:rsidRPr="00AA2E20" w:rsidRDefault="00620F1C" w:rsidP="00AA2E20">
      <w:pPr>
        <w:pStyle w:val="Bezodstpw"/>
      </w:pPr>
      <w:r w:rsidRPr="00AA2E20">
        <w:t>Wyświetlacz</w:t>
      </w:r>
    </w:p>
    <w:p w:rsidR="00620F1C" w:rsidRPr="00AA2E20" w:rsidRDefault="00620F1C" w:rsidP="00AA2E20">
      <w:pPr>
        <w:pStyle w:val="Bezodstpw"/>
      </w:pPr>
      <w:r w:rsidRPr="00AA2E20">
        <w:t>Rozdzielczość</w:t>
      </w:r>
      <w:r w:rsidR="00E14C4E">
        <w:t xml:space="preserve"> </w:t>
      </w:r>
      <w:r w:rsidRPr="00AA2E20">
        <w:t>1920 x 1080 (Full HD) pikseli</w:t>
      </w:r>
    </w:p>
    <w:p w:rsidR="00620F1C" w:rsidRPr="00AA2E20" w:rsidRDefault="00620F1C" w:rsidP="00AA2E20">
      <w:pPr>
        <w:pStyle w:val="Bezodstpw"/>
      </w:pPr>
      <w:r w:rsidRPr="00AA2E20">
        <w:t>Powłoka matrycy</w:t>
      </w:r>
      <w:r w:rsidR="00E06D19" w:rsidRPr="00AA2E20">
        <w:t xml:space="preserve"> </w:t>
      </w:r>
      <w:r w:rsidRPr="00AA2E20">
        <w:t>antyrefleksyjna</w:t>
      </w:r>
    </w:p>
    <w:p w:rsidR="00620F1C" w:rsidRPr="00AA2E20" w:rsidRDefault="00620F1C" w:rsidP="00AA2E20">
      <w:pPr>
        <w:pStyle w:val="Bezodstpw"/>
      </w:pPr>
      <w:r w:rsidRPr="00AA2E20">
        <w:t xml:space="preserve">Wielkość pamięci RAM </w:t>
      </w:r>
      <w:r w:rsidR="00E14C4E">
        <w:t xml:space="preserve">min </w:t>
      </w:r>
      <w:r w:rsidRPr="00AA2E20">
        <w:t>16 GB</w:t>
      </w:r>
    </w:p>
    <w:p w:rsidR="00620F1C" w:rsidRPr="00AA2E20" w:rsidRDefault="00620F1C" w:rsidP="00AA2E20">
      <w:pPr>
        <w:pStyle w:val="Bezodstpw"/>
      </w:pPr>
      <w:r w:rsidRPr="00AA2E20">
        <w:t xml:space="preserve">Dysk twardy 2 x SSD M.2 </w:t>
      </w:r>
      <w:proofErr w:type="spellStart"/>
      <w:r w:rsidRPr="00AA2E20">
        <w:t>PCIe</w:t>
      </w:r>
      <w:proofErr w:type="spellEnd"/>
      <w:r w:rsidRPr="00AA2E20">
        <w:t xml:space="preserve"> </w:t>
      </w:r>
      <w:r w:rsidR="00E14C4E">
        <w:t xml:space="preserve"> </w:t>
      </w:r>
      <w:r w:rsidRPr="00AA2E20">
        <w:t>512GB (łącznie min 1TB)</w:t>
      </w:r>
    </w:p>
    <w:p w:rsidR="00620F1C" w:rsidRPr="00AA2E20" w:rsidRDefault="00620F1C" w:rsidP="00AA2E20">
      <w:pPr>
        <w:pStyle w:val="Bezodstpw"/>
      </w:pPr>
      <w:r w:rsidRPr="00AA2E20">
        <w:t>Karta graficzna</w:t>
      </w:r>
      <w:r w:rsidR="006454D6" w:rsidRPr="00AA2E20">
        <w:t xml:space="preserve"> </w:t>
      </w:r>
      <w:r w:rsidR="006454D6" w:rsidRPr="00AA2E20">
        <w:rPr>
          <w:rFonts w:eastAsia="Times New Roman" w:cs="Times New Roman"/>
          <w:sz w:val="22"/>
          <w:szCs w:val="22"/>
          <w:lang w:eastAsia="pl-PL"/>
        </w:rPr>
        <w:t xml:space="preserve">osiągająca min.  </w:t>
      </w:r>
      <w:r w:rsidR="00E06D19" w:rsidRPr="00AA2E20">
        <w:rPr>
          <w:rFonts w:eastAsia="Times New Roman" w:cs="Times New Roman"/>
          <w:sz w:val="22"/>
          <w:szCs w:val="22"/>
          <w:lang w:eastAsia="pl-PL"/>
        </w:rPr>
        <w:t>2000</w:t>
      </w:r>
      <w:r w:rsidR="006454D6" w:rsidRPr="00AA2E20">
        <w:rPr>
          <w:rFonts w:eastAsia="Times New Roman" w:cs="Times New Roman"/>
          <w:sz w:val="22"/>
          <w:szCs w:val="22"/>
          <w:lang w:eastAsia="pl-PL"/>
        </w:rPr>
        <w:t xml:space="preserve">  punktów w teście  </w:t>
      </w:r>
      <w:proofErr w:type="spellStart"/>
      <w:r w:rsidR="006454D6" w:rsidRPr="00AA2E20">
        <w:rPr>
          <w:rFonts w:eastAsia="Times New Roman" w:cs="Times New Roman"/>
          <w:sz w:val="22"/>
          <w:szCs w:val="22"/>
          <w:lang w:eastAsia="pl-PL"/>
        </w:rPr>
        <w:t>PassMark</w:t>
      </w:r>
      <w:proofErr w:type="spellEnd"/>
      <w:r w:rsidR="006454D6" w:rsidRPr="00AA2E20">
        <w:rPr>
          <w:rFonts w:eastAsia="Times New Roman" w:cs="Times New Roman"/>
          <w:sz w:val="22"/>
          <w:szCs w:val="22"/>
          <w:lang w:eastAsia="pl-PL"/>
        </w:rPr>
        <w:t xml:space="preserve">  (wynik zaproponowanej karty musi znajdować się na stronie:   </w:t>
      </w:r>
      <w:hyperlink r:id="rId8" w:history="1">
        <w:r w:rsidR="006454D6" w:rsidRPr="00AA2E20">
          <w:rPr>
            <w:rStyle w:val="Hipercze"/>
            <w:rFonts w:eastAsia="Times New Roman" w:cs="Times New Roman"/>
            <w:color w:val="000000" w:themeColor="text1"/>
            <w:sz w:val="22"/>
            <w:szCs w:val="22"/>
            <w:lang w:eastAsia="pl-PL"/>
          </w:rPr>
          <w:t>https://www.videocardbenchmark.net/gpu</w:t>
        </w:r>
      </w:hyperlink>
    </w:p>
    <w:p w:rsidR="00620F1C" w:rsidRPr="00AA2E20" w:rsidRDefault="00620F1C" w:rsidP="00AA2E20">
      <w:pPr>
        <w:pStyle w:val="Bezodstpw"/>
      </w:pPr>
      <w:r w:rsidRPr="00AA2E20">
        <w:t>Wyjścia karty graficznej</w:t>
      </w:r>
    </w:p>
    <w:p w:rsidR="00620F1C" w:rsidRPr="00AA2E20" w:rsidRDefault="00620F1C" w:rsidP="00AA2E20">
      <w:pPr>
        <w:pStyle w:val="Bezodstpw"/>
      </w:pPr>
      <w:r w:rsidRPr="00AA2E20">
        <w:t>1 x wyjście HDMI</w:t>
      </w:r>
    </w:p>
    <w:p w:rsidR="00620F1C" w:rsidRPr="00AA2E20" w:rsidRDefault="00620F1C" w:rsidP="00AA2E20">
      <w:pPr>
        <w:pStyle w:val="Bezodstpw"/>
        <w:rPr>
          <w:lang w:val="en-US"/>
        </w:rPr>
      </w:pPr>
      <w:r w:rsidRPr="00AA2E20">
        <w:rPr>
          <w:lang w:val="en-US"/>
        </w:rPr>
        <w:t>USB 3.1</w:t>
      </w:r>
    </w:p>
    <w:p w:rsidR="00620F1C" w:rsidRPr="00AA2E20" w:rsidRDefault="00620F1C" w:rsidP="00AA2E20">
      <w:pPr>
        <w:pStyle w:val="Bezodstpw"/>
        <w:rPr>
          <w:lang w:val="en-US"/>
        </w:rPr>
      </w:pPr>
      <w:r w:rsidRPr="00AA2E20">
        <w:rPr>
          <w:lang w:val="en-US"/>
        </w:rPr>
        <w:t>USB Type C</w:t>
      </w:r>
    </w:p>
    <w:p w:rsidR="00620F1C" w:rsidRPr="00AA2E20" w:rsidRDefault="00620F1C" w:rsidP="00AA2E20">
      <w:pPr>
        <w:pStyle w:val="Bezodstpw"/>
        <w:rPr>
          <w:lang w:val="en-US"/>
        </w:rPr>
      </w:pPr>
      <w:proofErr w:type="spellStart"/>
      <w:r w:rsidRPr="00AA2E20">
        <w:rPr>
          <w:lang w:val="en-US"/>
        </w:rPr>
        <w:t>Złącza</w:t>
      </w:r>
      <w:proofErr w:type="spellEnd"/>
      <w:r w:rsidRPr="00AA2E20">
        <w:rPr>
          <w:lang w:val="en-US"/>
        </w:rPr>
        <w:tab/>
        <w:t>1 x USB 3.1 Type-C/ DisplayPort</w:t>
      </w:r>
    </w:p>
    <w:p w:rsidR="00620F1C" w:rsidRPr="00AA2E20" w:rsidRDefault="00620F1C" w:rsidP="00AA2E20">
      <w:pPr>
        <w:pStyle w:val="Bezodstpw"/>
      </w:pPr>
      <w:r w:rsidRPr="00AA2E20">
        <w:t>2 x USB 3.1</w:t>
      </w:r>
    </w:p>
    <w:p w:rsidR="00620F1C" w:rsidRPr="00AA2E20" w:rsidRDefault="00620F1C" w:rsidP="00AA2E20">
      <w:pPr>
        <w:pStyle w:val="Bezodstpw"/>
      </w:pPr>
      <w:r w:rsidRPr="00AA2E20">
        <w:t>Komunikacja</w:t>
      </w:r>
    </w:p>
    <w:p w:rsidR="00620F1C" w:rsidRPr="00AA2E20" w:rsidRDefault="00620F1C" w:rsidP="00AA2E20">
      <w:pPr>
        <w:pStyle w:val="Bezodstpw"/>
      </w:pPr>
      <w:r w:rsidRPr="00AA2E20">
        <w:t>Bluetooth</w:t>
      </w:r>
    </w:p>
    <w:p w:rsidR="00620F1C" w:rsidRPr="00AA2E20" w:rsidRDefault="00620F1C" w:rsidP="00AA2E20">
      <w:pPr>
        <w:pStyle w:val="Bezodstpw"/>
      </w:pPr>
      <w:r w:rsidRPr="00AA2E20">
        <w:t>Wi-Fi 5 (802.11a/b/g/n/</w:t>
      </w:r>
      <w:proofErr w:type="spellStart"/>
      <w:r w:rsidRPr="00AA2E20">
        <w:t>ac</w:t>
      </w:r>
      <w:proofErr w:type="spellEnd"/>
      <w:r w:rsidRPr="00AA2E20">
        <w:t>)</w:t>
      </w:r>
    </w:p>
    <w:p w:rsidR="00620F1C" w:rsidRPr="00AA2E20" w:rsidRDefault="00620F1C" w:rsidP="00AA2E20">
      <w:pPr>
        <w:pStyle w:val="Bezodstpw"/>
      </w:pPr>
      <w:r w:rsidRPr="00AA2E20">
        <w:t xml:space="preserve">Czytnik kart pamięci </w:t>
      </w:r>
      <w:proofErr w:type="spellStart"/>
      <w:r w:rsidRPr="00AA2E20">
        <w:t>microSD</w:t>
      </w:r>
      <w:proofErr w:type="spellEnd"/>
    </w:p>
    <w:p w:rsidR="00620F1C" w:rsidRPr="00AA2E20" w:rsidRDefault="00620F1C" w:rsidP="00AA2E20">
      <w:pPr>
        <w:pStyle w:val="Bezodstpw"/>
      </w:pPr>
      <w:r w:rsidRPr="00AA2E20">
        <w:t>Zasilanie</w:t>
      </w:r>
    </w:p>
    <w:p w:rsidR="00E06D19" w:rsidRPr="00AA2E20" w:rsidRDefault="00620F1C" w:rsidP="00AA2E20">
      <w:pPr>
        <w:pStyle w:val="Bezodstpw"/>
      </w:pPr>
      <w:r w:rsidRPr="00AA2E20">
        <w:t>Typ akumulatora</w:t>
      </w:r>
    </w:p>
    <w:p w:rsidR="00620F1C" w:rsidRPr="00AA2E20" w:rsidRDefault="00620F1C" w:rsidP="00AA2E20">
      <w:pPr>
        <w:pStyle w:val="Bezodstpw"/>
      </w:pPr>
      <w:r w:rsidRPr="00AA2E20">
        <w:t>4-komorowy</w:t>
      </w:r>
      <w:r w:rsidR="00E06D19" w:rsidRPr="00AA2E20">
        <w:t xml:space="preserve"> </w:t>
      </w:r>
      <w:proofErr w:type="spellStart"/>
      <w:r w:rsidRPr="00AA2E20">
        <w:t>litowo</w:t>
      </w:r>
      <w:proofErr w:type="spellEnd"/>
      <w:r w:rsidRPr="00AA2E20">
        <w:t>-jonowy</w:t>
      </w:r>
    </w:p>
    <w:p w:rsidR="00620F1C" w:rsidRPr="00AA2E20" w:rsidRDefault="00620F1C" w:rsidP="00AA2E20">
      <w:pPr>
        <w:pStyle w:val="Bezodstpw"/>
      </w:pPr>
      <w:r w:rsidRPr="00AA2E20">
        <w:t>Dźwięk</w:t>
      </w:r>
      <w:r w:rsidRPr="00AA2E20">
        <w:tab/>
        <w:t>stereo</w:t>
      </w:r>
    </w:p>
    <w:p w:rsidR="00620F1C" w:rsidRPr="00AA2E20" w:rsidRDefault="00620F1C" w:rsidP="00AA2E20">
      <w:pPr>
        <w:pStyle w:val="Bezodstpw"/>
      </w:pPr>
      <w:r w:rsidRPr="00AA2E20">
        <w:t>Materiał obudowy aluminium</w:t>
      </w:r>
    </w:p>
    <w:p w:rsidR="00620F1C" w:rsidRPr="00AA2E20" w:rsidRDefault="00620F1C" w:rsidP="00AA2E20">
      <w:pPr>
        <w:pStyle w:val="Bezodstpw"/>
      </w:pPr>
      <w:r w:rsidRPr="00AA2E20">
        <w:t>Stylistyka pokrywy srebrna</w:t>
      </w:r>
    </w:p>
    <w:p w:rsidR="00620F1C" w:rsidRPr="00AA2E20" w:rsidRDefault="00620F1C" w:rsidP="00AA2E20">
      <w:pPr>
        <w:pStyle w:val="Bezodstpw"/>
      </w:pPr>
      <w:r w:rsidRPr="00AA2E20">
        <w:t>Kolor ramki wyświetlacza LCD srebrny</w:t>
      </w:r>
    </w:p>
    <w:p w:rsidR="00620F1C" w:rsidRPr="00AA2E20" w:rsidRDefault="00620F1C" w:rsidP="00AA2E20">
      <w:pPr>
        <w:pStyle w:val="Bezodstpw"/>
      </w:pPr>
      <w:r w:rsidRPr="00AA2E20">
        <w:t>Kolor wokół klawiatury srebrny</w:t>
      </w:r>
    </w:p>
    <w:p w:rsidR="00620F1C" w:rsidRPr="00AA2E20" w:rsidRDefault="00620F1C" w:rsidP="00AA2E20">
      <w:pPr>
        <w:pStyle w:val="Bezodstpw"/>
      </w:pPr>
      <w:r w:rsidRPr="00AA2E20">
        <w:t>Kolor klawiatury srebrny</w:t>
      </w:r>
    </w:p>
    <w:p w:rsidR="00620F1C" w:rsidRPr="00AA2E20" w:rsidRDefault="00620F1C" w:rsidP="00AA2E20">
      <w:pPr>
        <w:pStyle w:val="Bezodstpw"/>
      </w:pPr>
      <w:r w:rsidRPr="00AA2E20">
        <w:t>Podświetlana klawiatura</w:t>
      </w:r>
    </w:p>
    <w:p w:rsidR="00620F1C" w:rsidRPr="00AA2E20" w:rsidRDefault="00620F1C" w:rsidP="00AA2E20">
      <w:pPr>
        <w:pStyle w:val="Bezodstpw"/>
      </w:pPr>
      <w:r w:rsidRPr="00AA2E20">
        <w:t>wydzielona klawiatura numeryczna</w:t>
      </w:r>
    </w:p>
    <w:p w:rsidR="00620F1C" w:rsidRPr="00AA2E20" w:rsidRDefault="00620F1C" w:rsidP="00AA2E20">
      <w:pPr>
        <w:pStyle w:val="Bezodstpw"/>
      </w:pPr>
      <w:r w:rsidRPr="00AA2E20">
        <w:t xml:space="preserve">Szerokość </w:t>
      </w:r>
      <w:r w:rsidR="00E06D19" w:rsidRPr="00AA2E20">
        <w:t xml:space="preserve">max </w:t>
      </w:r>
      <w:r w:rsidRPr="00AA2E20">
        <w:t>3</w:t>
      </w:r>
      <w:r w:rsidR="00E06D19" w:rsidRPr="00AA2E20">
        <w:t>60</w:t>
      </w:r>
      <w:r w:rsidRPr="00AA2E20">
        <w:t xml:space="preserve"> mm</w:t>
      </w:r>
    </w:p>
    <w:p w:rsidR="00620F1C" w:rsidRPr="00AA2E20" w:rsidRDefault="00620F1C" w:rsidP="00AA2E20">
      <w:pPr>
        <w:pStyle w:val="Bezodstpw"/>
      </w:pPr>
      <w:r w:rsidRPr="00AA2E20">
        <w:t xml:space="preserve">Głębokość </w:t>
      </w:r>
      <w:r w:rsidR="00E06D19" w:rsidRPr="00AA2E20">
        <w:t xml:space="preserve">max </w:t>
      </w:r>
      <w:r w:rsidRPr="00AA2E20">
        <w:t>235 mm</w:t>
      </w:r>
    </w:p>
    <w:p w:rsidR="00620F1C" w:rsidRPr="00AA2E20" w:rsidRDefault="00620F1C" w:rsidP="00AA2E20">
      <w:pPr>
        <w:pStyle w:val="Bezodstpw"/>
      </w:pPr>
      <w:r w:rsidRPr="00AA2E20">
        <w:t xml:space="preserve">Wysokość </w:t>
      </w:r>
      <w:r w:rsidR="00E06D19" w:rsidRPr="00AA2E20">
        <w:t xml:space="preserve">max 18 </w:t>
      </w:r>
      <w:r w:rsidRPr="00AA2E20">
        <w:t>mm</w:t>
      </w:r>
    </w:p>
    <w:p w:rsidR="00620F1C" w:rsidRPr="00AA2E20" w:rsidRDefault="00620F1C" w:rsidP="00AA2E20">
      <w:pPr>
        <w:pStyle w:val="Bezodstpw"/>
      </w:pPr>
      <w:r w:rsidRPr="00AA2E20">
        <w:t>Waga 1.7</w:t>
      </w:r>
      <w:r w:rsidR="00E06D19" w:rsidRPr="00AA2E20">
        <w:t>5</w:t>
      </w:r>
      <w:r w:rsidRPr="00AA2E20">
        <w:t xml:space="preserve"> kg</w:t>
      </w:r>
    </w:p>
    <w:p w:rsidR="00620F1C" w:rsidRPr="00AA2E20" w:rsidRDefault="00620F1C" w:rsidP="00AA2E20">
      <w:pPr>
        <w:pStyle w:val="Bezodstpw"/>
      </w:pPr>
      <w:r w:rsidRPr="00AA2E20">
        <w:t>Pozostałe cechy</w:t>
      </w:r>
    </w:p>
    <w:p w:rsidR="00620F1C" w:rsidRPr="00AA2E20" w:rsidRDefault="00620F1C" w:rsidP="00AA2E20">
      <w:pPr>
        <w:pStyle w:val="Bezodstpw"/>
      </w:pPr>
      <w:r w:rsidRPr="00AA2E20">
        <w:t>Dodatkowe wyposażenie/funkcjonalność</w:t>
      </w:r>
    </w:p>
    <w:p w:rsidR="00620F1C" w:rsidRPr="00AA2E20" w:rsidRDefault="00620F1C" w:rsidP="00AA2E20">
      <w:pPr>
        <w:pStyle w:val="Bezodstpw"/>
      </w:pPr>
      <w:r w:rsidRPr="00AA2E20">
        <w:t>kamera HD</w:t>
      </w:r>
    </w:p>
    <w:p w:rsidR="00620F1C" w:rsidRPr="00AA2E20" w:rsidRDefault="00620F1C" w:rsidP="00AA2E20">
      <w:pPr>
        <w:pStyle w:val="Bezodstpw"/>
      </w:pPr>
      <w:r w:rsidRPr="00AA2E20">
        <w:t>wbudowany mikrofon</w:t>
      </w:r>
    </w:p>
    <w:p w:rsidR="00620F1C" w:rsidRPr="00AA2E20" w:rsidRDefault="00620F1C" w:rsidP="00AA2E20">
      <w:pPr>
        <w:pStyle w:val="Bezodstpw"/>
      </w:pPr>
      <w:r w:rsidRPr="00AA2E20">
        <w:t>Dodatkowe dane</w:t>
      </w:r>
      <w:r w:rsidRPr="00AA2E20">
        <w:tab/>
      </w:r>
    </w:p>
    <w:p w:rsidR="00620F1C" w:rsidRPr="00AA2E20" w:rsidRDefault="00620F1C" w:rsidP="00AA2E20">
      <w:pPr>
        <w:pStyle w:val="Bezodstpw"/>
      </w:pPr>
      <w:r w:rsidRPr="00AA2E20">
        <w:t xml:space="preserve">wielodotykowy, intuicyjny </w:t>
      </w:r>
      <w:proofErr w:type="spellStart"/>
      <w:r w:rsidRPr="00AA2E20">
        <w:t>touchpad</w:t>
      </w:r>
      <w:proofErr w:type="spellEnd"/>
    </w:p>
    <w:p w:rsidR="00620F1C" w:rsidRPr="00AA2E20" w:rsidRDefault="00620F1C" w:rsidP="00AA2E20">
      <w:pPr>
        <w:pStyle w:val="Bezodstpw"/>
      </w:pPr>
      <w:r w:rsidRPr="00AA2E20">
        <w:t>szyfrowanie TPM 2.0</w:t>
      </w:r>
    </w:p>
    <w:p w:rsidR="00620F1C" w:rsidRPr="00AA2E20" w:rsidRDefault="00620F1C" w:rsidP="00AA2E20">
      <w:pPr>
        <w:pStyle w:val="Bezodstpw"/>
      </w:pPr>
      <w:r w:rsidRPr="00AA2E20">
        <w:t>System operacyjny Windows 10 Home</w:t>
      </w:r>
    </w:p>
    <w:p w:rsidR="00620F1C" w:rsidRPr="00AA2E20" w:rsidRDefault="00620F1C" w:rsidP="00AA2E20">
      <w:pPr>
        <w:pStyle w:val="Bezodstpw"/>
      </w:pPr>
      <w:r w:rsidRPr="00AA2E20">
        <w:t xml:space="preserve">Gwarancja </w:t>
      </w:r>
      <w:r w:rsidR="006454D6" w:rsidRPr="00AA2E20">
        <w:t>min 24 miesiące</w:t>
      </w:r>
    </w:p>
    <w:p w:rsidR="00E14C4E" w:rsidRPr="00AA2E20" w:rsidRDefault="00E14C4E" w:rsidP="00E14C4E">
      <w:pPr>
        <w:pStyle w:val="Bezodstpw"/>
        <w:rPr>
          <w:sz w:val="22"/>
          <w:szCs w:val="22"/>
        </w:rPr>
      </w:pPr>
      <w:r w:rsidRPr="00AA2E20">
        <w:rPr>
          <w:sz w:val="22"/>
          <w:szCs w:val="22"/>
        </w:rPr>
        <w:t>Gwarancja sprawowana za pośrednictwem dostawcy, czas reakcji serwisu 48 godziny , czas naprawy od momentu zgłoszenia 14 dni</w:t>
      </w:r>
    </w:p>
    <w:p w:rsidR="00E14C4E" w:rsidRDefault="00E14C4E"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0E6457" w:rsidRDefault="000E6457" w:rsidP="00AA2E20">
      <w:pPr>
        <w:pStyle w:val="Bezodstpw"/>
      </w:pPr>
    </w:p>
    <w:p w:rsidR="00620F1C" w:rsidRPr="00AA2E20" w:rsidRDefault="00DA17B6" w:rsidP="00AA2E20">
      <w:pPr>
        <w:pStyle w:val="Bezodstpw"/>
      </w:pPr>
      <w:r w:rsidRPr="00AA2E20">
        <w:t>Część 3</w:t>
      </w:r>
    </w:p>
    <w:p w:rsidR="00DA17B6" w:rsidRPr="00AA2E20" w:rsidRDefault="00DA17B6" w:rsidP="00E14C4E">
      <w:pPr>
        <w:pStyle w:val="Bezodstpw"/>
        <w:numPr>
          <w:ilvl w:val="0"/>
          <w:numId w:val="5"/>
        </w:numPr>
      </w:pPr>
      <w:r w:rsidRPr="00AA2E20">
        <w:t>Zestaw komputerowy stacjonarny – 2 szt.</w:t>
      </w:r>
    </w:p>
    <w:p w:rsidR="00DA17B6" w:rsidRPr="00AA2E20" w:rsidRDefault="00DA17B6" w:rsidP="00AA2E20">
      <w:pPr>
        <w:pStyle w:val="Bezodstpw"/>
      </w:pPr>
      <w:r w:rsidRPr="00AA2E20">
        <w:t>System Windows 11</w:t>
      </w:r>
    </w:p>
    <w:p w:rsidR="006261DB" w:rsidRPr="00AA2E20" w:rsidRDefault="00DA17B6" w:rsidP="00AA2E20">
      <w:pPr>
        <w:pStyle w:val="Bezodstpw"/>
      </w:pPr>
      <w:r w:rsidRPr="00AA2E20">
        <w:t>Karta graficzna</w:t>
      </w:r>
      <w:r w:rsidR="006261DB" w:rsidRPr="00AA2E20">
        <w:t xml:space="preserve"> </w:t>
      </w:r>
      <w:r w:rsidR="006261DB" w:rsidRPr="00AA2E20">
        <w:rPr>
          <w:rFonts w:eastAsia="Times New Roman" w:cs="Times New Roman"/>
          <w:sz w:val="22"/>
          <w:szCs w:val="22"/>
          <w:lang w:eastAsia="pl-PL"/>
        </w:rPr>
        <w:t xml:space="preserve">osiągająca min.  21900 punktów w teście  </w:t>
      </w:r>
      <w:proofErr w:type="spellStart"/>
      <w:r w:rsidR="006261DB" w:rsidRPr="00AA2E20">
        <w:rPr>
          <w:rFonts w:eastAsia="Times New Roman" w:cs="Times New Roman"/>
          <w:sz w:val="22"/>
          <w:szCs w:val="22"/>
          <w:lang w:eastAsia="pl-PL"/>
        </w:rPr>
        <w:t>PassMark</w:t>
      </w:r>
      <w:proofErr w:type="spellEnd"/>
      <w:r w:rsidR="006261DB" w:rsidRPr="00AA2E20">
        <w:rPr>
          <w:rFonts w:eastAsia="Times New Roman" w:cs="Times New Roman"/>
          <w:sz w:val="22"/>
          <w:szCs w:val="22"/>
          <w:lang w:eastAsia="pl-PL"/>
        </w:rPr>
        <w:t xml:space="preserve">  (wynik zaproponowanej karty musi znajdować się na stronie:   </w:t>
      </w:r>
      <w:hyperlink r:id="rId9" w:history="1">
        <w:r w:rsidR="006261DB" w:rsidRPr="00AA2E20">
          <w:rPr>
            <w:rStyle w:val="Hipercze"/>
            <w:rFonts w:eastAsia="Times New Roman" w:cs="Times New Roman"/>
            <w:color w:val="000000" w:themeColor="text1"/>
            <w:sz w:val="22"/>
            <w:szCs w:val="22"/>
            <w:lang w:eastAsia="pl-PL"/>
          </w:rPr>
          <w:t>https://www.videocardbenchmark.net/gpu</w:t>
        </w:r>
      </w:hyperlink>
    </w:p>
    <w:p w:rsidR="006261DB" w:rsidRPr="00AA2E20" w:rsidRDefault="006261DB" w:rsidP="00AA2E20">
      <w:pPr>
        <w:pStyle w:val="Bezodstpw"/>
        <w:rPr>
          <w:rStyle w:val="Hipercze"/>
          <w:rFonts w:eastAsia="Times New Roman" w:cs="Times New Roman"/>
          <w:color w:val="000000" w:themeColor="text1"/>
          <w:sz w:val="22"/>
          <w:szCs w:val="22"/>
          <w:lang w:eastAsia="pl-PL"/>
        </w:rPr>
      </w:pPr>
      <w:r w:rsidRPr="00AA2E20">
        <w:t xml:space="preserve">Procesor  </w:t>
      </w:r>
      <w:r w:rsidRPr="00AA2E20">
        <w:rPr>
          <w:rFonts w:eastAsia="Times New Roman" w:cs="Times New Roman"/>
          <w:sz w:val="22"/>
          <w:szCs w:val="22"/>
          <w:lang w:eastAsia="pl-PL"/>
        </w:rPr>
        <w:t xml:space="preserve">osiągający w teście </w:t>
      </w:r>
      <w:proofErr w:type="spellStart"/>
      <w:r w:rsidRPr="00AA2E20">
        <w:rPr>
          <w:rFonts w:eastAsia="Times New Roman" w:cs="Times New Roman"/>
          <w:sz w:val="22"/>
          <w:szCs w:val="22"/>
          <w:lang w:eastAsia="pl-PL"/>
        </w:rPr>
        <w:t>PassMark</w:t>
      </w:r>
      <w:proofErr w:type="spellEnd"/>
      <w:r w:rsidRPr="00AA2E20">
        <w:rPr>
          <w:rFonts w:eastAsia="Times New Roman" w:cs="Times New Roman"/>
          <w:sz w:val="22"/>
          <w:szCs w:val="22"/>
          <w:lang w:eastAsia="pl-PL"/>
        </w:rPr>
        <w:t xml:space="preserve"> CPU Mark wynik min.  </w:t>
      </w:r>
      <w:r w:rsidR="00E06D19" w:rsidRPr="00AA2E20">
        <w:rPr>
          <w:rFonts w:eastAsia="Times New Roman" w:cs="Times New Roman"/>
          <w:sz w:val="22"/>
          <w:szCs w:val="22"/>
          <w:lang w:eastAsia="pl-PL"/>
        </w:rPr>
        <w:t xml:space="preserve">21000 </w:t>
      </w:r>
      <w:r w:rsidRPr="00AA2E20">
        <w:rPr>
          <w:rFonts w:eastAsia="Times New Roman" w:cs="Times New Roman"/>
          <w:sz w:val="22"/>
          <w:szCs w:val="22"/>
          <w:lang w:eastAsia="pl-PL"/>
        </w:rPr>
        <w:t xml:space="preserve">punktów (wynik zaproponowanego procesora musi znajdować się na stronie: </w:t>
      </w:r>
      <w:hyperlink r:id="rId10" w:history="1">
        <w:r w:rsidRPr="00AA2E20">
          <w:rPr>
            <w:rStyle w:val="Hipercze"/>
            <w:rFonts w:eastAsia="Times New Roman" w:cs="Times New Roman"/>
            <w:color w:val="000000" w:themeColor="text1"/>
            <w:sz w:val="22"/>
            <w:szCs w:val="22"/>
            <w:lang w:eastAsia="pl-PL"/>
          </w:rPr>
          <w:t>www.cpubenchmark.net</w:t>
        </w:r>
      </w:hyperlink>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Chłodzenie cieczą</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Rodzaj chłodzenia wodne</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Kompatybilność</w:t>
      </w:r>
    </w:p>
    <w:p w:rsidR="006261DB" w:rsidRPr="00AA2E20" w:rsidRDefault="006261DB" w:rsidP="00AA2E20">
      <w:pPr>
        <w:pStyle w:val="Bezodstpw"/>
        <w:rPr>
          <w:rFonts w:eastAsia="Times New Roman" w:cs="Times New Roman"/>
          <w:sz w:val="22"/>
          <w:szCs w:val="22"/>
          <w:lang w:val="en-US" w:eastAsia="pl-PL"/>
        </w:rPr>
      </w:pPr>
      <w:r w:rsidRPr="00AA2E20">
        <w:rPr>
          <w:rFonts w:eastAsia="Times New Roman" w:cs="Times New Roman"/>
          <w:sz w:val="22"/>
          <w:szCs w:val="22"/>
          <w:lang w:val="en-US" w:eastAsia="pl-PL"/>
        </w:rPr>
        <w:t>2066</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2011-3</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2011</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1366</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1156</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1155</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1151</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1150</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1200</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TR4</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AM4</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AM3+</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AM3</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AM2+</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AM2</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FM2+</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FM2</w:t>
      </w:r>
      <w:r w:rsidR="00446CD0" w:rsidRPr="00AA2E20">
        <w:rPr>
          <w:rFonts w:eastAsia="Times New Roman" w:cs="Times New Roman"/>
          <w:sz w:val="22"/>
          <w:szCs w:val="22"/>
          <w:lang w:val="en-US" w:eastAsia="pl-PL"/>
        </w:rPr>
        <w:t xml:space="preserve">; </w:t>
      </w:r>
      <w:r w:rsidRPr="00AA2E20">
        <w:rPr>
          <w:rFonts w:eastAsia="Times New Roman" w:cs="Times New Roman"/>
          <w:sz w:val="22"/>
          <w:szCs w:val="22"/>
          <w:lang w:val="en-US" w:eastAsia="pl-PL"/>
        </w:rPr>
        <w:t>FM1</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Rozmiar radiatora 275 x 120 x 28 mm</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Materiał radiatora aluminium</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Liczba wentylatorów 2x 120 mm</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Kontrola obrotów PWM</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Prędkość obrotowa 800 - 2300 </w:t>
      </w:r>
      <w:proofErr w:type="spellStart"/>
      <w:r w:rsidRPr="00AA2E20">
        <w:rPr>
          <w:rFonts w:eastAsia="Times New Roman" w:cs="Times New Roman"/>
          <w:sz w:val="22"/>
          <w:szCs w:val="22"/>
          <w:lang w:eastAsia="pl-PL"/>
        </w:rPr>
        <w:t>obr</w:t>
      </w:r>
      <w:proofErr w:type="spellEnd"/>
      <w:r w:rsidRPr="00AA2E20">
        <w:rPr>
          <w:rFonts w:eastAsia="Times New Roman" w:cs="Times New Roman"/>
          <w:sz w:val="22"/>
          <w:szCs w:val="22"/>
          <w:lang w:eastAsia="pl-PL"/>
        </w:rPr>
        <w:t>./min.</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Rodzaj łożyska - </w:t>
      </w:r>
      <w:proofErr w:type="spellStart"/>
      <w:r w:rsidRPr="00AA2E20">
        <w:rPr>
          <w:rFonts w:eastAsia="Times New Roman" w:cs="Times New Roman"/>
          <w:sz w:val="22"/>
          <w:szCs w:val="22"/>
          <w:lang w:eastAsia="pl-PL"/>
        </w:rPr>
        <w:t>Hydraulic</w:t>
      </w:r>
      <w:proofErr w:type="spellEnd"/>
      <w:r w:rsidRPr="00AA2E20">
        <w:rPr>
          <w:rFonts w:eastAsia="Times New Roman" w:cs="Times New Roman"/>
          <w:sz w:val="22"/>
          <w:szCs w:val="22"/>
          <w:lang w:eastAsia="pl-PL"/>
        </w:rPr>
        <w:t xml:space="preserve"> </w:t>
      </w:r>
      <w:proofErr w:type="spellStart"/>
      <w:r w:rsidRPr="00AA2E20">
        <w:rPr>
          <w:rFonts w:eastAsia="Times New Roman" w:cs="Times New Roman"/>
          <w:sz w:val="22"/>
          <w:szCs w:val="22"/>
          <w:lang w:eastAsia="pl-PL"/>
        </w:rPr>
        <w:t>Bearing</w:t>
      </w:r>
      <w:proofErr w:type="spellEnd"/>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Rozmiar wentylatora 120 x 120 x 25 mm</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Złącze 4 PIN PWM + 3 PIN ARGB</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Napięcie zasilające 12 V</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Prąd zasilający 0.3 A</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Podświetlenie kolorowe ARGB</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Żywotność MTBF 50 000 h</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TDP 350 W</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Dodatkowe informacje</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Automatyczna regulacja prędkości wentylatorów</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Miedziany blok wodny</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Podświetlany wentylator</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Wysokość max 54 mm</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Szerokość max 275 mm</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Głębokość max 120 mm</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Pamięć RAM min 32 GB (2x16GB)</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Dysk SSD M.2 </w:t>
      </w:r>
      <w:proofErr w:type="spellStart"/>
      <w:r w:rsidRPr="00AA2E20">
        <w:rPr>
          <w:rFonts w:eastAsia="Times New Roman" w:cs="Times New Roman"/>
          <w:sz w:val="22"/>
          <w:szCs w:val="22"/>
          <w:lang w:eastAsia="pl-PL"/>
        </w:rPr>
        <w:t>PCIe</w:t>
      </w:r>
      <w:proofErr w:type="spellEnd"/>
      <w:r w:rsidRPr="00AA2E20">
        <w:rPr>
          <w:rFonts w:eastAsia="Times New Roman" w:cs="Times New Roman"/>
          <w:sz w:val="22"/>
          <w:szCs w:val="22"/>
          <w:lang w:eastAsia="pl-PL"/>
        </w:rPr>
        <w:t xml:space="preserve"> </w:t>
      </w:r>
      <w:proofErr w:type="spellStart"/>
      <w:r w:rsidRPr="00AA2E20">
        <w:rPr>
          <w:rFonts w:eastAsia="Times New Roman" w:cs="Times New Roman"/>
          <w:sz w:val="22"/>
          <w:szCs w:val="22"/>
          <w:lang w:eastAsia="pl-PL"/>
        </w:rPr>
        <w:t>NVMe</w:t>
      </w:r>
      <w:proofErr w:type="spellEnd"/>
      <w:r w:rsidRPr="00AA2E20">
        <w:rPr>
          <w:rFonts w:eastAsia="Times New Roman" w:cs="Times New Roman"/>
          <w:sz w:val="22"/>
          <w:szCs w:val="22"/>
          <w:lang w:eastAsia="pl-PL"/>
        </w:rPr>
        <w:t xml:space="preserve"> min 1000GB</w:t>
      </w:r>
    </w:p>
    <w:p w:rsidR="006261DB" w:rsidRPr="00AA2E20" w:rsidRDefault="006261DB"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Dysk SSD </w:t>
      </w:r>
      <w:r w:rsidR="000F004F" w:rsidRPr="00AA2E20">
        <w:rPr>
          <w:rFonts w:eastAsia="Times New Roman" w:cs="Times New Roman"/>
          <w:sz w:val="22"/>
          <w:szCs w:val="22"/>
          <w:lang w:eastAsia="pl-PL"/>
        </w:rPr>
        <w:t xml:space="preserve">Serial ATA/600 </w:t>
      </w:r>
      <w:r w:rsidRPr="00AA2E20">
        <w:rPr>
          <w:rFonts w:eastAsia="Times New Roman" w:cs="Times New Roman"/>
          <w:sz w:val="22"/>
          <w:szCs w:val="22"/>
          <w:lang w:eastAsia="pl-PL"/>
        </w:rPr>
        <w:t>min 2000GB</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Obudowa midi Tower</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Złącza na przednim panelu</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2xUSB 3.0</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Audio</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6 wentylatorów 120mm (RGB)</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Kolor czarny</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Wymiary max 447 x 216 x 413mm</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Zasilacz 750W</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Karta sieciowa 2,5Gb Ethernet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Karta dźwiękowa zintegrowana 7.1HD</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Płyta główna</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Złącza na tylnym panelu</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1xDisplay Port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1xHDMI</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1xPS/2</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1xRJ45</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1xUSB 3.1</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1xUSB 3.1 Typ-C</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2xUSB</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2xUSB3.0</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Audio</w:t>
      </w:r>
    </w:p>
    <w:p w:rsidR="000F004F"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SPDIF out</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Mysz  – 1 szt.</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Typ myszy ergonomiczna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Łączność bezprzewodowa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Sensor optyczny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Rozdzielczość 4000 </w:t>
      </w:r>
      <w:proofErr w:type="spellStart"/>
      <w:r w:rsidRPr="00AA2E20">
        <w:rPr>
          <w:rFonts w:eastAsia="Times New Roman" w:cs="Times New Roman"/>
          <w:sz w:val="22"/>
          <w:szCs w:val="22"/>
          <w:lang w:eastAsia="pl-PL"/>
        </w:rPr>
        <w:t>dpi</w:t>
      </w:r>
      <w:proofErr w:type="spellEnd"/>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Liczba przycisków 6</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Rolka przewijania 1</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Interfejs 2,4 GHz</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Bluetooth</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USB</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Zasięg pracy do 10 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Zasilanie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Wbudowany akumulator</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Profil praworęczny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Odpinany kabel USB</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Odbiornik </w:t>
      </w:r>
      <w:proofErr w:type="spellStart"/>
      <w:r w:rsidRPr="00AA2E20">
        <w:rPr>
          <w:rFonts w:eastAsia="Times New Roman" w:cs="Times New Roman"/>
          <w:sz w:val="22"/>
          <w:szCs w:val="22"/>
          <w:lang w:eastAsia="pl-PL"/>
        </w:rPr>
        <w:t>Unifying</w:t>
      </w:r>
      <w:proofErr w:type="spellEnd"/>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Programowalne przyciski</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Szybkie ładowanie baterii</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Dołączone akcesoria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Kabel USB do ładowania</w:t>
      </w:r>
    </w:p>
    <w:p w:rsidR="00E14C4E" w:rsidRPr="00AA2E20" w:rsidRDefault="00E14C4E" w:rsidP="00E14C4E">
      <w:pPr>
        <w:pStyle w:val="Bezodstpw"/>
        <w:rPr>
          <w:rFonts w:eastAsia="Times New Roman" w:cs="Times New Roman"/>
          <w:sz w:val="22"/>
          <w:szCs w:val="22"/>
          <w:lang w:eastAsia="pl-PL"/>
        </w:rPr>
      </w:pPr>
      <w:proofErr w:type="spellStart"/>
      <w:r w:rsidRPr="00AA2E20">
        <w:rPr>
          <w:rFonts w:eastAsia="Times New Roman" w:cs="Times New Roman"/>
          <w:sz w:val="22"/>
          <w:szCs w:val="22"/>
          <w:lang w:eastAsia="pl-PL"/>
        </w:rPr>
        <w:t>Nanoodbiornik</w:t>
      </w:r>
      <w:proofErr w:type="spellEnd"/>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Kolor czarny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Długość max 120 mm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Szerokość max 80 mm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Waga max 135 g</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Gwarancja min 24 miesiące (gwarancja producenta)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Klawiatura – 1 szt.</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Rodzaj przełączników membranowe </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Łączność przewodowa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Interfejs</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USB</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Klawisze numeryczne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Klawisze multimedialne / funkcyjne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Obsługa makr</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Podświetlenie klawiszy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Kolor podświetlenia klawiszy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Wielokolorowe - RGB</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Rodzaj podświetlenia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Strefowe - każda strefa w innym kolorze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Jednostrefowe - wszystkie klawisze w tym samym kolorze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Podpórka pod nadgarstki</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Kolor czarny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Długość przewodu min 1,8 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Obsługiwane systemy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Windows</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Dodatkowe informacje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Regulowane stopki</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Stopki antypoślizgowe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Klawisze multimedialne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Obsługa makr</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Odporność na zachlapanie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Długość max 455 mm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Szerokość max 220 mm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Wysokość max 35 mm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Waga max 1000 g</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Gwarancja min 24 miesiące (gwarancja producenta)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Mysz – 1 szt.</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Sensor</w:t>
      </w:r>
      <w:r w:rsidRPr="00AA2E20">
        <w:rPr>
          <w:rFonts w:eastAsia="Times New Roman" w:cs="Times New Roman"/>
          <w:sz w:val="22"/>
          <w:szCs w:val="22"/>
          <w:lang w:eastAsia="pl-PL"/>
        </w:rPr>
        <w:tab/>
        <w:t>optyczny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Łączność przewodowa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Maksymalna rozdzielczość pracy 800 </w:t>
      </w:r>
      <w:proofErr w:type="spellStart"/>
      <w:r w:rsidRPr="00AA2E20">
        <w:rPr>
          <w:rFonts w:eastAsia="Times New Roman" w:cs="Times New Roman"/>
          <w:sz w:val="22"/>
          <w:szCs w:val="22"/>
          <w:lang w:eastAsia="pl-PL"/>
        </w:rPr>
        <w:t>dpi</w:t>
      </w:r>
      <w:proofErr w:type="spellEnd"/>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Profil</w:t>
      </w:r>
      <w:r w:rsidRPr="00AA2E20">
        <w:rPr>
          <w:rFonts w:eastAsia="Times New Roman" w:cs="Times New Roman"/>
          <w:sz w:val="22"/>
          <w:szCs w:val="22"/>
          <w:lang w:eastAsia="pl-PL"/>
        </w:rPr>
        <w:tab/>
        <w:t>uniwersalny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Liczba przycisków 3 szt.</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Rolka przewijania 1 szt.</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Interfejs USB</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Zasilanie z urządzenia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Kolor czarny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Długość</w:t>
      </w:r>
      <w:r w:rsidRPr="00AA2E20">
        <w:rPr>
          <w:rFonts w:eastAsia="Times New Roman" w:cs="Times New Roman"/>
          <w:sz w:val="22"/>
          <w:szCs w:val="22"/>
          <w:lang w:eastAsia="pl-PL"/>
        </w:rPr>
        <w:tab/>
        <w:t>max 11,5 cm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Szerokość max 6 cm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Wysokość max 4 cm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Waga max 93 g</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Gwarancja min 2</w:t>
      </w:r>
      <w:r>
        <w:rPr>
          <w:rFonts w:eastAsia="Times New Roman" w:cs="Times New Roman"/>
          <w:sz w:val="22"/>
          <w:szCs w:val="22"/>
          <w:lang w:eastAsia="pl-PL"/>
        </w:rPr>
        <w:t>4 miesiące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Klawiatura – 1 szt.</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Rodzaj przełączników membranowe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Łączność przewodowa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Interfejs</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USB</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Klawisze numeryczne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Klawisze multimedialne / funkcyjne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Obsługa makr</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Podświetlenie klawiszy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Kolor podświetlenia klawiszy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Wielokolorowe - RGB</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Rodzaj podświetlenia</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Strefowe - każda strefa w innym kolorze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Jednostrefowe - wszystkie klawisze w tym samym kolorze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Podpórka pod nadgarstki</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Kolor czarny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Długość przewodu 1,6 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Obsługiwane systemy</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Windows</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Mac OS X</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Dodatkowe informacje</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Odporność na pył</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Odporność na zachlapanie</w:t>
      </w:r>
    </w:p>
    <w:p w:rsidR="00E14C4E" w:rsidRPr="00AA2E20" w:rsidRDefault="00E14C4E" w:rsidP="00E14C4E">
      <w:pPr>
        <w:pStyle w:val="Bezodstpw"/>
        <w:rPr>
          <w:rFonts w:eastAsia="Times New Roman" w:cs="Times New Roman"/>
          <w:sz w:val="22"/>
          <w:szCs w:val="22"/>
          <w:lang w:val="en-US" w:eastAsia="pl-PL"/>
        </w:rPr>
      </w:pPr>
      <w:proofErr w:type="spellStart"/>
      <w:r w:rsidRPr="00AA2E20">
        <w:rPr>
          <w:rFonts w:eastAsia="Times New Roman" w:cs="Times New Roman"/>
          <w:sz w:val="22"/>
          <w:szCs w:val="22"/>
          <w:lang w:val="en-US" w:eastAsia="pl-PL"/>
        </w:rPr>
        <w:t>Technologia</w:t>
      </w:r>
      <w:proofErr w:type="spellEnd"/>
      <w:r w:rsidRPr="00AA2E20">
        <w:rPr>
          <w:rFonts w:eastAsia="Times New Roman" w:cs="Times New Roman"/>
          <w:sz w:val="22"/>
          <w:szCs w:val="22"/>
          <w:lang w:val="en-US" w:eastAsia="pl-PL"/>
        </w:rPr>
        <w:t xml:space="preserve"> Anti-Ghosting</w:t>
      </w:r>
    </w:p>
    <w:p w:rsidR="00E14C4E" w:rsidRPr="00AA2E20" w:rsidRDefault="00E14C4E" w:rsidP="00E14C4E">
      <w:pPr>
        <w:pStyle w:val="Bezodstpw"/>
        <w:rPr>
          <w:rFonts w:eastAsia="Times New Roman" w:cs="Times New Roman"/>
          <w:sz w:val="22"/>
          <w:szCs w:val="22"/>
          <w:lang w:val="en-US" w:eastAsia="pl-PL"/>
        </w:rPr>
      </w:pPr>
      <w:proofErr w:type="spellStart"/>
      <w:r w:rsidRPr="00AA2E20">
        <w:rPr>
          <w:rFonts w:eastAsia="Times New Roman" w:cs="Times New Roman"/>
          <w:sz w:val="22"/>
          <w:szCs w:val="22"/>
          <w:lang w:val="en-US" w:eastAsia="pl-PL"/>
        </w:rPr>
        <w:t>Długość</w:t>
      </w:r>
      <w:proofErr w:type="spellEnd"/>
      <w:r w:rsidRPr="00AA2E20">
        <w:rPr>
          <w:rFonts w:eastAsia="Times New Roman" w:cs="Times New Roman"/>
          <w:sz w:val="22"/>
          <w:szCs w:val="22"/>
          <w:lang w:val="en-US" w:eastAsia="pl-PL"/>
        </w:rPr>
        <w:t xml:space="preserve"> max 445 mm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Szerokość max 155 mm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Wysokość max 40 mm</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Waga max 820 g</w:t>
      </w:r>
    </w:p>
    <w:p w:rsidR="00E14C4E" w:rsidRPr="00AA2E20" w:rsidRDefault="00E14C4E" w:rsidP="00E14C4E">
      <w:pPr>
        <w:pStyle w:val="Bezodstpw"/>
        <w:rPr>
          <w:rFonts w:eastAsia="Times New Roman" w:cs="Times New Roman"/>
          <w:sz w:val="22"/>
          <w:szCs w:val="22"/>
          <w:lang w:eastAsia="pl-PL"/>
        </w:rPr>
      </w:pPr>
      <w:r w:rsidRPr="00AA2E20">
        <w:rPr>
          <w:rFonts w:eastAsia="Times New Roman" w:cs="Times New Roman"/>
          <w:sz w:val="22"/>
          <w:szCs w:val="22"/>
          <w:lang w:eastAsia="pl-PL"/>
        </w:rPr>
        <w:t>Gwarancja min 24 miesiące</w:t>
      </w:r>
    </w:p>
    <w:p w:rsidR="00E14C4E" w:rsidRPr="00AA2E20" w:rsidRDefault="00E14C4E" w:rsidP="00AA2E20">
      <w:pPr>
        <w:pStyle w:val="Bezodstpw"/>
        <w:rPr>
          <w:rFonts w:eastAsia="Times New Roman" w:cs="Times New Roman"/>
          <w:sz w:val="22"/>
          <w:szCs w:val="22"/>
          <w:lang w:eastAsia="pl-PL"/>
        </w:rPr>
      </w:pPr>
    </w:p>
    <w:p w:rsidR="000F004F" w:rsidRPr="00AA2E20" w:rsidRDefault="000F004F" w:rsidP="00E14C4E">
      <w:pPr>
        <w:pStyle w:val="Bezodstpw"/>
        <w:numPr>
          <w:ilvl w:val="0"/>
          <w:numId w:val="5"/>
        </w:numPr>
        <w:rPr>
          <w:rFonts w:eastAsia="Times New Roman" w:cs="Times New Roman"/>
          <w:sz w:val="22"/>
          <w:szCs w:val="22"/>
          <w:lang w:eastAsia="pl-PL"/>
        </w:rPr>
      </w:pPr>
      <w:r w:rsidRPr="00AA2E20">
        <w:rPr>
          <w:rFonts w:eastAsia="Times New Roman" w:cs="Times New Roman"/>
          <w:sz w:val="22"/>
          <w:szCs w:val="22"/>
          <w:lang w:eastAsia="pl-PL"/>
        </w:rPr>
        <w:t>Monitor – 1 szt.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Przekątna ekranu min 24,5"</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Powłoka matrycy matowa</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Rodzaj matrycy LED, IPS</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Typ ekranu płaski</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Rozdzielczość ekranu</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1920 x 1080 (</w:t>
      </w:r>
      <w:proofErr w:type="spellStart"/>
      <w:r w:rsidRPr="00AA2E20">
        <w:rPr>
          <w:rFonts w:eastAsia="Times New Roman" w:cs="Times New Roman"/>
          <w:sz w:val="22"/>
          <w:szCs w:val="22"/>
          <w:lang w:eastAsia="pl-PL"/>
        </w:rPr>
        <w:t>FullHD</w:t>
      </w:r>
      <w:proofErr w:type="spellEnd"/>
      <w:r w:rsidRPr="00AA2E20">
        <w:rPr>
          <w:rFonts w:eastAsia="Times New Roman" w:cs="Times New Roman"/>
          <w:sz w:val="22"/>
          <w:szCs w:val="22"/>
          <w:lang w:eastAsia="pl-PL"/>
        </w:rPr>
        <w: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Format obrazu 16:9</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Częstotliwość odświeżania ekranu 360 </w:t>
      </w:r>
      <w:proofErr w:type="spellStart"/>
      <w:r w:rsidRPr="00AA2E20">
        <w:rPr>
          <w:rFonts w:eastAsia="Times New Roman" w:cs="Times New Roman"/>
          <w:sz w:val="22"/>
          <w:szCs w:val="22"/>
          <w:lang w:eastAsia="pl-PL"/>
        </w:rPr>
        <w:t>Hz</w:t>
      </w:r>
      <w:proofErr w:type="spellEnd"/>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Odwzorowanie przestrzeni barw </w:t>
      </w:r>
      <w:proofErr w:type="spellStart"/>
      <w:r w:rsidRPr="00AA2E20">
        <w:rPr>
          <w:rFonts w:eastAsia="Times New Roman" w:cs="Times New Roman"/>
          <w:sz w:val="22"/>
          <w:szCs w:val="22"/>
          <w:lang w:eastAsia="pl-PL"/>
        </w:rPr>
        <w:t>sRGB</w:t>
      </w:r>
      <w:proofErr w:type="spellEnd"/>
      <w:r w:rsidRPr="00AA2E20">
        <w:rPr>
          <w:rFonts w:eastAsia="Times New Roman" w:cs="Times New Roman"/>
          <w:sz w:val="22"/>
          <w:szCs w:val="22"/>
          <w:lang w:eastAsia="pl-PL"/>
        </w:rPr>
        <w:t>: 99%</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Liczba wyświetlanych kolorów 16,7 mln</w:t>
      </w:r>
    </w:p>
    <w:p w:rsidR="000F004F" w:rsidRPr="00E14C4E" w:rsidRDefault="000F004F" w:rsidP="00AA2E20">
      <w:pPr>
        <w:pStyle w:val="Bezodstpw"/>
        <w:rPr>
          <w:rFonts w:eastAsia="Times New Roman" w:cs="Times New Roman"/>
          <w:sz w:val="22"/>
          <w:szCs w:val="22"/>
          <w:lang w:val="en-US" w:eastAsia="pl-PL"/>
        </w:rPr>
      </w:pPr>
      <w:proofErr w:type="spellStart"/>
      <w:r w:rsidRPr="00E14C4E">
        <w:rPr>
          <w:rFonts w:eastAsia="Times New Roman" w:cs="Times New Roman"/>
          <w:sz w:val="22"/>
          <w:szCs w:val="22"/>
          <w:lang w:val="en-US" w:eastAsia="pl-PL"/>
        </w:rPr>
        <w:t>Certyfikat</w:t>
      </w:r>
      <w:proofErr w:type="spellEnd"/>
      <w:r w:rsidRPr="00E14C4E">
        <w:rPr>
          <w:rFonts w:eastAsia="Times New Roman" w:cs="Times New Roman"/>
          <w:sz w:val="22"/>
          <w:szCs w:val="22"/>
          <w:lang w:val="en-US" w:eastAsia="pl-PL"/>
        </w:rPr>
        <w:t xml:space="preserve"> Display HDR 400</w:t>
      </w:r>
    </w:p>
    <w:p w:rsidR="000F004F" w:rsidRPr="00E14C4E" w:rsidRDefault="000F004F" w:rsidP="00AA2E20">
      <w:pPr>
        <w:pStyle w:val="Bezodstpw"/>
        <w:rPr>
          <w:rFonts w:eastAsia="Times New Roman" w:cs="Times New Roman"/>
          <w:sz w:val="22"/>
          <w:szCs w:val="22"/>
          <w:lang w:val="en-US" w:eastAsia="pl-PL"/>
        </w:rPr>
      </w:pPr>
      <w:proofErr w:type="spellStart"/>
      <w:r w:rsidRPr="00E14C4E">
        <w:rPr>
          <w:rFonts w:eastAsia="Times New Roman" w:cs="Times New Roman"/>
          <w:sz w:val="22"/>
          <w:szCs w:val="22"/>
          <w:lang w:val="en-US" w:eastAsia="pl-PL"/>
        </w:rPr>
        <w:t>Czas</w:t>
      </w:r>
      <w:proofErr w:type="spellEnd"/>
      <w:r w:rsidRPr="00E14C4E">
        <w:rPr>
          <w:rFonts w:eastAsia="Times New Roman" w:cs="Times New Roman"/>
          <w:sz w:val="22"/>
          <w:szCs w:val="22"/>
          <w:lang w:val="en-US" w:eastAsia="pl-PL"/>
        </w:rPr>
        <w:t xml:space="preserve"> </w:t>
      </w:r>
      <w:proofErr w:type="spellStart"/>
      <w:r w:rsidRPr="00E14C4E">
        <w:rPr>
          <w:rFonts w:eastAsia="Times New Roman" w:cs="Times New Roman"/>
          <w:sz w:val="22"/>
          <w:szCs w:val="22"/>
          <w:lang w:val="en-US" w:eastAsia="pl-PL"/>
        </w:rPr>
        <w:t>reakcji</w:t>
      </w:r>
      <w:proofErr w:type="spellEnd"/>
      <w:r w:rsidRPr="00E14C4E">
        <w:rPr>
          <w:rFonts w:eastAsia="Times New Roman" w:cs="Times New Roman"/>
          <w:sz w:val="22"/>
          <w:szCs w:val="22"/>
          <w:lang w:val="en-US" w:eastAsia="pl-PL"/>
        </w:rPr>
        <w:t xml:space="preserve"> </w:t>
      </w:r>
    </w:p>
    <w:p w:rsidR="000F004F" w:rsidRPr="00E14C4E" w:rsidRDefault="000F004F" w:rsidP="00AA2E20">
      <w:pPr>
        <w:pStyle w:val="Bezodstpw"/>
        <w:rPr>
          <w:rFonts w:eastAsia="Times New Roman" w:cs="Times New Roman"/>
          <w:sz w:val="22"/>
          <w:szCs w:val="22"/>
          <w:lang w:val="en-US" w:eastAsia="pl-PL"/>
        </w:rPr>
      </w:pPr>
      <w:r w:rsidRPr="00E14C4E">
        <w:rPr>
          <w:rFonts w:eastAsia="Times New Roman" w:cs="Times New Roman"/>
          <w:sz w:val="22"/>
          <w:szCs w:val="22"/>
          <w:lang w:val="en-US" w:eastAsia="pl-PL"/>
        </w:rPr>
        <w:t xml:space="preserve">0,3 </w:t>
      </w:r>
      <w:proofErr w:type="spellStart"/>
      <w:r w:rsidRPr="00E14C4E">
        <w:rPr>
          <w:rFonts w:eastAsia="Times New Roman" w:cs="Times New Roman"/>
          <w:sz w:val="22"/>
          <w:szCs w:val="22"/>
          <w:lang w:val="en-US" w:eastAsia="pl-PL"/>
        </w:rPr>
        <w:t>ms</w:t>
      </w:r>
      <w:proofErr w:type="spellEnd"/>
      <w:r w:rsidRPr="00E14C4E">
        <w:rPr>
          <w:rFonts w:eastAsia="Times New Roman" w:cs="Times New Roman"/>
          <w:sz w:val="22"/>
          <w:szCs w:val="22"/>
          <w:lang w:val="en-US" w:eastAsia="pl-PL"/>
        </w:rPr>
        <w:t xml:space="preserve"> (GTG Min.)</w:t>
      </w:r>
    </w:p>
    <w:p w:rsidR="000F004F" w:rsidRPr="00E14C4E" w:rsidRDefault="000F004F" w:rsidP="00AA2E20">
      <w:pPr>
        <w:pStyle w:val="Bezodstpw"/>
        <w:rPr>
          <w:rFonts w:eastAsia="Times New Roman" w:cs="Times New Roman"/>
          <w:sz w:val="22"/>
          <w:szCs w:val="22"/>
          <w:lang w:val="en-US" w:eastAsia="pl-PL"/>
        </w:rPr>
      </w:pPr>
      <w:r w:rsidRPr="00E14C4E">
        <w:rPr>
          <w:rFonts w:eastAsia="Times New Roman" w:cs="Times New Roman"/>
          <w:sz w:val="22"/>
          <w:szCs w:val="22"/>
          <w:lang w:val="en-US" w:eastAsia="pl-PL"/>
        </w:rPr>
        <w:t xml:space="preserve">1 </w:t>
      </w:r>
      <w:proofErr w:type="spellStart"/>
      <w:r w:rsidRPr="00E14C4E">
        <w:rPr>
          <w:rFonts w:eastAsia="Times New Roman" w:cs="Times New Roman"/>
          <w:sz w:val="22"/>
          <w:szCs w:val="22"/>
          <w:lang w:val="en-US" w:eastAsia="pl-PL"/>
        </w:rPr>
        <w:t>ms</w:t>
      </w:r>
      <w:proofErr w:type="spellEnd"/>
      <w:r w:rsidRPr="00E14C4E">
        <w:rPr>
          <w:rFonts w:eastAsia="Times New Roman" w:cs="Times New Roman"/>
          <w:sz w:val="22"/>
          <w:szCs w:val="22"/>
          <w:lang w:val="en-US" w:eastAsia="pl-PL"/>
        </w:rPr>
        <w:t xml:space="preserve"> (GTG)</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Technologia synchronizacji</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Technologia ochrony oczu</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Redukcja migotania (</w:t>
      </w:r>
      <w:proofErr w:type="spellStart"/>
      <w:r w:rsidRPr="00AA2E20">
        <w:rPr>
          <w:rFonts w:eastAsia="Times New Roman" w:cs="Times New Roman"/>
          <w:sz w:val="22"/>
          <w:szCs w:val="22"/>
          <w:lang w:eastAsia="pl-PL"/>
        </w:rPr>
        <w:t>Flicker</w:t>
      </w:r>
      <w:proofErr w:type="spellEnd"/>
      <w:r w:rsidRPr="00AA2E20">
        <w:rPr>
          <w:rFonts w:eastAsia="Times New Roman" w:cs="Times New Roman"/>
          <w:sz w:val="22"/>
          <w:szCs w:val="22"/>
          <w:lang w:eastAsia="pl-PL"/>
        </w:rPr>
        <w:t xml:space="preserve"> </w:t>
      </w:r>
      <w:proofErr w:type="spellStart"/>
      <w:r w:rsidRPr="00AA2E20">
        <w:rPr>
          <w:rFonts w:eastAsia="Times New Roman" w:cs="Times New Roman"/>
          <w:sz w:val="22"/>
          <w:szCs w:val="22"/>
          <w:lang w:eastAsia="pl-PL"/>
        </w:rPr>
        <w:t>free</w:t>
      </w:r>
      <w:proofErr w:type="spellEnd"/>
      <w:r w:rsidRPr="00AA2E20">
        <w:rPr>
          <w:rFonts w:eastAsia="Times New Roman" w:cs="Times New Roman"/>
          <w:sz w:val="22"/>
          <w:szCs w:val="22"/>
          <w:lang w:eastAsia="pl-PL"/>
        </w:rPr>
        <w: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Filtr światła niebieskiego</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Wielkość plamki 0,282 x 0,282 mm</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Jasność 400 cd/m²</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Kontrast statyczny 1 000:1</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Kontrast dynamiczny 100 000 000:1</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Kąt widzenia w poziomie 178 stopni</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Kąt widzenia w pionie 178 stopni</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Złącza</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HDMI 2.0 - 2 szt.</w:t>
      </w:r>
    </w:p>
    <w:p w:rsidR="000F004F" w:rsidRPr="00AA2E20" w:rsidRDefault="000F004F" w:rsidP="00AA2E20">
      <w:pPr>
        <w:pStyle w:val="Bezodstpw"/>
        <w:rPr>
          <w:rFonts w:eastAsia="Times New Roman" w:cs="Times New Roman"/>
          <w:sz w:val="22"/>
          <w:szCs w:val="22"/>
          <w:lang w:eastAsia="pl-PL"/>
        </w:rPr>
      </w:pPr>
      <w:proofErr w:type="spellStart"/>
      <w:r w:rsidRPr="00AA2E20">
        <w:rPr>
          <w:rFonts w:eastAsia="Times New Roman" w:cs="Times New Roman"/>
          <w:sz w:val="22"/>
          <w:szCs w:val="22"/>
          <w:lang w:eastAsia="pl-PL"/>
        </w:rPr>
        <w:t>DisplayPort</w:t>
      </w:r>
      <w:proofErr w:type="spellEnd"/>
      <w:r w:rsidRPr="00AA2E20">
        <w:rPr>
          <w:rFonts w:eastAsia="Times New Roman" w:cs="Times New Roman"/>
          <w:sz w:val="22"/>
          <w:szCs w:val="22"/>
          <w:lang w:eastAsia="pl-PL"/>
        </w:rPr>
        <w:t xml:space="preserve"> 1.4 - 1 szt.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Wyjście audio - 1 szt.</w:t>
      </w:r>
    </w:p>
    <w:p w:rsidR="000F004F" w:rsidRPr="00AA2E20" w:rsidRDefault="000F004F" w:rsidP="00AA2E20">
      <w:pPr>
        <w:pStyle w:val="Bezodstpw"/>
        <w:rPr>
          <w:rFonts w:eastAsia="Times New Roman" w:cs="Times New Roman"/>
          <w:sz w:val="22"/>
          <w:szCs w:val="22"/>
          <w:lang w:val="en-US" w:eastAsia="pl-PL"/>
        </w:rPr>
      </w:pPr>
      <w:r w:rsidRPr="00AA2E20">
        <w:rPr>
          <w:rFonts w:eastAsia="Times New Roman" w:cs="Times New Roman"/>
          <w:sz w:val="22"/>
          <w:szCs w:val="22"/>
          <w:lang w:val="en-US" w:eastAsia="pl-PL"/>
        </w:rPr>
        <w:t xml:space="preserve">USB 3.1 Gen. 1 (USB 3.0) - 3 </w:t>
      </w:r>
      <w:proofErr w:type="spellStart"/>
      <w:r w:rsidRPr="00AA2E20">
        <w:rPr>
          <w:rFonts w:eastAsia="Times New Roman" w:cs="Times New Roman"/>
          <w:sz w:val="22"/>
          <w:szCs w:val="22"/>
          <w:lang w:val="en-US" w:eastAsia="pl-PL"/>
        </w:rPr>
        <w:t>szt</w:t>
      </w:r>
      <w:proofErr w:type="spellEnd"/>
      <w:r w:rsidRPr="00AA2E20">
        <w:rPr>
          <w:rFonts w:eastAsia="Times New Roman" w:cs="Times New Roman"/>
          <w:sz w:val="22"/>
          <w:szCs w:val="22"/>
          <w:lang w:val="en-US" w:eastAsia="pl-PL"/>
        </w:rPr>
        <w:t>.</w:t>
      </w:r>
    </w:p>
    <w:p w:rsidR="000F004F" w:rsidRPr="00AA2E20" w:rsidRDefault="000F004F" w:rsidP="00AA2E20">
      <w:pPr>
        <w:pStyle w:val="Bezodstpw"/>
        <w:rPr>
          <w:rFonts w:eastAsia="Times New Roman" w:cs="Times New Roman"/>
          <w:sz w:val="22"/>
          <w:szCs w:val="22"/>
          <w:lang w:val="en-US" w:eastAsia="pl-PL"/>
        </w:rPr>
      </w:pPr>
      <w:r w:rsidRPr="00AA2E20">
        <w:rPr>
          <w:rFonts w:eastAsia="Times New Roman" w:cs="Times New Roman"/>
          <w:sz w:val="22"/>
          <w:szCs w:val="22"/>
          <w:lang w:val="en-US" w:eastAsia="pl-PL"/>
        </w:rPr>
        <w:t xml:space="preserve">USB 3.1 Gen. 1 Type-B (USB 3.0) - 1 </w:t>
      </w:r>
      <w:proofErr w:type="spellStart"/>
      <w:r w:rsidRPr="00AA2E20">
        <w:rPr>
          <w:rFonts w:eastAsia="Times New Roman" w:cs="Times New Roman"/>
          <w:sz w:val="22"/>
          <w:szCs w:val="22"/>
          <w:lang w:val="en-US" w:eastAsia="pl-PL"/>
        </w:rPr>
        <w:t>szt</w:t>
      </w:r>
      <w:proofErr w:type="spellEnd"/>
      <w:r w:rsidRPr="00AA2E20">
        <w:rPr>
          <w:rFonts w:eastAsia="Times New Roman" w:cs="Times New Roman"/>
          <w:sz w:val="22"/>
          <w:szCs w:val="22"/>
          <w:lang w:val="en-US" w:eastAsia="pl-PL"/>
        </w:rPr>
        <w: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AC-in (wejście zasilania) - 1 szt.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Głośniki</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Moc głośników 2 x 2W</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Obrotowy ekran (PIVOT)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Regulacja wysokości (</w:t>
      </w:r>
      <w:proofErr w:type="spellStart"/>
      <w:r w:rsidRPr="00AA2E20">
        <w:rPr>
          <w:rFonts w:eastAsia="Times New Roman" w:cs="Times New Roman"/>
          <w:sz w:val="22"/>
          <w:szCs w:val="22"/>
          <w:lang w:eastAsia="pl-PL"/>
        </w:rPr>
        <w:t>Height</w:t>
      </w:r>
      <w:proofErr w:type="spellEnd"/>
      <w:r w:rsidRPr="00AA2E20">
        <w:rPr>
          <w:rFonts w:eastAsia="Times New Roman" w:cs="Times New Roman"/>
          <w:sz w:val="22"/>
          <w:szCs w:val="22"/>
          <w:lang w:eastAsia="pl-PL"/>
        </w:rPr>
        <w: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Regulacja kąta pochylenia (</w:t>
      </w:r>
      <w:proofErr w:type="spellStart"/>
      <w:r w:rsidRPr="00AA2E20">
        <w:rPr>
          <w:rFonts w:eastAsia="Times New Roman" w:cs="Times New Roman"/>
          <w:sz w:val="22"/>
          <w:szCs w:val="22"/>
          <w:lang w:eastAsia="pl-PL"/>
        </w:rPr>
        <w:t>Tilt</w:t>
      </w:r>
      <w:proofErr w:type="spellEnd"/>
      <w:r w:rsidRPr="00AA2E20">
        <w:rPr>
          <w:rFonts w:eastAsia="Times New Roman" w:cs="Times New Roman"/>
          <w:sz w:val="22"/>
          <w:szCs w:val="22"/>
          <w:lang w:eastAsia="pl-PL"/>
        </w:rPr>
        <w: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Regulacja kąta obrotu (</w:t>
      </w:r>
      <w:proofErr w:type="spellStart"/>
      <w:r w:rsidRPr="00AA2E20">
        <w:rPr>
          <w:rFonts w:eastAsia="Times New Roman" w:cs="Times New Roman"/>
          <w:sz w:val="22"/>
          <w:szCs w:val="22"/>
          <w:lang w:eastAsia="pl-PL"/>
        </w:rPr>
        <w:t>Swivel</w:t>
      </w:r>
      <w:proofErr w:type="spellEnd"/>
      <w:r w:rsidRPr="00AA2E20">
        <w:rPr>
          <w:rFonts w:eastAsia="Times New Roman" w:cs="Times New Roman"/>
          <w:sz w:val="22"/>
          <w:szCs w:val="22"/>
          <w:lang w:eastAsia="pl-PL"/>
        </w:rPr>
        <w:t>)</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Możliwość montażu na ścianie - VESA</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VESA 100 x 100 mm</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Klasa energetyczna </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 (HDR)</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Pobór mocy podczas pracy 37 W</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Pobór mocy podczas spoczynku &lt; 0,5 W</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Kolor czarny</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Dodatkowe informacje</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Możliwość zabezpieczenia linką</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Uchwyt na kable</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Podświetlenie LED RGB</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5-kierunkowy joystick</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Automatyczna regulacja jasności</w:t>
      </w:r>
    </w:p>
    <w:p w:rsidR="000F004F" w:rsidRPr="00AA2E20" w:rsidRDefault="000F004F" w:rsidP="00AA2E20">
      <w:pPr>
        <w:pStyle w:val="Bezodstpw"/>
        <w:rPr>
          <w:rFonts w:eastAsia="Times New Roman" w:cs="Times New Roman"/>
          <w:sz w:val="22"/>
          <w:szCs w:val="22"/>
          <w:lang w:val="en-US" w:eastAsia="pl-PL"/>
        </w:rPr>
      </w:pPr>
      <w:proofErr w:type="spellStart"/>
      <w:r w:rsidRPr="00AA2E20">
        <w:rPr>
          <w:rFonts w:eastAsia="Times New Roman" w:cs="Times New Roman"/>
          <w:sz w:val="22"/>
          <w:szCs w:val="22"/>
          <w:lang w:val="en-US" w:eastAsia="pl-PL"/>
        </w:rPr>
        <w:t>Technologia</w:t>
      </w:r>
      <w:proofErr w:type="spellEnd"/>
      <w:r w:rsidRPr="00AA2E20">
        <w:rPr>
          <w:rFonts w:eastAsia="Times New Roman" w:cs="Times New Roman"/>
          <w:sz w:val="22"/>
          <w:szCs w:val="22"/>
          <w:lang w:val="en-US" w:eastAsia="pl-PL"/>
        </w:rPr>
        <w:t xml:space="preserve"> Black Boost</w:t>
      </w:r>
    </w:p>
    <w:p w:rsidR="000F004F" w:rsidRPr="00AA2E20" w:rsidRDefault="000F004F" w:rsidP="00AA2E20">
      <w:pPr>
        <w:pStyle w:val="Bezodstpw"/>
        <w:rPr>
          <w:rFonts w:eastAsia="Times New Roman" w:cs="Times New Roman"/>
          <w:sz w:val="22"/>
          <w:szCs w:val="22"/>
          <w:lang w:val="en-US" w:eastAsia="pl-PL"/>
        </w:rPr>
      </w:pPr>
      <w:proofErr w:type="spellStart"/>
      <w:r w:rsidRPr="00AA2E20">
        <w:rPr>
          <w:rFonts w:eastAsia="Times New Roman" w:cs="Times New Roman"/>
          <w:sz w:val="22"/>
          <w:szCs w:val="22"/>
          <w:lang w:val="en-US" w:eastAsia="pl-PL"/>
        </w:rPr>
        <w:t>Technologia</w:t>
      </w:r>
      <w:proofErr w:type="spellEnd"/>
      <w:r w:rsidRPr="00AA2E20">
        <w:rPr>
          <w:rFonts w:eastAsia="Times New Roman" w:cs="Times New Roman"/>
          <w:sz w:val="22"/>
          <w:szCs w:val="22"/>
          <w:lang w:val="en-US" w:eastAsia="pl-PL"/>
        </w:rPr>
        <w:t xml:space="preserve"> Low dimming</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Technologia Super </w:t>
      </w:r>
      <w:proofErr w:type="spellStart"/>
      <w:r w:rsidRPr="00AA2E20">
        <w:rPr>
          <w:rFonts w:eastAsia="Times New Roman" w:cs="Times New Roman"/>
          <w:sz w:val="22"/>
          <w:szCs w:val="22"/>
          <w:lang w:eastAsia="pl-PL"/>
        </w:rPr>
        <w:t>Sharpness</w:t>
      </w:r>
      <w:proofErr w:type="spellEnd"/>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Dołączone akcesoria</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Skrócona instrukcja obsługi</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Instrukcja bezpieczeństwa</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Kabel zasilający</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Kabel HDMI</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Kabel </w:t>
      </w:r>
      <w:proofErr w:type="spellStart"/>
      <w:r w:rsidRPr="00AA2E20">
        <w:rPr>
          <w:rFonts w:eastAsia="Times New Roman" w:cs="Times New Roman"/>
          <w:sz w:val="22"/>
          <w:szCs w:val="22"/>
          <w:lang w:eastAsia="pl-PL"/>
        </w:rPr>
        <w:t>DisplayPort</w:t>
      </w:r>
      <w:proofErr w:type="spellEnd"/>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Kabel USB</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Szerokość max 560 mm</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Wysokość (z podstawą) max 510 mm</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Głębokość (z podstawą) max 240 mm</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Waga max 6 kg</w:t>
      </w:r>
    </w:p>
    <w:p w:rsidR="000F004F" w:rsidRPr="00AA2E20" w:rsidRDefault="000F004F"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Gwarancja min 24 miesiące (gwarancja producenta)</w:t>
      </w:r>
    </w:p>
    <w:p w:rsidR="000F004F" w:rsidRPr="00AA2E20" w:rsidRDefault="000F004F" w:rsidP="00AA2E20">
      <w:pPr>
        <w:pStyle w:val="Bezodstpw"/>
        <w:rPr>
          <w:rFonts w:eastAsia="Times New Roman" w:cs="Times New Roman"/>
          <w:sz w:val="22"/>
          <w:szCs w:val="22"/>
          <w:lang w:eastAsia="pl-PL"/>
        </w:rPr>
      </w:pPr>
    </w:p>
    <w:p w:rsidR="000F004F" w:rsidRPr="00AA2E20" w:rsidRDefault="00786023" w:rsidP="00E14C4E">
      <w:pPr>
        <w:pStyle w:val="Bezodstpw"/>
        <w:numPr>
          <w:ilvl w:val="0"/>
          <w:numId w:val="5"/>
        </w:numPr>
        <w:rPr>
          <w:rFonts w:eastAsia="Times New Roman" w:cs="Times New Roman"/>
          <w:sz w:val="22"/>
          <w:szCs w:val="22"/>
          <w:lang w:eastAsia="pl-PL"/>
        </w:rPr>
      </w:pPr>
      <w:r w:rsidRPr="00AA2E20">
        <w:rPr>
          <w:rFonts w:eastAsia="Times New Roman" w:cs="Times New Roman"/>
          <w:sz w:val="22"/>
          <w:szCs w:val="22"/>
          <w:lang w:eastAsia="pl-PL"/>
        </w:rPr>
        <w:t>Monitor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Przekątna ekranu 27"</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Powłoka matrycy matowa</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Rodzaj matrycy LED, IPS</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Typ ekranu płaski</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Rozdzielczość ekranu</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2560 x 1440 (WQHD)</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Format obrazu 16:9</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Częstotliwość odświeżania ekranu 60 </w:t>
      </w:r>
      <w:proofErr w:type="spellStart"/>
      <w:r w:rsidRPr="00AA2E20">
        <w:rPr>
          <w:rFonts w:eastAsia="Times New Roman" w:cs="Times New Roman"/>
          <w:sz w:val="22"/>
          <w:szCs w:val="22"/>
          <w:lang w:eastAsia="pl-PL"/>
        </w:rPr>
        <w:t>Hz</w:t>
      </w:r>
      <w:proofErr w:type="spellEnd"/>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Odwzorowanie przestrzeni barw </w:t>
      </w:r>
      <w:proofErr w:type="spellStart"/>
      <w:r w:rsidRPr="00AA2E20">
        <w:rPr>
          <w:rFonts w:eastAsia="Times New Roman" w:cs="Times New Roman"/>
          <w:sz w:val="22"/>
          <w:szCs w:val="22"/>
          <w:lang w:eastAsia="pl-PL"/>
        </w:rPr>
        <w:t>sRGB</w:t>
      </w:r>
      <w:proofErr w:type="spellEnd"/>
      <w:r w:rsidRPr="00AA2E20">
        <w:rPr>
          <w:rFonts w:eastAsia="Times New Roman" w:cs="Times New Roman"/>
          <w:sz w:val="22"/>
          <w:szCs w:val="22"/>
          <w:lang w:eastAsia="pl-PL"/>
        </w:rPr>
        <w:t>: 100%</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Liczba wyświetlanych kolorów 16,7 mln</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Czas reakcji 5 ms (GTG)</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Technologia ochrony oczu</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Redukcja migotania (</w:t>
      </w:r>
      <w:proofErr w:type="spellStart"/>
      <w:r w:rsidRPr="00AA2E20">
        <w:rPr>
          <w:rFonts w:eastAsia="Times New Roman" w:cs="Times New Roman"/>
          <w:sz w:val="22"/>
          <w:szCs w:val="22"/>
          <w:lang w:eastAsia="pl-PL"/>
        </w:rPr>
        <w:t>Flicker</w:t>
      </w:r>
      <w:proofErr w:type="spellEnd"/>
      <w:r w:rsidRPr="00AA2E20">
        <w:rPr>
          <w:rFonts w:eastAsia="Times New Roman" w:cs="Times New Roman"/>
          <w:sz w:val="22"/>
          <w:szCs w:val="22"/>
          <w:lang w:eastAsia="pl-PL"/>
        </w:rPr>
        <w:t xml:space="preserve"> </w:t>
      </w:r>
      <w:proofErr w:type="spellStart"/>
      <w:r w:rsidRPr="00AA2E20">
        <w:rPr>
          <w:rFonts w:eastAsia="Times New Roman" w:cs="Times New Roman"/>
          <w:sz w:val="22"/>
          <w:szCs w:val="22"/>
          <w:lang w:eastAsia="pl-PL"/>
        </w:rPr>
        <w:t>free</w:t>
      </w:r>
      <w:proofErr w:type="spellEnd"/>
      <w:r w:rsidRPr="00AA2E20">
        <w:rPr>
          <w:rFonts w:eastAsia="Times New Roman" w:cs="Times New Roman"/>
          <w:sz w:val="22"/>
          <w:szCs w:val="22"/>
          <w:lang w:eastAsia="pl-PL"/>
        </w:rPr>
        <w: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Filtr światła niebieskiego</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Wielkość plamki 0,233 x 0,233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Jasność 350 cd/m²</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Kontrast statyczny 1 000:1</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Kąt widzenia w poziomie 178 stopni</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Kąt widzenia w pionie 178 stopni</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Złącza</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HDMI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DVI-D - 1 szt.</w:t>
      </w:r>
    </w:p>
    <w:p w:rsidR="00786023" w:rsidRPr="00AA2E20" w:rsidRDefault="00786023" w:rsidP="00AA2E20">
      <w:pPr>
        <w:pStyle w:val="Bezodstpw"/>
        <w:rPr>
          <w:rFonts w:eastAsia="Times New Roman" w:cs="Times New Roman"/>
          <w:sz w:val="22"/>
          <w:szCs w:val="22"/>
          <w:lang w:eastAsia="pl-PL"/>
        </w:rPr>
      </w:pPr>
      <w:proofErr w:type="spellStart"/>
      <w:r w:rsidRPr="00AA2E20">
        <w:rPr>
          <w:rFonts w:eastAsia="Times New Roman" w:cs="Times New Roman"/>
          <w:sz w:val="22"/>
          <w:szCs w:val="22"/>
          <w:lang w:eastAsia="pl-PL"/>
        </w:rPr>
        <w:t>DisplayPort</w:t>
      </w:r>
      <w:proofErr w:type="spellEnd"/>
      <w:r w:rsidRPr="00AA2E20">
        <w:rPr>
          <w:rFonts w:eastAsia="Times New Roman" w:cs="Times New Roman"/>
          <w:sz w:val="22"/>
          <w:szCs w:val="22"/>
          <w:lang w:eastAsia="pl-PL"/>
        </w:rPr>
        <w:t xml:space="preserve"> - 2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Wyjście audio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Wejście audio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USB 3.1 Gen. 1 (USB 3.0) - 3 szt.</w:t>
      </w:r>
    </w:p>
    <w:p w:rsidR="00786023" w:rsidRPr="00AA2E20" w:rsidRDefault="00786023" w:rsidP="00AA2E20">
      <w:pPr>
        <w:pStyle w:val="Bezodstpw"/>
        <w:rPr>
          <w:rFonts w:eastAsia="Times New Roman" w:cs="Times New Roman"/>
          <w:sz w:val="22"/>
          <w:szCs w:val="22"/>
          <w:lang w:val="en-US" w:eastAsia="pl-PL"/>
        </w:rPr>
      </w:pPr>
      <w:r w:rsidRPr="00AA2E20">
        <w:rPr>
          <w:rFonts w:eastAsia="Times New Roman" w:cs="Times New Roman"/>
          <w:sz w:val="22"/>
          <w:szCs w:val="22"/>
          <w:lang w:val="en-US" w:eastAsia="pl-PL"/>
        </w:rPr>
        <w:t xml:space="preserve">USB 3.1 Gen. 1 Type-B (USB 3.0) - 1 </w:t>
      </w:r>
      <w:proofErr w:type="spellStart"/>
      <w:r w:rsidRPr="00AA2E20">
        <w:rPr>
          <w:rFonts w:eastAsia="Times New Roman" w:cs="Times New Roman"/>
          <w:sz w:val="22"/>
          <w:szCs w:val="22"/>
          <w:lang w:val="en-US" w:eastAsia="pl-PL"/>
        </w:rPr>
        <w:t>szt</w:t>
      </w:r>
      <w:proofErr w:type="spellEnd"/>
      <w:r w:rsidRPr="00AA2E20">
        <w:rPr>
          <w:rFonts w:eastAsia="Times New Roman" w:cs="Times New Roman"/>
          <w:sz w:val="22"/>
          <w:szCs w:val="22"/>
          <w:lang w:val="en-US" w:eastAsia="pl-PL"/>
        </w:rPr>
        <w: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AC-in (wejście zasilania)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Głośniki</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Moc głośników 2 x 1W</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Obrotowy ekran (PIVOT)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Regulacja wysokości (</w:t>
      </w:r>
      <w:proofErr w:type="spellStart"/>
      <w:r w:rsidRPr="00AA2E20">
        <w:rPr>
          <w:rFonts w:eastAsia="Times New Roman" w:cs="Times New Roman"/>
          <w:sz w:val="22"/>
          <w:szCs w:val="22"/>
          <w:lang w:eastAsia="pl-PL"/>
        </w:rPr>
        <w:t>Height</w:t>
      </w:r>
      <w:proofErr w:type="spellEnd"/>
      <w:r w:rsidRPr="00AA2E20">
        <w:rPr>
          <w:rFonts w:eastAsia="Times New Roman" w:cs="Times New Roman"/>
          <w:sz w:val="22"/>
          <w:szCs w:val="22"/>
          <w:lang w:eastAsia="pl-PL"/>
        </w:rPr>
        <w: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Regulacja kąta pochylenia (</w:t>
      </w:r>
      <w:proofErr w:type="spellStart"/>
      <w:r w:rsidRPr="00AA2E20">
        <w:rPr>
          <w:rFonts w:eastAsia="Times New Roman" w:cs="Times New Roman"/>
          <w:sz w:val="22"/>
          <w:szCs w:val="22"/>
          <w:lang w:eastAsia="pl-PL"/>
        </w:rPr>
        <w:t>Tilt</w:t>
      </w:r>
      <w:proofErr w:type="spellEnd"/>
      <w:r w:rsidRPr="00AA2E20">
        <w:rPr>
          <w:rFonts w:eastAsia="Times New Roman" w:cs="Times New Roman"/>
          <w:sz w:val="22"/>
          <w:szCs w:val="22"/>
          <w:lang w:eastAsia="pl-PL"/>
        </w:rPr>
        <w: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Regulacja kąta obrotu (</w:t>
      </w:r>
      <w:proofErr w:type="spellStart"/>
      <w:r w:rsidRPr="00AA2E20">
        <w:rPr>
          <w:rFonts w:eastAsia="Times New Roman" w:cs="Times New Roman"/>
          <w:sz w:val="22"/>
          <w:szCs w:val="22"/>
          <w:lang w:eastAsia="pl-PL"/>
        </w:rPr>
        <w:t>Swivel</w:t>
      </w:r>
      <w:proofErr w:type="spellEnd"/>
      <w:r w:rsidRPr="00AA2E20">
        <w:rPr>
          <w:rFonts w:eastAsia="Times New Roman" w:cs="Times New Roman"/>
          <w:sz w:val="22"/>
          <w:szCs w:val="22"/>
          <w:lang w:eastAsia="pl-PL"/>
        </w:rPr>
        <w: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Możliwość montażu na ścianie - VESA</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VESA 100 x 100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Klasa energetyczna E</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Pobór mocy podczas pracy 18 W</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Pobór mocy podczas spoczynku &lt; 0,5 W</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Kolor biały</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Dodatkowe informacje</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Możliwość zabezpieczenia linką</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Wbudowany HUB USB</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Uchwyt na kable</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Automatyczna regulacja jasności</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Dołączone akcesoria</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Skrócona instrukcja obsługi</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Instrukcja bezpieczeństwa</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Kabel zasilający</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Kabel </w:t>
      </w:r>
      <w:proofErr w:type="spellStart"/>
      <w:r w:rsidRPr="00AA2E20">
        <w:rPr>
          <w:rFonts w:eastAsia="Times New Roman" w:cs="Times New Roman"/>
          <w:sz w:val="22"/>
          <w:szCs w:val="22"/>
          <w:lang w:eastAsia="pl-PL"/>
        </w:rPr>
        <w:t>DisplayPort</w:t>
      </w:r>
      <w:proofErr w:type="spellEnd"/>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Kabel USB</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Adapter VESA</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Szerokość max 615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Wysokość (z podstawą) max 545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Głębokość (z podstawą) max 230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Waga max 8,5 kg</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Gwarancja min 60 miesięcy (gwarancja producenta)</w:t>
      </w:r>
    </w:p>
    <w:p w:rsidR="00786023" w:rsidRPr="00AA2E20" w:rsidRDefault="00786023" w:rsidP="00AA2E20">
      <w:pPr>
        <w:pStyle w:val="Bezodstpw"/>
        <w:rPr>
          <w:rFonts w:eastAsia="Times New Roman" w:cs="Times New Roman"/>
          <w:sz w:val="22"/>
          <w:szCs w:val="22"/>
          <w:lang w:eastAsia="pl-PL"/>
        </w:rPr>
      </w:pPr>
    </w:p>
    <w:p w:rsidR="00786023" w:rsidRPr="00AA2E20" w:rsidRDefault="00786023" w:rsidP="00E14C4E">
      <w:pPr>
        <w:pStyle w:val="Bezodstpw"/>
        <w:numPr>
          <w:ilvl w:val="0"/>
          <w:numId w:val="5"/>
        </w:numPr>
        <w:rPr>
          <w:rFonts w:eastAsia="Times New Roman" w:cs="Times New Roman"/>
          <w:sz w:val="22"/>
          <w:szCs w:val="22"/>
          <w:lang w:eastAsia="pl-PL"/>
        </w:rPr>
      </w:pPr>
      <w:r w:rsidRPr="00AA2E20">
        <w:rPr>
          <w:rFonts w:eastAsia="Times New Roman" w:cs="Times New Roman"/>
          <w:sz w:val="22"/>
          <w:szCs w:val="22"/>
          <w:lang w:eastAsia="pl-PL"/>
        </w:rPr>
        <w:t>Głośniki – 1 komplet</w:t>
      </w:r>
    </w:p>
    <w:p w:rsidR="00786023" w:rsidRPr="00AA2E20" w:rsidRDefault="00786023" w:rsidP="00AA2E20">
      <w:pPr>
        <w:pStyle w:val="Bezodstpw"/>
        <w:rPr>
          <w:rFonts w:eastAsia="Times New Roman" w:cs="Times New Roman"/>
          <w:sz w:val="22"/>
          <w:szCs w:val="22"/>
          <w:lang w:eastAsia="pl-PL"/>
        </w:rPr>
      </w:pP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Moc głośników (RMS) 8 W</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Moc </w:t>
      </w:r>
      <w:proofErr w:type="spellStart"/>
      <w:r w:rsidRPr="00AA2E20">
        <w:rPr>
          <w:rFonts w:eastAsia="Times New Roman" w:cs="Times New Roman"/>
          <w:sz w:val="22"/>
          <w:szCs w:val="22"/>
          <w:lang w:eastAsia="pl-PL"/>
        </w:rPr>
        <w:t>subwoofera</w:t>
      </w:r>
      <w:proofErr w:type="spellEnd"/>
      <w:r w:rsidRPr="00AA2E20">
        <w:rPr>
          <w:rFonts w:eastAsia="Times New Roman" w:cs="Times New Roman"/>
          <w:sz w:val="22"/>
          <w:szCs w:val="22"/>
          <w:lang w:eastAsia="pl-PL"/>
        </w:rPr>
        <w:t xml:space="preserve"> (RMS) 24 W</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Rodzaje wyjść / wejść</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Wejście liniowe Audio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Wyjście słuchawkowe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Wejście stereo RCA - 2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Szerokość głośnika max 110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Wysokość głośnika max 195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Głębokość głośnika max 160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Szerokość </w:t>
      </w:r>
      <w:proofErr w:type="spellStart"/>
      <w:r w:rsidRPr="00AA2E20">
        <w:rPr>
          <w:rFonts w:eastAsia="Times New Roman" w:cs="Times New Roman"/>
          <w:sz w:val="22"/>
          <w:szCs w:val="22"/>
          <w:lang w:eastAsia="pl-PL"/>
        </w:rPr>
        <w:t>subwoofera</w:t>
      </w:r>
      <w:proofErr w:type="spellEnd"/>
      <w:r w:rsidRPr="00AA2E20">
        <w:rPr>
          <w:rFonts w:eastAsia="Times New Roman" w:cs="Times New Roman"/>
          <w:sz w:val="22"/>
          <w:szCs w:val="22"/>
          <w:lang w:eastAsia="pl-PL"/>
        </w:rPr>
        <w:t xml:space="preserve"> max 235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Wysokość </w:t>
      </w:r>
      <w:proofErr w:type="spellStart"/>
      <w:r w:rsidRPr="00AA2E20">
        <w:rPr>
          <w:rFonts w:eastAsia="Times New Roman" w:cs="Times New Roman"/>
          <w:sz w:val="22"/>
          <w:szCs w:val="22"/>
          <w:lang w:eastAsia="pl-PL"/>
        </w:rPr>
        <w:t>subwoofera</w:t>
      </w:r>
      <w:proofErr w:type="spellEnd"/>
      <w:r w:rsidRPr="00AA2E20">
        <w:rPr>
          <w:rFonts w:eastAsia="Times New Roman" w:cs="Times New Roman"/>
          <w:sz w:val="22"/>
          <w:szCs w:val="22"/>
          <w:lang w:eastAsia="pl-PL"/>
        </w:rPr>
        <w:t xml:space="preserve"> max 230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Głębokość </w:t>
      </w:r>
      <w:proofErr w:type="spellStart"/>
      <w:r w:rsidRPr="00AA2E20">
        <w:rPr>
          <w:rFonts w:eastAsia="Times New Roman" w:cs="Times New Roman"/>
          <w:sz w:val="22"/>
          <w:szCs w:val="22"/>
          <w:lang w:eastAsia="pl-PL"/>
        </w:rPr>
        <w:t>subwoofera</w:t>
      </w:r>
      <w:proofErr w:type="spellEnd"/>
      <w:r w:rsidRPr="00AA2E20">
        <w:rPr>
          <w:rFonts w:eastAsia="Times New Roman" w:cs="Times New Roman"/>
          <w:sz w:val="22"/>
          <w:szCs w:val="22"/>
          <w:lang w:eastAsia="pl-PL"/>
        </w:rPr>
        <w:t xml:space="preserve"> max 160 mm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Waga max 3,5 kg</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Kolor Czarny</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Gwarancja min 24 miesiące (gwarancja producenta)</w:t>
      </w:r>
    </w:p>
    <w:p w:rsidR="00786023" w:rsidRPr="00AA2E20" w:rsidRDefault="00786023" w:rsidP="00AA2E20">
      <w:pPr>
        <w:pStyle w:val="Bezodstpw"/>
        <w:rPr>
          <w:rFonts w:eastAsia="Times New Roman" w:cs="Times New Roman"/>
          <w:sz w:val="22"/>
          <w:szCs w:val="22"/>
          <w:lang w:eastAsia="pl-PL"/>
        </w:rPr>
      </w:pPr>
    </w:p>
    <w:p w:rsidR="00786023" w:rsidRPr="00AA2E20" w:rsidRDefault="00786023" w:rsidP="00E14C4E">
      <w:pPr>
        <w:pStyle w:val="Bezodstpw"/>
        <w:numPr>
          <w:ilvl w:val="0"/>
          <w:numId w:val="5"/>
        </w:numPr>
        <w:rPr>
          <w:rFonts w:eastAsia="Times New Roman" w:cs="Times New Roman"/>
          <w:sz w:val="22"/>
          <w:szCs w:val="22"/>
          <w:lang w:eastAsia="pl-PL"/>
        </w:rPr>
      </w:pPr>
      <w:r w:rsidRPr="00AA2E20">
        <w:rPr>
          <w:rFonts w:eastAsia="Times New Roman" w:cs="Times New Roman"/>
          <w:sz w:val="22"/>
          <w:szCs w:val="22"/>
          <w:lang w:eastAsia="pl-PL"/>
        </w:rPr>
        <w:t>Głośniki – 1 komplet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Moc głośników (RMS) 20 W</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Moc </w:t>
      </w:r>
      <w:proofErr w:type="spellStart"/>
      <w:r w:rsidRPr="00AA2E20">
        <w:rPr>
          <w:rFonts w:eastAsia="Times New Roman" w:cs="Times New Roman"/>
          <w:sz w:val="22"/>
          <w:szCs w:val="22"/>
          <w:lang w:eastAsia="pl-PL"/>
        </w:rPr>
        <w:t>subwoofera</w:t>
      </w:r>
      <w:proofErr w:type="spellEnd"/>
      <w:r w:rsidRPr="00AA2E20">
        <w:rPr>
          <w:rFonts w:eastAsia="Times New Roman" w:cs="Times New Roman"/>
          <w:sz w:val="22"/>
          <w:szCs w:val="22"/>
          <w:lang w:eastAsia="pl-PL"/>
        </w:rPr>
        <w:t xml:space="preserve"> (RMS) 40 W</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Rodzaje wyjść / wejść</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DC-in (wejście zasilania)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Wejście liniowe Audio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Wyjście słuchawkowe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Wejście stereo RCA - 1 szt.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Sterowanie</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Pilot wbudowany</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Przyciski na głośniku</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Dodatkowe informacje</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Sterowanie wbudowane w głośnik</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Obudowa wykonana z płyt MDF</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Przewodowy pilot sterowania</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Regulacja głośności</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Regulacja tonów niskich</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Pasmo przenoszenia: 20Hz -20KHz</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Impedancja: 4 Ohm</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Dołączone akcesoria</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Kabel zasilający</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Pilot</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Kabel audio</w:t>
      </w:r>
    </w:p>
    <w:p w:rsidR="00786023" w:rsidRPr="00AA2E20" w:rsidRDefault="0078602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Gwarancja min 24 miesiące (gwarancja producenta)</w:t>
      </w:r>
    </w:p>
    <w:p w:rsidR="00786023" w:rsidRPr="00AA2E20" w:rsidRDefault="00786023" w:rsidP="00AA2E20">
      <w:pPr>
        <w:pStyle w:val="Bezodstpw"/>
        <w:rPr>
          <w:rFonts w:eastAsia="Times New Roman" w:cs="Times New Roman"/>
          <w:sz w:val="22"/>
          <w:szCs w:val="22"/>
          <w:lang w:eastAsia="pl-PL"/>
        </w:rPr>
      </w:pPr>
    </w:p>
    <w:p w:rsidR="006454D6" w:rsidRPr="00AA2E20" w:rsidRDefault="006454D6" w:rsidP="00AA2E20">
      <w:pPr>
        <w:pStyle w:val="Bezodstpw"/>
        <w:rPr>
          <w:sz w:val="22"/>
          <w:szCs w:val="22"/>
        </w:rPr>
      </w:pPr>
      <w:r w:rsidRPr="00AA2E20">
        <w:rPr>
          <w:sz w:val="22"/>
          <w:szCs w:val="22"/>
        </w:rPr>
        <w:t>Gwarancja sprawowana za pośrednictwem dostawcy, czas reakcji serwisu 48 godziny , czas naprawy od momentu zgłoszenia 14 dni</w:t>
      </w:r>
    </w:p>
    <w:p w:rsidR="006454D6" w:rsidRPr="00AA2E20" w:rsidRDefault="006454D6" w:rsidP="00AA2E20">
      <w:pPr>
        <w:pStyle w:val="Bezodstpw"/>
        <w:rPr>
          <w:rFonts w:eastAsia="Times New Roman" w:cs="Times New Roman"/>
          <w:sz w:val="22"/>
          <w:szCs w:val="22"/>
          <w:lang w:eastAsia="pl-PL"/>
        </w:rPr>
      </w:pPr>
    </w:p>
    <w:p w:rsidR="00FD62C6" w:rsidRDefault="00FD62C6"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Pr="00AA2E20" w:rsidRDefault="000E6457" w:rsidP="00AA2E20">
      <w:pPr>
        <w:pStyle w:val="Bezodstpw"/>
        <w:rPr>
          <w:rFonts w:eastAsia="Times New Roman" w:cs="Times New Roman"/>
          <w:sz w:val="22"/>
          <w:szCs w:val="22"/>
          <w:lang w:eastAsia="pl-PL"/>
        </w:rPr>
      </w:pPr>
    </w:p>
    <w:p w:rsidR="00FD62C6" w:rsidRPr="00AA2E20" w:rsidRDefault="00FD62C6"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Część 4</w:t>
      </w:r>
    </w:p>
    <w:p w:rsidR="00FD62C6"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Stacja robocza -1 szt.</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Komputer stacjonarny. W ofercie wymagane jest podanie modelu, symbolu oraz producenta.</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Komputer będzie wykorzystywany dla potrzeb aplikacji biurowych, aplikacji edukacyjnych,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aplikacji obliczeniowych, dostępu do Internetu oraz poczty elektronicznej, jako lokalna baza danych, stacja programistyczna</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Procesor dedykowany do pracy w komputerach stacjonarnych. Procesor osiągający w teście </w:t>
      </w:r>
      <w:proofErr w:type="spellStart"/>
      <w:r w:rsidRPr="00AA2E20">
        <w:rPr>
          <w:rFonts w:eastAsia="Times New Roman" w:cs="Times New Roman"/>
          <w:sz w:val="22"/>
          <w:szCs w:val="22"/>
          <w:lang w:eastAsia="pl-PL"/>
        </w:rPr>
        <w:t>Passmark</w:t>
      </w:r>
      <w:proofErr w:type="spellEnd"/>
      <w:r w:rsidRPr="00AA2E20">
        <w:rPr>
          <w:rFonts w:eastAsia="Times New Roman" w:cs="Times New Roman"/>
          <w:sz w:val="22"/>
          <w:szCs w:val="22"/>
          <w:lang w:eastAsia="pl-PL"/>
        </w:rPr>
        <w:t xml:space="preserve"> CPU Mark, w kategorii </w:t>
      </w:r>
      <w:proofErr w:type="spellStart"/>
      <w:r w:rsidRPr="00AA2E20">
        <w:rPr>
          <w:rFonts w:eastAsia="Times New Roman" w:cs="Times New Roman"/>
          <w:sz w:val="22"/>
          <w:szCs w:val="22"/>
          <w:lang w:eastAsia="pl-PL"/>
        </w:rPr>
        <w:t>Average</w:t>
      </w:r>
      <w:proofErr w:type="spellEnd"/>
      <w:r w:rsidRPr="00AA2E20">
        <w:rPr>
          <w:rFonts w:eastAsia="Times New Roman" w:cs="Times New Roman"/>
          <w:sz w:val="22"/>
          <w:szCs w:val="22"/>
          <w:lang w:eastAsia="pl-PL"/>
        </w:rPr>
        <w:t xml:space="preserve"> CPU Mark wynik co najmniej 21 000 pkt. według wyników opublikowanych na stronie http://www.cpubenchmark.net/cpu_list.php</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Pamięć RAM Min. 64GB z funkcją  ECC. Możliwość rozbudowy do min 128GB. Dwa </w:t>
      </w:r>
      <w:proofErr w:type="spellStart"/>
      <w:r w:rsidRPr="00AA2E20">
        <w:rPr>
          <w:rFonts w:eastAsia="Times New Roman" w:cs="Times New Roman"/>
          <w:sz w:val="22"/>
          <w:szCs w:val="22"/>
          <w:lang w:eastAsia="pl-PL"/>
        </w:rPr>
        <w:t>sloty</w:t>
      </w:r>
      <w:proofErr w:type="spellEnd"/>
      <w:r w:rsidRPr="00AA2E20">
        <w:rPr>
          <w:rFonts w:eastAsia="Times New Roman" w:cs="Times New Roman"/>
          <w:sz w:val="22"/>
          <w:szCs w:val="22"/>
          <w:lang w:eastAsia="pl-PL"/>
        </w:rPr>
        <w:t xml:space="preserve"> DIMM wolne.</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Pamięć masowa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Dysk M.2 SSD min. 1TB </w:t>
      </w:r>
      <w:proofErr w:type="spellStart"/>
      <w:r w:rsidRPr="00AA2E20">
        <w:rPr>
          <w:rFonts w:eastAsia="Times New Roman" w:cs="Times New Roman"/>
          <w:sz w:val="22"/>
          <w:szCs w:val="22"/>
          <w:lang w:eastAsia="pl-PL"/>
        </w:rPr>
        <w:t>PCIe</w:t>
      </w:r>
      <w:proofErr w:type="spellEnd"/>
      <w:r w:rsidRPr="00AA2E20">
        <w:rPr>
          <w:rFonts w:eastAsia="Times New Roman" w:cs="Times New Roman"/>
          <w:sz w:val="22"/>
          <w:szCs w:val="22"/>
          <w:lang w:eastAsia="pl-PL"/>
        </w:rPr>
        <w:t xml:space="preserve"> </w:t>
      </w:r>
      <w:proofErr w:type="spellStart"/>
      <w:r w:rsidRPr="00AA2E20">
        <w:rPr>
          <w:rFonts w:eastAsia="Times New Roman" w:cs="Times New Roman"/>
          <w:sz w:val="22"/>
          <w:szCs w:val="22"/>
          <w:lang w:eastAsia="pl-PL"/>
        </w:rPr>
        <w:t>NVMe</w:t>
      </w:r>
      <w:proofErr w:type="spellEnd"/>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Dysk M.2 SSD min. 1TB </w:t>
      </w:r>
      <w:proofErr w:type="spellStart"/>
      <w:r w:rsidRPr="00AA2E20">
        <w:rPr>
          <w:rFonts w:eastAsia="Times New Roman" w:cs="Times New Roman"/>
          <w:sz w:val="22"/>
          <w:szCs w:val="22"/>
          <w:lang w:eastAsia="pl-PL"/>
        </w:rPr>
        <w:t>PCIe</w:t>
      </w:r>
      <w:proofErr w:type="spellEnd"/>
      <w:r w:rsidRPr="00AA2E20">
        <w:rPr>
          <w:rFonts w:eastAsia="Times New Roman" w:cs="Times New Roman"/>
          <w:sz w:val="22"/>
          <w:szCs w:val="22"/>
          <w:lang w:eastAsia="pl-PL"/>
        </w:rPr>
        <w:t xml:space="preserve"> </w:t>
      </w:r>
      <w:proofErr w:type="spellStart"/>
      <w:r w:rsidRPr="00AA2E20">
        <w:rPr>
          <w:rFonts w:eastAsia="Times New Roman" w:cs="Times New Roman"/>
          <w:sz w:val="22"/>
          <w:szCs w:val="22"/>
          <w:lang w:eastAsia="pl-PL"/>
        </w:rPr>
        <w:t>NVMe</w:t>
      </w:r>
      <w:proofErr w:type="spellEnd"/>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Obudowa musi umożliw</w:t>
      </w:r>
      <w:r w:rsidR="00A61E08" w:rsidRPr="00AA2E20">
        <w:rPr>
          <w:rFonts w:eastAsia="Times New Roman" w:cs="Times New Roman"/>
          <w:sz w:val="22"/>
          <w:szCs w:val="22"/>
          <w:lang w:eastAsia="pl-PL"/>
        </w:rPr>
        <w:t>i</w:t>
      </w:r>
      <w:r w:rsidRPr="00AA2E20">
        <w:rPr>
          <w:rFonts w:eastAsia="Times New Roman" w:cs="Times New Roman"/>
          <w:sz w:val="22"/>
          <w:szCs w:val="22"/>
          <w:lang w:eastAsia="pl-PL"/>
        </w:rPr>
        <w:t>ać montaż dodatkowych dwóch dysków 2.5” lub 3.5”</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Karta graficzna </w:t>
      </w:r>
    </w:p>
    <w:p w:rsidR="00075FE1" w:rsidRPr="00AA2E20" w:rsidRDefault="00A61E08"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Dodatkowa </w:t>
      </w:r>
      <w:r w:rsidR="00075FE1" w:rsidRPr="00AA2E20">
        <w:rPr>
          <w:rFonts w:eastAsia="Times New Roman" w:cs="Times New Roman"/>
          <w:sz w:val="22"/>
          <w:szCs w:val="22"/>
          <w:lang w:eastAsia="pl-PL"/>
        </w:rPr>
        <w:t xml:space="preserve">dedykowana karta graficzna z 24GB pamięci niewspółdzielone posiadająca min. 4 złącza </w:t>
      </w:r>
      <w:proofErr w:type="spellStart"/>
      <w:r w:rsidR="00075FE1" w:rsidRPr="00AA2E20">
        <w:rPr>
          <w:rFonts w:eastAsia="Times New Roman" w:cs="Times New Roman"/>
          <w:sz w:val="22"/>
          <w:szCs w:val="22"/>
          <w:lang w:eastAsia="pl-PL"/>
        </w:rPr>
        <w:t>DPj</w:t>
      </w:r>
      <w:proofErr w:type="spellEnd"/>
      <w:r w:rsidR="00075FE1" w:rsidRPr="00AA2E20">
        <w:rPr>
          <w:rFonts w:eastAsia="Times New Roman" w:cs="Times New Roman"/>
          <w:sz w:val="22"/>
          <w:szCs w:val="22"/>
          <w:lang w:eastAsia="pl-PL"/>
        </w:rPr>
        <w:t xml:space="preserve">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Osiągająca w teście </w:t>
      </w:r>
      <w:proofErr w:type="spellStart"/>
      <w:r w:rsidRPr="00AA2E20">
        <w:rPr>
          <w:rFonts w:eastAsia="Times New Roman" w:cs="Times New Roman"/>
          <w:sz w:val="22"/>
          <w:szCs w:val="22"/>
          <w:lang w:eastAsia="pl-PL"/>
        </w:rPr>
        <w:t>Passmark</w:t>
      </w:r>
      <w:proofErr w:type="spellEnd"/>
      <w:r w:rsidRPr="00AA2E20">
        <w:rPr>
          <w:rFonts w:eastAsia="Times New Roman" w:cs="Times New Roman"/>
          <w:sz w:val="22"/>
          <w:szCs w:val="22"/>
          <w:lang w:eastAsia="pl-PL"/>
        </w:rPr>
        <w:t xml:space="preserve"> G3D Mark, w kategorii </w:t>
      </w:r>
      <w:proofErr w:type="spellStart"/>
      <w:r w:rsidRPr="00AA2E20">
        <w:rPr>
          <w:rFonts w:eastAsia="Times New Roman" w:cs="Times New Roman"/>
          <w:sz w:val="22"/>
          <w:szCs w:val="22"/>
          <w:lang w:eastAsia="pl-PL"/>
        </w:rPr>
        <w:t>Average</w:t>
      </w:r>
      <w:proofErr w:type="spellEnd"/>
      <w:r w:rsidRPr="00AA2E20">
        <w:rPr>
          <w:rFonts w:eastAsia="Times New Roman" w:cs="Times New Roman"/>
          <w:sz w:val="22"/>
          <w:szCs w:val="22"/>
          <w:lang w:eastAsia="pl-PL"/>
        </w:rPr>
        <w:t xml:space="preserve"> G3D Mark wynik co najmniej 23 000 pkt. według wyników opublikowanych na stronie https://www.videocardbenchmark.net/gpu_list.php</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Karta dźwiękowa min. czterokanałowa zintegrowana z płytą główną, zgodna z High Definition. Port słuchawek i mikrofonu na przednim panelu, dopuszcza się rozwiązanie port </w:t>
      </w:r>
      <w:proofErr w:type="spellStart"/>
      <w:r w:rsidRPr="00AA2E20">
        <w:rPr>
          <w:rFonts w:eastAsia="Times New Roman" w:cs="Times New Roman"/>
          <w:sz w:val="22"/>
          <w:szCs w:val="22"/>
          <w:lang w:eastAsia="pl-PL"/>
        </w:rPr>
        <w:t>combo</w:t>
      </w:r>
      <w:proofErr w:type="spellEnd"/>
      <w:r w:rsidRPr="00AA2E20">
        <w:rPr>
          <w:rFonts w:eastAsia="Times New Roman" w:cs="Times New Roman"/>
          <w:sz w:val="22"/>
          <w:szCs w:val="22"/>
          <w:lang w:eastAsia="pl-PL"/>
        </w:rPr>
        <w:t xml:space="preserve">, na tylnym panelu min. port audio </w:t>
      </w:r>
      <w:proofErr w:type="spellStart"/>
      <w:r w:rsidRPr="00AA2E20">
        <w:rPr>
          <w:rFonts w:eastAsia="Times New Roman" w:cs="Times New Roman"/>
          <w:sz w:val="22"/>
          <w:szCs w:val="22"/>
          <w:lang w:eastAsia="pl-PL"/>
        </w:rPr>
        <w:t>line</w:t>
      </w:r>
      <w:proofErr w:type="spellEnd"/>
      <w:r w:rsidRPr="00AA2E20">
        <w:rPr>
          <w:rFonts w:eastAsia="Times New Roman" w:cs="Times New Roman"/>
          <w:sz w:val="22"/>
          <w:szCs w:val="22"/>
          <w:lang w:eastAsia="pl-PL"/>
        </w:rPr>
        <w:t xml:space="preserve"> out.</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Obudowa</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Typu Mini Tower z obsługą kart wyłącznie o pełnej wysokości. Umożliwiająca montaż 2 x dysku 3.5” lub 2 x dysków 2.5” wewnątrz obudowy.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Obudowa fabrycznie przystosowana do pracy w orientacji pionowej.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Suma wymiarów obudowy nieprzekraczająca 860 mm.</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Zasilacz o mocy min. 1000W pracujący w sieci 230V 50/60Hz prądu zmiennego i efektywności min. 90% przy obciążeniu zasilacza na poziomie 50%. EPA GOLD</w:t>
      </w:r>
      <w:r w:rsidR="00A61E08" w:rsidRPr="00AA2E20">
        <w:rPr>
          <w:rFonts w:eastAsia="Times New Roman" w:cs="Times New Roman"/>
          <w:sz w:val="22"/>
          <w:szCs w:val="22"/>
          <w:lang w:eastAsia="pl-PL"/>
        </w:rPr>
        <w:t xml:space="preserve"> </w:t>
      </w:r>
      <w:r w:rsidRPr="00AA2E20">
        <w:rPr>
          <w:rFonts w:eastAsia="Times New Roman" w:cs="Times New Roman"/>
          <w:sz w:val="22"/>
          <w:szCs w:val="22"/>
          <w:lang w:eastAsia="pl-PL"/>
        </w:rPr>
        <w:t>Zasilacz w oferowanym komputerze musi się znajdować na stronie http://www.plugloadsolutions.com/80pluspowersupplies.aspx</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Moduł konstrukcji obudowy w jednostce centralnej komputera powinien pozwalać na demontaż kart rozszerzeń, napędu optycznego, dysku 3,5” oraz 2,5”,  bez konieczności użycia narzędzi (wyklucza się użycia wkrętów, śrub motylkowych, śrub </w:t>
      </w:r>
      <w:proofErr w:type="spellStart"/>
      <w:r w:rsidRPr="00AA2E20">
        <w:rPr>
          <w:rFonts w:eastAsia="Times New Roman" w:cs="Times New Roman"/>
          <w:sz w:val="22"/>
          <w:szCs w:val="22"/>
          <w:lang w:eastAsia="pl-PL"/>
        </w:rPr>
        <w:t>radełkowych</w:t>
      </w:r>
      <w:proofErr w:type="spellEnd"/>
      <w:r w:rsidRPr="00AA2E20">
        <w:rPr>
          <w:rFonts w:eastAsia="Times New Roman" w:cs="Times New Roman"/>
          <w:sz w:val="22"/>
          <w:szCs w:val="22"/>
          <w:lang w:eastAsia="pl-PL"/>
        </w:rPr>
        <w:t xml:space="preserve">). Obudowa posiadająca czujnik otwarcia obudowy współpracujący z oprogramowaniem zarządzająco – diagnostycznym. Obudowa musi umożliwiać zastosowanie zabezpieczenia fizycznego w postaci linki metalowej oraz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kłódki (oczko w obudowie do założenia kłódki). 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System diagnostyczny musi sygnalizować: uszkodzenie lub brak pamięci RAM, uszkodzenie płyty głównej, awarię </w:t>
      </w:r>
      <w:proofErr w:type="spellStart"/>
      <w:r w:rsidRPr="00AA2E20">
        <w:rPr>
          <w:rFonts w:eastAsia="Times New Roman" w:cs="Times New Roman"/>
          <w:sz w:val="22"/>
          <w:szCs w:val="22"/>
          <w:lang w:eastAsia="pl-PL"/>
        </w:rPr>
        <w:t>BIOS’u</w:t>
      </w:r>
      <w:proofErr w:type="spellEnd"/>
      <w:r w:rsidRPr="00AA2E20">
        <w:rPr>
          <w:rFonts w:eastAsia="Times New Roman" w:cs="Times New Roman"/>
          <w:sz w:val="22"/>
          <w:szCs w:val="22"/>
          <w:lang w:eastAsia="pl-PL"/>
        </w:rPr>
        <w:t>,</w:t>
      </w:r>
      <w:r w:rsidR="00A61E08" w:rsidRPr="00AA2E20">
        <w:rPr>
          <w:rFonts w:eastAsia="Times New Roman" w:cs="Times New Roman"/>
          <w:sz w:val="22"/>
          <w:szCs w:val="22"/>
          <w:lang w:eastAsia="pl-PL"/>
        </w:rPr>
        <w:t xml:space="preserve"> </w:t>
      </w:r>
      <w:r w:rsidRPr="00AA2E20">
        <w:rPr>
          <w:rFonts w:eastAsia="Times New Roman" w:cs="Times New Roman"/>
          <w:sz w:val="22"/>
          <w:szCs w:val="22"/>
          <w:lang w:eastAsia="pl-PL"/>
        </w:rPr>
        <w:t xml:space="preserve"> awarię procesora. Oferowany system diagnostyczny nie może wykorzystywać minimalnej ilości wolnych slotów na płycie głównej, wymaganych wnęk zewnętrznych w specyfikacji i dodatkowych oferowanych przez wykonawcę, oraz nie może być uzyskany przez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Bezpieczeństwo</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System diagnostyczny z graficznym interfejsem użytkownika zaszyty w tej samej pamięci </w:t>
      </w:r>
      <w:proofErr w:type="spellStart"/>
      <w:r w:rsidRPr="00AA2E20">
        <w:rPr>
          <w:rFonts w:eastAsia="Times New Roman" w:cs="Times New Roman"/>
          <w:sz w:val="22"/>
          <w:szCs w:val="22"/>
          <w:lang w:eastAsia="pl-PL"/>
        </w:rPr>
        <w:t>flash</w:t>
      </w:r>
      <w:proofErr w:type="spellEnd"/>
      <w:r w:rsidRPr="00AA2E20">
        <w:rPr>
          <w:rFonts w:eastAsia="Times New Roman" w:cs="Times New Roman"/>
          <w:sz w:val="22"/>
          <w:szCs w:val="22"/>
          <w:lang w:eastAsia="pl-PL"/>
        </w:rPr>
        <w:t xml:space="preserve"> co BIOS, dostępny z poziomu szybkiego menu </w:t>
      </w:r>
      <w:proofErr w:type="spellStart"/>
      <w:r w:rsidRPr="00AA2E20">
        <w:rPr>
          <w:rFonts w:eastAsia="Times New Roman" w:cs="Times New Roman"/>
          <w:sz w:val="22"/>
          <w:szCs w:val="22"/>
          <w:lang w:eastAsia="pl-PL"/>
        </w:rPr>
        <w:t>boot</w:t>
      </w:r>
      <w:proofErr w:type="spellEnd"/>
      <w:r w:rsidRPr="00AA2E20">
        <w:rPr>
          <w:rFonts w:eastAsia="Times New Roman" w:cs="Times New Roman"/>
          <w:sz w:val="22"/>
          <w:szCs w:val="22"/>
          <w:lang w:eastAsia="pl-PL"/>
        </w:rPr>
        <w:t xml:space="preserve"> lub BIOS, umożliwiający przetestowanie komputera a w szczególności jego składowych. System zapewniający pełną funkcjonalność, a także zachowujący interfejs graficzny nawet w przypadku braku dysku twardego oraz jego uszkodzenia,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nie wymagający stosowania zewnętrznych nośników pamięci masowej oraz dostępu do </w:t>
      </w:r>
      <w:proofErr w:type="spellStart"/>
      <w:r w:rsidRPr="00AA2E20">
        <w:rPr>
          <w:rFonts w:eastAsia="Times New Roman" w:cs="Times New Roman"/>
          <w:sz w:val="22"/>
          <w:szCs w:val="22"/>
          <w:lang w:eastAsia="pl-PL"/>
        </w:rPr>
        <w:t>internetu</w:t>
      </w:r>
      <w:proofErr w:type="spellEnd"/>
      <w:r w:rsidRPr="00AA2E20">
        <w:rPr>
          <w:rFonts w:eastAsia="Times New Roman" w:cs="Times New Roman"/>
          <w:sz w:val="22"/>
          <w:szCs w:val="22"/>
          <w:lang w:eastAsia="pl-PL"/>
        </w:rPr>
        <w:t xml:space="preserve"> i sieci lokalnej.</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Procedura POST traktowana jest jako oddzielna funkcjonalność</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BIOS</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 odczytu wskazanych informacji nie mogą być stosowane rozwiązania oparte o pamięć masową (wewnętrzną lub zewnętrzną), zaimplementowane poza systemem BIOS narzędzia, np. system diagnostyczny, dodatkowe oprogramowanie.</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Funkcja blokowania/odblokowania BOOT-</w:t>
      </w:r>
      <w:proofErr w:type="spellStart"/>
      <w:r w:rsidRPr="00AA2E20">
        <w:rPr>
          <w:rFonts w:eastAsia="Times New Roman" w:cs="Times New Roman"/>
          <w:sz w:val="22"/>
          <w:szCs w:val="22"/>
          <w:lang w:eastAsia="pl-PL"/>
        </w:rPr>
        <w:t>owania</w:t>
      </w:r>
      <w:proofErr w:type="spellEnd"/>
      <w:r w:rsidRPr="00AA2E20">
        <w:rPr>
          <w:rFonts w:eastAsia="Times New Roman" w:cs="Times New Roman"/>
          <w:sz w:val="22"/>
          <w:szCs w:val="22"/>
          <w:lang w:eastAsia="pl-PL"/>
        </w:rPr>
        <w:t xml:space="preserve"> stacji roboczej z zewnętrznych urządze</w:t>
      </w:r>
      <w:r w:rsidR="00A61E08" w:rsidRPr="00AA2E20">
        <w:rPr>
          <w:rFonts w:eastAsia="Times New Roman" w:cs="Times New Roman"/>
          <w:sz w:val="22"/>
          <w:szCs w:val="22"/>
          <w:lang w:eastAsia="pl-PL"/>
        </w:rPr>
        <w:t>ń</w:t>
      </w:r>
      <w:r w:rsidRPr="00AA2E20">
        <w:rPr>
          <w:rFonts w:eastAsia="Times New Roman" w:cs="Times New Roman"/>
          <w:sz w:val="22"/>
          <w:szCs w:val="22"/>
          <w:lang w:eastAsia="pl-PL"/>
        </w:rPr>
        <w:t xml:space="preserve">,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Możliwość włączenia/wyłączenia kontrolera SATA (w tym w szczególności pojedynczo), Możliwość ustawienia portów USB w trybie „no BOOT” (podczas startu komputer nie wykrywa urządzeń </w:t>
      </w:r>
      <w:proofErr w:type="spellStart"/>
      <w:r w:rsidRPr="00AA2E20">
        <w:rPr>
          <w:rFonts w:eastAsia="Times New Roman" w:cs="Times New Roman"/>
          <w:sz w:val="22"/>
          <w:szCs w:val="22"/>
          <w:lang w:eastAsia="pl-PL"/>
        </w:rPr>
        <w:t>bootujących</w:t>
      </w:r>
      <w:proofErr w:type="spellEnd"/>
      <w:r w:rsidRPr="00AA2E20">
        <w:rPr>
          <w:rFonts w:eastAsia="Times New Roman" w:cs="Times New Roman"/>
          <w:sz w:val="22"/>
          <w:szCs w:val="22"/>
          <w:lang w:eastAsia="pl-PL"/>
        </w:rPr>
        <w:t xml:space="preserve"> typu USB). Możliwość wyłączania portów USB pojedynczo.</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Możliwość dokonywania </w:t>
      </w:r>
      <w:proofErr w:type="spellStart"/>
      <w:r w:rsidRPr="00AA2E20">
        <w:rPr>
          <w:rFonts w:eastAsia="Times New Roman" w:cs="Times New Roman"/>
          <w:sz w:val="22"/>
          <w:szCs w:val="22"/>
          <w:lang w:eastAsia="pl-PL"/>
        </w:rPr>
        <w:t>backup’u</w:t>
      </w:r>
      <w:proofErr w:type="spellEnd"/>
      <w:r w:rsidRPr="00AA2E20">
        <w:rPr>
          <w:rFonts w:eastAsia="Times New Roman" w:cs="Times New Roman"/>
          <w:sz w:val="22"/>
          <w:szCs w:val="22"/>
          <w:lang w:eastAsia="pl-PL"/>
        </w:rPr>
        <w:t xml:space="preserve"> BIOS wraz z ustawieniami na dysku wewnętrznym. Oferowany BIOS musi posiadać poza swoją</w:t>
      </w:r>
      <w:r w:rsidR="00A61E08" w:rsidRPr="00AA2E20">
        <w:rPr>
          <w:rFonts w:eastAsia="Times New Roman" w:cs="Times New Roman"/>
          <w:sz w:val="22"/>
          <w:szCs w:val="22"/>
          <w:lang w:eastAsia="pl-PL"/>
        </w:rPr>
        <w:t xml:space="preserve"> </w:t>
      </w:r>
      <w:r w:rsidRPr="00AA2E20">
        <w:rPr>
          <w:rFonts w:eastAsia="Times New Roman" w:cs="Times New Roman"/>
          <w:sz w:val="22"/>
          <w:szCs w:val="22"/>
          <w:lang w:eastAsia="pl-PL"/>
        </w:rPr>
        <w:t xml:space="preserve">wewnętrzną strukturą menu szybkiego </w:t>
      </w:r>
      <w:proofErr w:type="spellStart"/>
      <w:r w:rsidRPr="00AA2E20">
        <w:rPr>
          <w:rFonts w:eastAsia="Times New Roman" w:cs="Times New Roman"/>
          <w:sz w:val="22"/>
          <w:szCs w:val="22"/>
          <w:lang w:eastAsia="pl-PL"/>
        </w:rPr>
        <w:t>boot’owania</w:t>
      </w:r>
      <w:proofErr w:type="spellEnd"/>
      <w:r w:rsidRPr="00AA2E20">
        <w:rPr>
          <w:rFonts w:eastAsia="Times New Roman" w:cs="Times New Roman"/>
          <w:sz w:val="22"/>
          <w:szCs w:val="22"/>
          <w:lang w:eastAsia="pl-PL"/>
        </w:rPr>
        <w:t xml:space="preserve"> które umożliwia m.in.: uruchamianie systemu zainstalowanego na dysku twardym,</w:t>
      </w:r>
      <w:r w:rsidR="00A61E08" w:rsidRPr="00AA2E20">
        <w:rPr>
          <w:rFonts w:eastAsia="Times New Roman" w:cs="Times New Roman"/>
          <w:sz w:val="22"/>
          <w:szCs w:val="22"/>
          <w:lang w:eastAsia="pl-PL"/>
        </w:rPr>
        <w:t xml:space="preserve"> </w:t>
      </w:r>
      <w:r w:rsidRPr="00AA2E20">
        <w:rPr>
          <w:rFonts w:eastAsia="Times New Roman" w:cs="Times New Roman"/>
          <w:sz w:val="22"/>
          <w:szCs w:val="22"/>
          <w:lang w:eastAsia="pl-PL"/>
        </w:rPr>
        <w:t xml:space="preserve">uruchamianie systemu z urządzeń zewnętrznych, uruchamianie systemu z serwera za pośrednictwem zintegrowanej karty sieciowej,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uruchomienie graficznego systemu diagnostycznego, wejście do BIOS, </w:t>
      </w:r>
      <w:proofErr w:type="spellStart"/>
      <w:r w:rsidRPr="00AA2E20">
        <w:rPr>
          <w:rFonts w:eastAsia="Times New Roman" w:cs="Times New Roman"/>
          <w:sz w:val="22"/>
          <w:szCs w:val="22"/>
          <w:lang w:eastAsia="pl-PL"/>
        </w:rPr>
        <w:t>upgrade</w:t>
      </w:r>
      <w:proofErr w:type="spellEnd"/>
      <w:r w:rsidRPr="00AA2E20">
        <w:rPr>
          <w:rFonts w:eastAsia="Times New Roman" w:cs="Times New Roman"/>
          <w:sz w:val="22"/>
          <w:szCs w:val="22"/>
          <w:lang w:eastAsia="pl-PL"/>
        </w:rPr>
        <w:t xml:space="preserve"> BIOS.</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Zdalne zarządzanie</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monitorowanie konfiguracji komponentów komputera - CPU, Pamięć, HDD wersja BIOS płyty głównej;</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zdalną konfigurację ustawień BIOS,</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zdalne przejęcie konsoli tekstowej systemu, przekierowanie procesu ładowania systemu operacyjnego z wirtualnego CD ROM lub FDD z  serwera zarządzającego;</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zdalne przejecie pełnej konsoli graficznej systemu tzw. KVM </w:t>
      </w:r>
      <w:proofErr w:type="spellStart"/>
      <w:r w:rsidRPr="00AA2E20">
        <w:rPr>
          <w:rFonts w:eastAsia="Times New Roman" w:cs="Times New Roman"/>
          <w:sz w:val="22"/>
          <w:szCs w:val="22"/>
          <w:lang w:eastAsia="pl-PL"/>
        </w:rPr>
        <w:t>Redirection</w:t>
      </w:r>
      <w:proofErr w:type="spellEnd"/>
      <w:r w:rsidRPr="00AA2E20">
        <w:rPr>
          <w:rFonts w:eastAsia="Times New Roman" w:cs="Times New Roman"/>
          <w:sz w:val="22"/>
          <w:szCs w:val="22"/>
          <w:lang w:eastAsia="pl-PL"/>
        </w:rPr>
        <w:t xml:space="preserve"> (Keyboard, Video, Mouse) bez udziału systemu operacyjnego ani dodatkowych programów, również w przypadku braku lub uszkodzenia systemu operacyjnego do rozdzielczości 1920x1080 włącznie;</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zapis i przechowywanie dodatkowych informacji o wersji zainstalowanego oprogramowania i zdalny odczyt tych informacji (wersja, zainstalowane uaktualnienia, sygnatury wirusów, itp.) z wbudowanej pamięci nieulotnej.</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technologia zarządzania i monitorowania komputerem na poziomie sprzętowym powinna być zgodna z otwartymi standardami DMTF WS-MAN 1.0.0 (http://www.dmtf.org/standards/wsman)  oraz  DASH 1.0.0 (http://www.dmtf.org/standards/mgmt/dash/)</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nawi</w:t>
      </w:r>
      <w:r w:rsidR="00A61E08" w:rsidRPr="00AA2E20">
        <w:rPr>
          <w:rFonts w:eastAsia="Times New Roman" w:cs="Times New Roman"/>
          <w:sz w:val="22"/>
          <w:szCs w:val="22"/>
          <w:lang w:eastAsia="pl-PL"/>
        </w:rPr>
        <w:t>ą</w:t>
      </w:r>
      <w:r w:rsidRPr="00AA2E20">
        <w:rPr>
          <w:rFonts w:eastAsia="Times New Roman" w:cs="Times New Roman"/>
          <w:sz w:val="22"/>
          <w:szCs w:val="22"/>
          <w:lang w:eastAsia="pl-PL"/>
        </w:rPr>
        <w:t>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wbudowany sprzętowo log operacji  zdalnego zarządzania, możliwy do kasowania tylko przez upoważnionego użytkownika systemu sprzętowego zarządzania zdalnego</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sprzętowy firewall zarządzany i konfigurowany wyłącznie z serwera zarządzania oraz niedostępny dla lokalnego systemu OS i lokalnych aplikacji</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Sprzętowe wsparcie technologi</w:t>
      </w:r>
      <w:r w:rsidR="00A61E08" w:rsidRPr="00AA2E20">
        <w:rPr>
          <w:rFonts w:eastAsia="Times New Roman" w:cs="Times New Roman"/>
          <w:sz w:val="22"/>
          <w:szCs w:val="22"/>
          <w:lang w:eastAsia="pl-PL"/>
        </w:rPr>
        <w:t>i</w:t>
      </w:r>
      <w:r w:rsidRPr="00AA2E20">
        <w:rPr>
          <w:rFonts w:eastAsia="Times New Roman" w:cs="Times New Roman"/>
          <w:sz w:val="22"/>
          <w:szCs w:val="22"/>
          <w:lang w:eastAsia="pl-PL"/>
        </w:rPr>
        <w:t xml:space="preserve"> wirtualizacji realizowane łącznie w procesorze, chipsecie płyty głów</w:t>
      </w:r>
      <w:r w:rsidR="00A61E08" w:rsidRPr="00AA2E20">
        <w:rPr>
          <w:rFonts w:eastAsia="Times New Roman" w:cs="Times New Roman"/>
          <w:sz w:val="22"/>
          <w:szCs w:val="22"/>
          <w:lang w:eastAsia="pl-PL"/>
        </w:rPr>
        <w:t>n</w:t>
      </w:r>
      <w:r w:rsidRPr="00AA2E20">
        <w:rPr>
          <w:rFonts w:eastAsia="Times New Roman" w:cs="Times New Roman"/>
          <w:sz w:val="22"/>
          <w:szCs w:val="22"/>
          <w:lang w:eastAsia="pl-PL"/>
        </w:rPr>
        <w:t>ej oraz w  BIOS systemu (możliwość włączenia/wyłączenia sprzętowego wsparcia wirtualizacji dla poszczególnych komponentów systemu).</w:t>
      </w:r>
    </w:p>
    <w:p w:rsidR="00075FE1" w:rsidRPr="00AA2E20" w:rsidRDefault="00A2616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Spełnienie norm PN </w:t>
      </w:r>
      <w:r w:rsidR="00075FE1" w:rsidRPr="00AA2E20">
        <w:rPr>
          <w:rFonts w:eastAsia="Times New Roman" w:cs="Times New Roman"/>
          <w:sz w:val="22"/>
          <w:szCs w:val="22"/>
          <w:lang w:eastAsia="pl-PL"/>
        </w:rPr>
        <w:t xml:space="preserve"> ISO9001 dla producenta sprzętu</w:t>
      </w:r>
    </w:p>
    <w:p w:rsidR="00075FE1" w:rsidRPr="00AA2E20" w:rsidRDefault="00A2616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Sprzęt musi posiadać d</w:t>
      </w:r>
      <w:r w:rsidR="00075FE1" w:rsidRPr="00AA2E20">
        <w:rPr>
          <w:rFonts w:eastAsia="Times New Roman" w:cs="Times New Roman"/>
          <w:sz w:val="22"/>
          <w:szCs w:val="22"/>
          <w:lang w:eastAsia="pl-PL"/>
        </w:rPr>
        <w:t>eklaracj</w:t>
      </w:r>
      <w:r w:rsidRPr="00AA2E20">
        <w:rPr>
          <w:rFonts w:eastAsia="Times New Roman" w:cs="Times New Roman"/>
          <w:sz w:val="22"/>
          <w:szCs w:val="22"/>
          <w:lang w:eastAsia="pl-PL"/>
        </w:rPr>
        <w:t>e</w:t>
      </w:r>
      <w:r w:rsidR="00075FE1" w:rsidRPr="00AA2E20">
        <w:rPr>
          <w:rFonts w:eastAsia="Times New Roman" w:cs="Times New Roman"/>
          <w:sz w:val="22"/>
          <w:szCs w:val="22"/>
          <w:lang w:eastAsia="pl-PL"/>
        </w:rPr>
        <w:t xml:space="preserve"> zgodności CE</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Urządzenia wyprodukowane </w:t>
      </w:r>
      <w:r w:rsidR="00A26163" w:rsidRPr="00AA2E20">
        <w:rPr>
          <w:rFonts w:eastAsia="Times New Roman" w:cs="Times New Roman"/>
          <w:sz w:val="22"/>
          <w:szCs w:val="22"/>
          <w:lang w:eastAsia="pl-PL"/>
        </w:rPr>
        <w:t>zgodnie</w:t>
      </w:r>
      <w:r w:rsidRPr="00AA2E20">
        <w:rPr>
          <w:rFonts w:eastAsia="Times New Roman" w:cs="Times New Roman"/>
          <w:sz w:val="22"/>
          <w:szCs w:val="22"/>
          <w:lang w:eastAsia="pl-PL"/>
        </w:rPr>
        <w:t xml:space="preserve"> z normą PN-EN  ISO 50001</w:t>
      </w:r>
      <w:r w:rsidR="00A26163" w:rsidRPr="00AA2E20">
        <w:rPr>
          <w:rFonts w:eastAsia="Times New Roman" w:cs="Times New Roman"/>
          <w:sz w:val="22"/>
          <w:szCs w:val="22"/>
          <w:lang w:eastAsia="pl-PL"/>
        </w:rPr>
        <w:t xml:space="preserve"> lub równoważne</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Certyfikat TCO, wymagana certyfikacja na stronie : http://tcocertified.com/product-finder/</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Głośność jednostki centralnej mierzona zgodnie z normą ISO 7779 oraz wykazana zgodnie z normą ISO 9296 w pozycji obserwatora w trybie pracy dysku twardego (IDLE) wynosząca maksymalnie 30 </w:t>
      </w:r>
      <w:proofErr w:type="spellStart"/>
      <w:r w:rsidRPr="00AA2E20">
        <w:rPr>
          <w:rFonts w:eastAsia="Times New Roman" w:cs="Times New Roman"/>
          <w:sz w:val="22"/>
          <w:szCs w:val="22"/>
          <w:lang w:eastAsia="pl-PL"/>
        </w:rPr>
        <w:t>dB</w:t>
      </w:r>
      <w:proofErr w:type="spellEnd"/>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Wbudowane porty:</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2 x </w:t>
      </w:r>
      <w:proofErr w:type="spellStart"/>
      <w:r w:rsidRPr="00AA2E20">
        <w:rPr>
          <w:rFonts w:eastAsia="Times New Roman" w:cs="Times New Roman"/>
          <w:sz w:val="22"/>
          <w:szCs w:val="22"/>
          <w:lang w:eastAsia="pl-PL"/>
        </w:rPr>
        <w:t>DisplayPort</w:t>
      </w:r>
      <w:proofErr w:type="spellEnd"/>
      <w:r w:rsidRPr="00AA2E20">
        <w:rPr>
          <w:rFonts w:eastAsia="Times New Roman" w:cs="Times New Roman"/>
          <w:sz w:val="22"/>
          <w:szCs w:val="22"/>
          <w:lang w:eastAsia="pl-PL"/>
        </w:rPr>
        <w:t xml:space="preserve"> 1.4</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8 portów USB wyprowadzonych na zewnątrz obudowy, w układzie:</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Panel przedni: 1 x USB 3.2 Gen 1 Typu A, 2 x USB 3.2 Gen 2 Typu A (w tym 1 </w:t>
      </w:r>
      <w:proofErr w:type="spellStart"/>
      <w:r w:rsidRPr="00AA2E20">
        <w:rPr>
          <w:rFonts w:eastAsia="Times New Roman" w:cs="Times New Roman"/>
          <w:sz w:val="22"/>
          <w:szCs w:val="22"/>
          <w:lang w:eastAsia="pl-PL"/>
        </w:rPr>
        <w:t>dosilony</w:t>
      </w:r>
      <w:proofErr w:type="spellEnd"/>
      <w:r w:rsidRPr="00AA2E20">
        <w:rPr>
          <w:rFonts w:eastAsia="Times New Roman" w:cs="Times New Roman"/>
          <w:sz w:val="22"/>
          <w:szCs w:val="22"/>
          <w:lang w:eastAsia="pl-PL"/>
        </w:rPr>
        <w:t>), 1 x USB 3.2 Gen 2x2 Typu C</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Panel tylny: 1x USB 3.2 Gen 2 Typu A. 2 x USB 3.2 Gen 1 Typu A, 1 x USB 2.0</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1 x port audio typu </w:t>
      </w:r>
      <w:proofErr w:type="spellStart"/>
      <w:r w:rsidRPr="00AA2E20">
        <w:rPr>
          <w:rFonts w:eastAsia="Times New Roman" w:cs="Times New Roman"/>
          <w:sz w:val="22"/>
          <w:szCs w:val="22"/>
          <w:lang w:eastAsia="pl-PL"/>
        </w:rPr>
        <w:t>combo</w:t>
      </w:r>
      <w:proofErr w:type="spellEnd"/>
      <w:r w:rsidRPr="00AA2E20">
        <w:rPr>
          <w:rFonts w:eastAsia="Times New Roman" w:cs="Times New Roman"/>
          <w:sz w:val="22"/>
          <w:szCs w:val="22"/>
          <w:lang w:eastAsia="pl-PL"/>
        </w:rPr>
        <w:t xml:space="preserve"> (słuchawka/mikrofon) na przednim panelu </w:t>
      </w:r>
      <w:proofErr w:type="spellStart"/>
      <w:r w:rsidRPr="00AA2E20">
        <w:rPr>
          <w:rFonts w:eastAsia="Times New Roman" w:cs="Times New Roman"/>
          <w:sz w:val="22"/>
          <w:szCs w:val="22"/>
          <w:lang w:eastAsia="pl-PL"/>
        </w:rPr>
        <w:t>panelu</w:t>
      </w:r>
      <w:proofErr w:type="spellEnd"/>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1 x port audio-out na tylnym panelu obudowy</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1 x RJ – 45</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2 x PS2</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czytnik kart SD</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Wymagana ilość i rozmieszczenie (na zewnątrz obudowy komputera) wymaganych portów USB Typu A nie może być osiągnięta w wyniku stosowania konwerterów, przejściówek lub przewodów połączeniowych itp. Zainstalowane porty nie mogą blokować instalacji kart rozszerzeń w złączach wymaganych w opisie płyty głównej.</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Karta sieciowa 10/100/1000 zintegrowana z płytą główną, wspierająca obsługę </w:t>
      </w:r>
      <w:proofErr w:type="spellStart"/>
      <w:r w:rsidRPr="00AA2E20">
        <w:rPr>
          <w:rFonts w:eastAsia="Times New Roman" w:cs="Times New Roman"/>
          <w:sz w:val="22"/>
          <w:szCs w:val="22"/>
          <w:lang w:eastAsia="pl-PL"/>
        </w:rPr>
        <w:t>WoL</w:t>
      </w:r>
      <w:proofErr w:type="spellEnd"/>
      <w:r w:rsidRPr="00AA2E20">
        <w:rPr>
          <w:rFonts w:eastAsia="Times New Roman" w:cs="Times New Roman"/>
          <w:sz w:val="22"/>
          <w:szCs w:val="22"/>
          <w:lang w:eastAsia="pl-PL"/>
        </w:rPr>
        <w:t xml:space="preserve"> (funkcja włączana przez użytkownika), umożliwiająca zdalny dostęp do wbudowanej sprzętowej technologii zarządzania komputerem.</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Płyta główna zaprojektowana i wyprodukowana na zlecenie producenta komputera, trwale oznaczona na etapie produkcji logiem producenta oferowanej jednostki, dedykowana dla danego urządzenia, wyposażona w: 1 x </w:t>
      </w:r>
      <w:proofErr w:type="spellStart"/>
      <w:r w:rsidRPr="00AA2E20">
        <w:rPr>
          <w:rFonts w:eastAsia="Times New Roman" w:cs="Times New Roman"/>
          <w:sz w:val="22"/>
          <w:szCs w:val="22"/>
          <w:lang w:eastAsia="pl-PL"/>
        </w:rPr>
        <w:t>PCIe</w:t>
      </w:r>
      <w:proofErr w:type="spellEnd"/>
      <w:r w:rsidRPr="00AA2E20">
        <w:rPr>
          <w:rFonts w:eastAsia="Times New Roman" w:cs="Times New Roman"/>
          <w:sz w:val="22"/>
          <w:szCs w:val="22"/>
          <w:lang w:eastAsia="pl-PL"/>
        </w:rPr>
        <w:t xml:space="preserve"> x16], 1 x </w:t>
      </w:r>
      <w:proofErr w:type="spellStart"/>
      <w:r w:rsidRPr="00AA2E20">
        <w:rPr>
          <w:rFonts w:eastAsia="Times New Roman" w:cs="Times New Roman"/>
          <w:sz w:val="22"/>
          <w:szCs w:val="22"/>
          <w:lang w:eastAsia="pl-PL"/>
        </w:rPr>
        <w:t>PCIe</w:t>
      </w:r>
      <w:proofErr w:type="spellEnd"/>
      <w:r w:rsidRPr="00AA2E20">
        <w:rPr>
          <w:rFonts w:eastAsia="Times New Roman" w:cs="Times New Roman"/>
          <w:sz w:val="22"/>
          <w:szCs w:val="22"/>
          <w:lang w:eastAsia="pl-PL"/>
        </w:rPr>
        <w:t xml:space="preserve"> x4, 1 x PCI, 4 x DIMM z obsługą do 128 GB DDR4 RAM, 4 x SATA III.</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Dwa złącza M.2 dla dysków.</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Zintegrowany z płytą główną kontroler RAID 0, 1, 5, 10 SATA.</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Klawiatura USB w układzie polski programisty</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Mysz USB z sześcioma klawiszami oraz rolką (</w:t>
      </w:r>
      <w:proofErr w:type="spellStart"/>
      <w:r w:rsidRPr="00AA2E20">
        <w:rPr>
          <w:rFonts w:eastAsia="Times New Roman" w:cs="Times New Roman"/>
          <w:sz w:val="22"/>
          <w:szCs w:val="22"/>
          <w:lang w:eastAsia="pl-PL"/>
        </w:rPr>
        <w:t>scroll</w:t>
      </w:r>
      <w:proofErr w:type="spellEnd"/>
      <w:r w:rsidRPr="00AA2E20">
        <w:rPr>
          <w:rFonts w:eastAsia="Times New Roman" w:cs="Times New Roman"/>
          <w:sz w:val="22"/>
          <w:szCs w:val="22"/>
          <w:lang w:eastAsia="pl-PL"/>
        </w:rPr>
        <w:t>)</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Opakowanie musi być wykonane z materiałów podlegających powtórnemu przetworzeniu.</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AA2E20">
        <w:rPr>
          <w:rFonts w:eastAsia="Times New Roman" w:cs="Times New Roman"/>
          <w:sz w:val="22"/>
          <w:szCs w:val="22"/>
          <w:lang w:eastAsia="pl-PL"/>
        </w:rPr>
        <w:t>recovery</w:t>
      </w:r>
      <w:proofErr w:type="spellEnd"/>
      <w:r w:rsidRPr="00AA2E20">
        <w:rPr>
          <w:rFonts w:eastAsia="Times New Roman" w:cs="Times New Roman"/>
          <w:sz w:val="22"/>
          <w:szCs w:val="22"/>
          <w:lang w:eastAsia="pl-PL"/>
        </w:rPr>
        <w:t xml:space="preserve"> systemu operacyjnego).</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Warunki gwarancji</w:t>
      </w:r>
    </w:p>
    <w:p w:rsidR="00A61E08"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Firma serwisująca musi posiadać ISO 9001:2008 na świadczenie usług serwisowych oraz posiadać autoryzacje producenta urządzeń</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Wymagany minimalny czas trwania wsparcia technicznego producenta wynosi 5 lat,</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Sposób realizacji usług wsparcia technicznego:</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·Telefoniczne zgłaszanie usterek w dni robocze w godzinach 8-17.</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·Dedykowany bezpłatny portal online producenta do zgłaszania usterek i zarządzania zgłoszeniami serwisowymi.</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·Opcjonalna pomoc techniczna za pośrednictwem czat online.</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Wsparcie techniczne dla sprzętu będzie dostarczane zdalnie lub w miejscu instalacji urządzenia, w zależności od rodzaju zgłaszanej awarii.</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 przypadku awarii zakwalifikowanej jako naprawa w miejscu instalacji urządzenia, część zamienna wymagana do naprawy i/lub technik serwisowy przybędzie na miejsce wskazane przez klienta na następny dzie</w:t>
      </w:r>
      <w:r w:rsidR="00A61E08" w:rsidRPr="00AA2E20">
        <w:rPr>
          <w:rFonts w:eastAsia="Times New Roman" w:cs="Times New Roman"/>
          <w:sz w:val="22"/>
          <w:szCs w:val="22"/>
          <w:lang w:eastAsia="pl-PL"/>
        </w:rPr>
        <w:t xml:space="preserve">ń </w:t>
      </w:r>
      <w:r w:rsidRPr="00AA2E20">
        <w:rPr>
          <w:rFonts w:eastAsia="Times New Roman" w:cs="Times New Roman"/>
          <w:sz w:val="22"/>
          <w:szCs w:val="22"/>
          <w:lang w:eastAsia="pl-PL"/>
        </w:rPr>
        <w:t xml:space="preserve"> roboczy od momentu skutecznego przyjęcia zgłoszenia przez Dział Wsparcia Technicznego.</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Możliwość sprawdzenia aktualnego okresu i poziomu wsparcia technicznego dla urządzeń za pośrednictwem strony internetowej producenta.</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w:t>
      </w:r>
      <w:r w:rsidR="00A61E08" w:rsidRPr="00AA2E20">
        <w:rPr>
          <w:rFonts w:eastAsia="Times New Roman" w:cs="Times New Roman"/>
          <w:sz w:val="22"/>
          <w:szCs w:val="22"/>
          <w:lang w:eastAsia="pl-PL"/>
        </w:rPr>
        <w:t>ż</w:t>
      </w:r>
      <w:r w:rsidRPr="00AA2E20">
        <w:rPr>
          <w:rFonts w:eastAsia="Times New Roman" w:cs="Times New Roman"/>
          <w:sz w:val="22"/>
          <w:szCs w:val="22"/>
          <w:lang w:eastAsia="pl-PL"/>
        </w:rPr>
        <w:t xml:space="preserve">liwość pobrania aktualnych wersji sterowników oraz </w:t>
      </w:r>
      <w:proofErr w:type="spellStart"/>
      <w:r w:rsidRPr="00AA2E20">
        <w:rPr>
          <w:rFonts w:eastAsia="Times New Roman" w:cs="Times New Roman"/>
          <w:sz w:val="22"/>
          <w:szCs w:val="22"/>
          <w:lang w:eastAsia="pl-PL"/>
        </w:rPr>
        <w:t>firmware</w:t>
      </w:r>
      <w:proofErr w:type="spellEnd"/>
      <w:r w:rsidRPr="00AA2E20">
        <w:rPr>
          <w:rFonts w:eastAsia="Times New Roman" w:cs="Times New Roman"/>
          <w:sz w:val="22"/>
          <w:szCs w:val="22"/>
          <w:lang w:eastAsia="pl-PL"/>
        </w:rPr>
        <w:t xml:space="preserve"> urządzenia za pośrednictwem strony internetowej producenta również dla urządzeń z nieaktywnym wsparciem technicznym.</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Dodatkowe oprogramowanie</w:t>
      </w:r>
    </w:p>
    <w:p w:rsidR="00A61E08"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Wykonawca dostarczy wraz z komputerem oprogramowanie producenta komputera które umożliwia pełne zarządzanie, monitoring, konfigurację a w szczególności: dystrybucję ustawień BIOS (zawierającego wcześniej zdefiniowane ustawienia jednakowe dla wszystkich), jednocześnie na wszystkich komputerach zgodnie z polityką bezpieczeństwa Zamawiającego.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Oprogramowanie musi w pełni integrować się z Microsoft SCCM</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Wykonawca dostarczy sterowniki w formacie dedykowanym dla Microsoft SCCM w celu dystrybucji za pomocą dołączonego oprogramowania producenta komputera zgodnie z polityką bezpieczeństwa Zamawiającego.</w:t>
      </w:r>
    </w:p>
    <w:p w:rsidR="00A61E08"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Oprogramowanie realizujące zabezpieczenie danych oraz ochrony danych w tym danych osobowych, szyfrowanie danych, z dostosowaniem używanego komputera oraz oprogramowania do regulacji RODO.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Oferowane oprogramowanie musi zawierać</w:t>
      </w:r>
      <w:r w:rsidR="00A61E08" w:rsidRPr="00AA2E20">
        <w:rPr>
          <w:rFonts w:eastAsia="Times New Roman" w:cs="Times New Roman"/>
          <w:sz w:val="22"/>
          <w:szCs w:val="22"/>
          <w:lang w:eastAsia="pl-PL"/>
        </w:rPr>
        <w:t xml:space="preserve"> </w:t>
      </w:r>
      <w:r w:rsidRPr="00AA2E20">
        <w:rPr>
          <w:rFonts w:eastAsia="Times New Roman" w:cs="Times New Roman"/>
          <w:sz w:val="22"/>
          <w:szCs w:val="22"/>
          <w:lang w:eastAsia="pl-PL"/>
        </w:rPr>
        <w:t>w sobie zaimplementowane funkcjonalności:</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możliwość szyfrowania plików</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możliwość szyfrowania folderów</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możliwość odzyskiwania plików</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zaszyfrowane przesyłanie plików</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szyfrowanie end to end</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możliwość zabezpieczonego współdzielenia danych</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możliwość szyfrowania plików zarchiwizowanych</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możliwość szyfrowania </w:t>
      </w:r>
      <w:proofErr w:type="spellStart"/>
      <w:r w:rsidRPr="00AA2E20">
        <w:rPr>
          <w:rFonts w:eastAsia="Times New Roman" w:cs="Times New Roman"/>
          <w:sz w:val="22"/>
          <w:szCs w:val="22"/>
          <w:lang w:eastAsia="pl-PL"/>
        </w:rPr>
        <w:t>back’up</w:t>
      </w:r>
      <w:proofErr w:type="spellEnd"/>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możliwość śledzenia historii przetwarzania oraz rozliczania przez Administratora Danych Osobowych</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brak możliwości dostępu do szyfrowanych danych przez producenta narzędzia szyfrującego</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możliwość zablokowania dostępu do szyfrowanych danych administratorowi sieci IT.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Zamawiający oczekuje oprogramowania zarządzającego produkowanego przez producenta i instalowanego przez producenta</w:t>
      </w:r>
      <w:r w:rsidR="00A61E08" w:rsidRPr="00AA2E20">
        <w:rPr>
          <w:rFonts w:eastAsia="Times New Roman" w:cs="Times New Roman"/>
          <w:sz w:val="22"/>
          <w:szCs w:val="22"/>
          <w:lang w:eastAsia="pl-PL"/>
        </w:rPr>
        <w:t xml:space="preserve"> </w:t>
      </w:r>
      <w:r w:rsidRPr="00AA2E20">
        <w:rPr>
          <w:rFonts w:eastAsia="Times New Roman" w:cs="Times New Roman"/>
          <w:sz w:val="22"/>
          <w:szCs w:val="22"/>
          <w:lang w:eastAsia="pl-PL"/>
        </w:rPr>
        <w:t>na etapie produkcji komputera. Program ma umożliwiać przynajmniej:</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monitorowanie komputera i generowanie zgłoszeń o błędach / nieprawidłowym działaniu w zakresie pracy komponentów i wydajności systemów</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powiadamiania o nowych wersjach sterowników i umożliwienie użytkownikowi wykonania </w:t>
      </w:r>
      <w:proofErr w:type="spellStart"/>
      <w:r w:rsidRPr="00AA2E20">
        <w:rPr>
          <w:rFonts w:eastAsia="Times New Roman" w:cs="Times New Roman"/>
          <w:sz w:val="22"/>
          <w:szCs w:val="22"/>
          <w:lang w:eastAsia="pl-PL"/>
        </w:rPr>
        <w:t>upgrade</w:t>
      </w:r>
      <w:proofErr w:type="spellEnd"/>
      <w:r w:rsidRPr="00AA2E20">
        <w:rPr>
          <w:rFonts w:eastAsia="Times New Roman" w:cs="Times New Roman"/>
          <w:sz w:val="22"/>
          <w:szCs w:val="22"/>
          <w:lang w:eastAsia="pl-PL"/>
        </w:rPr>
        <w:t xml:space="preserve"> systemu</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powiadamianie o problemach wydajnościowych i diagnozowanie / rozwiązywanie takich problemów</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śledzenia kluczowych komponentów i przewidywanie awarii przed ich wystąpieniem.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Dołączone do oferowanego komputera oprogramowanie producenta z nieograniczoną licencją czasowo na użytkowanie umożliwiające:</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w:t>
      </w:r>
      <w:proofErr w:type="spellStart"/>
      <w:r w:rsidRPr="00AA2E20">
        <w:rPr>
          <w:rFonts w:eastAsia="Times New Roman" w:cs="Times New Roman"/>
          <w:sz w:val="22"/>
          <w:szCs w:val="22"/>
          <w:lang w:eastAsia="pl-PL"/>
        </w:rPr>
        <w:t>upgrade</w:t>
      </w:r>
      <w:proofErr w:type="spellEnd"/>
      <w:r w:rsidRPr="00AA2E20">
        <w:rPr>
          <w:rFonts w:eastAsia="Times New Roman" w:cs="Times New Roman"/>
          <w:sz w:val="22"/>
          <w:szCs w:val="22"/>
          <w:lang w:eastAsia="pl-PL"/>
        </w:rPr>
        <w:t xml:space="preserve"> i instalacje wszystkich sterowników, aplikacji dostarczonych w obrazie systemu operacyjnego producenta, </w:t>
      </w:r>
      <w:proofErr w:type="spellStart"/>
      <w:r w:rsidRPr="00AA2E20">
        <w:rPr>
          <w:rFonts w:eastAsia="Times New Roman" w:cs="Times New Roman"/>
          <w:sz w:val="22"/>
          <w:szCs w:val="22"/>
          <w:lang w:eastAsia="pl-PL"/>
        </w:rPr>
        <w:t>BIOS’u</w:t>
      </w:r>
      <w:proofErr w:type="spellEnd"/>
      <w:r w:rsidRPr="00AA2E20">
        <w:rPr>
          <w:rFonts w:eastAsia="Times New Roman" w:cs="Times New Roman"/>
          <w:sz w:val="22"/>
          <w:szCs w:val="22"/>
          <w:lang w:eastAsia="pl-PL"/>
        </w:rPr>
        <w:t xml:space="preserve"> z certyfikatem zgodności producenta do najnowszej dostępnej wersji,</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możliwość przed instalacją sprawdzenia każdego sterownika, każdej aplikacji, </w:t>
      </w:r>
      <w:proofErr w:type="spellStart"/>
      <w:r w:rsidRPr="00AA2E20">
        <w:rPr>
          <w:rFonts w:eastAsia="Times New Roman" w:cs="Times New Roman"/>
          <w:sz w:val="22"/>
          <w:szCs w:val="22"/>
          <w:lang w:eastAsia="pl-PL"/>
        </w:rPr>
        <w:t>BIOS’u</w:t>
      </w:r>
      <w:proofErr w:type="spellEnd"/>
      <w:r w:rsidRPr="00AA2E20">
        <w:rPr>
          <w:rFonts w:eastAsia="Times New Roman" w:cs="Times New Roman"/>
          <w:sz w:val="22"/>
          <w:szCs w:val="22"/>
          <w:lang w:eastAsia="pl-PL"/>
        </w:rPr>
        <w:t xml:space="preserve"> bezpośrednio na stronie producenta przy użyciu połączenia internetowego z automatycznym przekierowaniem a w szczególności informacji o:</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poprawkach i usprawnieniach dotyczących aktualizacji</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dacie wydania ostatniej aktualizacji</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priorytecie aktualizacji</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zgodności z systemami operacyjnymi</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jakiego komponentu sprzętu dotyczy aktualizacja</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wszystkich poprzednich aktualizacjach z informacjami jak powyżej.</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wykaz najnowszych aktualizacji z podziałem na krytyczne (wymagające natychmiastowej instalacji), rekomendowane i opcjonalne</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możliwość włączenia/wyłączenia funkcji automatycznego restartu w przypadku kiedy jest wymagany przy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instalacji sterownika, aplikacji która tego wymaga.</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rozpoznanie modelu oferowanego komputera, numer seryjny komputera, informację kiedy dokonany został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ostatnio </w:t>
      </w:r>
      <w:proofErr w:type="spellStart"/>
      <w:r w:rsidRPr="00AA2E20">
        <w:rPr>
          <w:rFonts w:eastAsia="Times New Roman" w:cs="Times New Roman"/>
          <w:sz w:val="22"/>
          <w:szCs w:val="22"/>
          <w:lang w:eastAsia="pl-PL"/>
        </w:rPr>
        <w:t>upgrade</w:t>
      </w:r>
      <w:proofErr w:type="spellEnd"/>
      <w:r w:rsidRPr="00AA2E20">
        <w:rPr>
          <w:rFonts w:eastAsia="Times New Roman" w:cs="Times New Roman"/>
          <w:sz w:val="22"/>
          <w:szCs w:val="22"/>
          <w:lang w:eastAsia="pl-PL"/>
        </w:rPr>
        <w:t xml:space="preserve"> w szczególności z uwzględnieniem daty ( </w:t>
      </w:r>
      <w:proofErr w:type="spellStart"/>
      <w:r w:rsidRPr="00AA2E20">
        <w:rPr>
          <w:rFonts w:eastAsia="Times New Roman" w:cs="Times New Roman"/>
          <w:sz w:val="22"/>
          <w:szCs w:val="22"/>
          <w:lang w:eastAsia="pl-PL"/>
        </w:rPr>
        <w:t>dd</w:t>
      </w:r>
      <w:proofErr w:type="spellEnd"/>
      <w:r w:rsidRPr="00AA2E20">
        <w:rPr>
          <w:rFonts w:eastAsia="Times New Roman" w:cs="Times New Roman"/>
          <w:sz w:val="22"/>
          <w:szCs w:val="22"/>
          <w:lang w:eastAsia="pl-PL"/>
        </w:rPr>
        <w:t>-mm-</w:t>
      </w:r>
      <w:proofErr w:type="spellStart"/>
      <w:r w:rsidRPr="00AA2E20">
        <w:rPr>
          <w:rFonts w:eastAsia="Times New Roman" w:cs="Times New Roman"/>
          <w:sz w:val="22"/>
          <w:szCs w:val="22"/>
          <w:lang w:eastAsia="pl-PL"/>
        </w:rPr>
        <w:t>rrrr</w:t>
      </w:r>
      <w:proofErr w:type="spellEnd"/>
      <w:r w:rsidRPr="00AA2E20">
        <w:rPr>
          <w:rFonts w:eastAsia="Times New Roman" w:cs="Times New Roman"/>
          <w:sz w:val="22"/>
          <w:szCs w:val="22"/>
          <w:lang w:eastAsia="pl-PL"/>
        </w:rPr>
        <w:t xml:space="preserve">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sprawdzenia historii </w:t>
      </w:r>
      <w:proofErr w:type="spellStart"/>
      <w:r w:rsidRPr="00AA2E20">
        <w:rPr>
          <w:rFonts w:eastAsia="Times New Roman" w:cs="Times New Roman"/>
          <w:sz w:val="22"/>
          <w:szCs w:val="22"/>
          <w:lang w:eastAsia="pl-PL"/>
        </w:rPr>
        <w:t>upgrade’u</w:t>
      </w:r>
      <w:proofErr w:type="spellEnd"/>
      <w:r w:rsidRPr="00AA2E20">
        <w:rPr>
          <w:rFonts w:eastAsia="Times New Roman" w:cs="Times New Roman"/>
          <w:sz w:val="22"/>
          <w:szCs w:val="22"/>
          <w:lang w:eastAsia="pl-PL"/>
        </w:rPr>
        <w:t xml:space="preserve"> z informacją jakie sterowniki były instalowane z dokładną datą ( </w:t>
      </w:r>
      <w:proofErr w:type="spellStart"/>
      <w:r w:rsidRPr="00AA2E20">
        <w:rPr>
          <w:rFonts w:eastAsia="Times New Roman" w:cs="Times New Roman"/>
          <w:sz w:val="22"/>
          <w:szCs w:val="22"/>
          <w:lang w:eastAsia="pl-PL"/>
        </w:rPr>
        <w:t>dd</w:t>
      </w:r>
      <w:proofErr w:type="spellEnd"/>
      <w:r w:rsidRPr="00AA2E20">
        <w:rPr>
          <w:rFonts w:eastAsia="Times New Roman" w:cs="Times New Roman"/>
          <w:sz w:val="22"/>
          <w:szCs w:val="22"/>
          <w:lang w:eastAsia="pl-PL"/>
        </w:rPr>
        <w:t>-mm-</w:t>
      </w:r>
      <w:proofErr w:type="spellStart"/>
      <w:r w:rsidRPr="00AA2E20">
        <w:rPr>
          <w:rFonts w:eastAsia="Times New Roman" w:cs="Times New Roman"/>
          <w:sz w:val="22"/>
          <w:szCs w:val="22"/>
          <w:lang w:eastAsia="pl-PL"/>
        </w:rPr>
        <w:t>rrrr</w:t>
      </w:r>
      <w:proofErr w:type="spellEnd"/>
      <w:r w:rsidRPr="00AA2E20">
        <w:rPr>
          <w:rFonts w:eastAsia="Times New Roman" w:cs="Times New Roman"/>
          <w:sz w:val="22"/>
          <w:szCs w:val="22"/>
          <w:lang w:eastAsia="pl-PL"/>
        </w:rPr>
        <w:t>) i wersją (rewizja wydania)</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dokładny wykaz wymaganych sterowników, aplikacji, </w:t>
      </w:r>
      <w:proofErr w:type="spellStart"/>
      <w:r w:rsidRPr="00AA2E20">
        <w:rPr>
          <w:rFonts w:eastAsia="Times New Roman" w:cs="Times New Roman"/>
          <w:sz w:val="22"/>
          <w:szCs w:val="22"/>
          <w:lang w:eastAsia="pl-PL"/>
        </w:rPr>
        <w:t>BIOS’u</w:t>
      </w:r>
      <w:proofErr w:type="spellEnd"/>
      <w:r w:rsidRPr="00AA2E20">
        <w:rPr>
          <w:rFonts w:eastAsia="Times New Roman" w:cs="Times New Roman"/>
          <w:sz w:val="22"/>
          <w:szCs w:val="22"/>
          <w:lang w:eastAsia="pl-PL"/>
        </w:rPr>
        <w:t xml:space="preserve"> z informacją o zainstalowanej obecnie wersji dla oferowanego komputera z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  możliwością exportu do pliku o rozszerzeniu *.</w:t>
      </w:r>
      <w:proofErr w:type="spellStart"/>
      <w:r w:rsidRPr="00AA2E20">
        <w:rPr>
          <w:rFonts w:eastAsia="Times New Roman" w:cs="Times New Roman"/>
          <w:sz w:val="22"/>
          <w:szCs w:val="22"/>
          <w:lang w:eastAsia="pl-PL"/>
        </w:rPr>
        <w:t>xml</w:t>
      </w:r>
      <w:proofErr w:type="spellEnd"/>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raport uwzględniający informacje o : sprawdzaniu aktualizacji, znalezionych aktualizacjach, ściągniętych aktualizacjach, zainstalowanych aktualizacjach z dokładnym rozbiciem jakich komponentów to dotyczyło, błędach podczas sprawdzania, instalowania oraz możliwość exportu takiego raportu do pliku *.</w:t>
      </w:r>
      <w:proofErr w:type="spellStart"/>
      <w:r w:rsidRPr="00AA2E20">
        <w:rPr>
          <w:rFonts w:eastAsia="Times New Roman" w:cs="Times New Roman"/>
          <w:sz w:val="22"/>
          <w:szCs w:val="22"/>
          <w:lang w:eastAsia="pl-PL"/>
        </w:rPr>
        <w:t>xml</w:t>
      </w:r>
      <w:proofErr w:type="spellEnd"/>
      <w:r w:rsidRPr="00AA2E20">
        <w:rPr>
          <w:rFonts w:eastAsia="Times New Roman" w:cs="Times New Roman"/>
          <w:sz w:val="22"/>
          <w:szCs w:val="22"/>
          <w:lang w:eastAsia="pl-PL"/>
        </w:rPr>
        <w:t xml:space="preserve"> od razu spakowany z rozszerzeniem *.zip. </w:t>
      </w:r>
    </w:p>
    <w:p w:rsidR="00075FE1" w:rsidRPr="00AA2E20" w:rsidRDefault="00075FE1"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Raport musi zawierać z dokładną datą ( </w:t>
      </w:r>
      <w:proofErr w:type="spellStart"/>
      <w:r w:rsidRPr="00AA2E20">
        <w:rPr>
          <w:rFonts w:eastAsia="Times New Roman" w:cs="Times New Roman"/>
          <w:sz w:val="22"/>
          <w:szCs w:val="22"/>
          <w:lang w:eastAsia="pl-PL"/>
        </w:rPr>
        <w:t>dd</w:t>
      </w:r>
      <w:proofErr w:type="spellEnd"/>
      <w:r w:rsidRPr="00AA2E20">
        <w:rPr>
          <w:rFonts w:eastAsia="Times New Roman" w:cs="Times New Roman"/>
          <w:sz w:val="22"/>
          <w:szCs w:val="22"/>
          <w:lang w:eastAsia="pl-PL"/>
        </w:rPr>
        <w:t>-mm-</w:t>
      </w:r>
      <w:proofErr w:type="spellStart"/>
      <w:r w:rsidRPr="00AA2E20">
        <w:rPr>
          <w:rFonts w:eastAsia="Times New Roman" w:cs="Times New Roman"/>
          <w:sz w:val="22"/>
          <w:szCs w:val="22"/>
          <w:lang w:eastAsia="pl-PL"/>
        </w:rPr>
        <w:t>rrrr</w:t>
      </w:r>
      <w:proofErr w:type="spellEnd"/>
      <w:r w:rsidRPr="00AA2E20">
        <w:rPr>
          <w:rFonts w:eastAsia="Times New Roman" w:cs="Times New Roman"/>
          <w:sz w:val="22"/>
          <w:szCs w:val="22"/>
          <w:lang w:eastAsia="pl-PL"/>
        </w:rPr>
        <w:t xml:space="preserve"> ) i godziną z podjętych i wykonanych akcji/zadań w przedziale czasowym do min. 1 roku.</w:t>
      </w:r>
    </w:p>
    <w:p w:rsidR="00A61E08" w:rsidRPr="00AA2E20" w:rsidRDefault="00A61E08"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0E6457" w:rsidRDefault="000E6457" w:rsidP="00AA2E20">
      <w:pPr>
        <w:pStyle w:val="Bezodstpw"/>
        <w:rPr>
          <w:rFonts w:eastAsia="Times New Roman" w:cs="Times New Roman"/>
          <w:sz w:val="22"/>
          <w:szCs w:val="22"/>
          <w:lang w:eastAsia="pl-PL"/>
        </w:rPr>
      </w:pPr>
    </w:p>
    <w:p w:rsidR="008C241C" w:rsidRPr="00AA2E20" w:rsidRDefault="008C241C" w:rsidP="00AA2E20">
      <w:pPr>
        <w:pStyle w:val="Bezodstpw"/>
        <w:rPr>
          <w:rFonts w:eastAsia="Times New Roman" w:cs="Times New Roman"/>
          <w:sz w:val="22"/>
          <w:szCs w:val="22"/>
          <w:lang w:eastAsia="pl-PL"/>
        </w:rPr>
      </w:pPr>
      <w:bookmarkStart w:id="0" w:name="_GoBack"/>
      <w:bookmarkEnd w:id="0"/>
      <w:r w:rsidRPr="00AA2E20">
        <w:rPr>
          <w:rFonts w:eastAsia="Times New Roman" w:cs="Times New Roman"/>
          <w:sz w:val="22"/>
          <w:szCs w:val="22"/>
          <w:lang w:eastAsia="pl-PL"/>
        </w:rPr>
        <w:t>Część V</w:t>
      </w:r>
    </w:p>
    <w:p w:rsidR="008C241C" w:rsidRPr="00AA2E20" w:rsidRDefault="008C241C" w:rsidP="00E14C4E">
      <w:pPr>
        <w:pStyle w:val="Bezodstpw"/>
        <w:numPr>
          <w:ilvl w:val="0"/>
          <w:numId w:val="6"/>
        </w:numPr>
        <w:rPr>
          <w:rFonts w:eastAsia="Times New Roman" w:cs="Times New Roman"/>
          <w:sz w:val="22"/>
          <w:szCs w:val="22"/>
          <w:lang w:eastAsia="pl-PL"/>
        </w:rPr>
      </w:pPr>
      <w:r w:rsidRPr="00AA2E20">
        <w:rPr>
          <w:rFonts w:eastAsia="Times New Roman" w:cs="Times New Roman"/>
          <w:sz w:val="22"/>
          <w:szCs w:val="22"/>
          <w:lang w:eastAsia="pl-PL"/>
        </w:rPr>
        <w:t>Laptop – 1 szt.</w:t>
      </w:r>
    </w:p>
    <w:p w:rsidR="00AA2E20"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Procesor </w:t>
      </w:r>
      <w:r w:rsidR="00AA2E20" w:rsidRPr="00AA2E20">
        <w:rPr>
          <w:rFonts w:eastAsia="Times New Roman" w:cs="Times New Roman"/>
          <w:sz w:val="22"/>
          <w:szCs w:val="22"/>
          <w:lang w:eastAsia="pl-PL"/>
        </w:rPr>
        <w:t xml:space="preserve">osiągający w teście </w:t>
      </w:r>
      <w:proofErr w:type="spellStart"/>
      <w:r w:rsidR="00AA2E20" w:rsidRPr="00AA2E20">
        <w:rPr>
          <w:rFonts w:eastAsia="Times New Roman" w:cs="Times New Roman"/>
          <w:sz w:val="22"/>
          <w:szCs w:val="22"/>
          <w:lang w:eastAsia="pl-PL"/>
        </w:rPr>
        <w:t>PassMark</w:t>
      </w:r>
      <w:proofErr w:type="spellEnd"/>
      <w:r w:rsidR="00AA2E20" w:rsidRPr="00AA2E20">
        <w:rPr>
          <w:rFonts w:eastAsia="Times New Roman" w:cs="Times New Roman"/>
          <w:sz w:val="22"/>
          <w:szCs w:val="22"/>
          <w:lang w:eastAsia="pl-PL"/>
        </w:rPr>
        <w:t xml:space="preserve"> CPU Mark wynik min.  11000,00 punktów (wynik zaproponowanego procesora musi znajdować się na stronie: </w:t>
      </w:r>
      <w:hyperlink r:id="rId11" w:history="1">
        <w:r w:rsidR="00AA2E20" w:rsidRPr="00AA2E20">
          <w:rPr>
            <w:rStyle w:val="Hipercze"/>
            <w:rFonts w:eastAsia="Times New Roman" w:cs="Times New Roman"/>
            <w:color w:val="000000" w:themeColor="text1"/>
            <w:sz w:val="22"/>
            <w:szCs w:val="22"/>
            <w:lang w:eastAsia="pl-PL"/>
          </w:rPr>
          <w:t>www.cpubenchmark.net</w:t>
        </w:r>
      </w:hyperlink>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Pamięć RAM min 32 GB</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Dysk SSD M.2 </w:t>
      </w:r>
      <w:proofErr w:type="spellStart"/>
      <w:r w:rsidRPr="00AA2E20">
        <w:rPr>
          <w:rFonts w:eastAsia="Times New Roman" w:cs="Times New Roman"/>
          <w:sz w:val="22"/>
          <w:szCs w:val="22"/>
          <w:lang w:eastAsia="pl-PL"/>
        </w:rPr>
        <w:t>PCIe</w:t>
      </w:r>
      <w:proofErr w:type="spellEnd"/>
      <w:r w:rsidRPr="00AA2E20">
        <w:rPr>
          <w:rFonts w:eastAsia="Times New Roman" w:cs="Times New Roman"/>
          <w:sz w:val="22"/>
          <w:szCs w:val="22"/>
          <w:lang w:eastAsia="pl-PL"/>
        </w:rPr>
        <w:t xml:space="preserve"> min 1 TB</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Dotykowy ekran SLP 16:9 </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Przekątna ekranu 15,0"</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Rozdzielczość ekranu 1920 x 1080 (</w:t>
      </w:r>
      <w:proofErr w:type="spellStart"/>
      <w:r w:rsidRPr="00AA2E20">
        <w:rPr>
          <w:rFonts w:eastAsia="Times New Roman" w:cs="Times New Roman"/>
          <w:sz w:val="22"/>
          <w:szCs w:val="22"/>
          <w:lang w:eastAsia="pl-PL"/>
        </w:rPr>
        <w:t>FullHD</w:t>
      </w:r>
      <w:proofErr w:type="spellEnd"/>
      <w:r w:rsidRPr="00AA2E20">
        <w:rPr>
          <w:rFonts w:eastAsia="Times New Roman" w:cs="Times New Roman"/>
          <w:sz w:val="22"/>
          <w:szCs w:val="22"/>
          <w:lang w:eastAsia="pl-PL"/>
        </w:rPr>
        <w:t>)</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powłoka przeciwodblaskowa i </w:t>
      </w:r>
      <w:proofErr w:type="spellStart"/>
      <w:r w:rsidRPr="00AA2E20">
        <w:rPr>
          <w:rFonts w:eastAsia="Times New Roman" w:cs="Times New Roman"/>
          <w:sz w:val="22"/>
          <w:szCs w:val="22"/>
          <w:lang w:eastAsia="pl-PL"/>
        </w:rPr>
        <w:t>antysmugowa</w:t>
      </w:r>
      <w:proofErr w:type="spellEnd"/>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Karta graficzna </w:t>
      </w:r>
      <w:r w:rsidR="00AA2E20" w:rsidRPr="00AA2E20">
        <w:rPr>
          <w:rFonts w:eastAsia="Times New Roman" w:cs="Times New Roman"/>
          <w:sz w:val="22"/>
          <w:szCs w:val="22"/>
          <w:lang w:eastAsia="pl-PL"/>
        </w:rPr>
        <w:t xml:space="preserve">osiągająca min.  2800 punktów w teście  </w:t>
      </w:r>
      <w:proofErr w:type="spellStart"/>
      <w:r w:rsidR="00AA2E20" w:rsidRPr="00AA2E20">
        <w:rPr>
          <w:rFonts w:eastAsia="Times New Roman" w:cs="Times New Roman"/>
          <w:sz w:val="22"/>
          <w:szCs w:val="22"/>
          <w:lang w:eastAsia="pl-PL"/>
        </w:rPr>
        <w:t>PassMark</w:t>
      </w:r>
      <w:proofErr w:type="spellEnd"/>
      <w:r w:rsidR="00AA2E20" w:rsidRPr="00AA2E20">
        <w:rPr>
          <w:rFonts w:eastAsia="Times New Roman" w:cs="Times New Roman"/>
          <w:sz w:val="22"/>
          <w:szCs w:val="22"/>
          <w:lang w:eastAsia="pl-PL"/>
        </w:rPr>
        <w:t xml:space="preserve">  (wynik zaproponowanej karty musi znajdować się na stronie:   </w:t>
      </w:r>
      <w:hyperlink r:id="rId12" w:history="1">
        <w:r w:rsidR="00AA2E20" w:rsidRPr="00AA2E20">
          <w:rPr>
            <w:rStyle w:val="Hipercze"/>
            <w:rFonts w:eastAsia="Times New Roman" w:cs="Times New Roman"/>
            <w:color w:val="000000" w:themeColor="text1"/>
            <w:sz w:val="22"/>
            <w:szCs w:val="22"/>
            <w:lang w:eastAsia="pl-PL"/>
          </w:rPr>
          <w:t>https://www.videocardbenchmark.net/gpu</w:t>
        </w:r>
      </w:hyperlink>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Pamięć karty graficznej współdzielona</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Dźwięk</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Wbudowane głośniki stereo</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Wbudowane cztery mikrofony</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Kamera internetowa</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Kamera na podczerwień</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1.0 </w:t>
      </w:r>
      <w:proofErr w:type="spellStart"/>
      <w:r w:rsidRPr="00AA2E20">
        <w:rPr>
          <w:rFonts w:eastAsia="Times New Roman" w:cs="Times New Roman"/>
          <w:sz w:val="22"/>
          <w:szCs w:val="22"/>
          <w:lang w:eastAsia="pl-PL"/>
        </w:rPr>
        <w:t>Mpix</w:t>
      </w:r>
      <w:proofErr w:type="spellEnd"/>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Łączność</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Wi-Fi 6</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Moduł Bluetooth</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Złącza</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USB 3.2 Gen. 1 - 1 szt.</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USB Typu-C (z </w:t>
      </w:r>
      <w:proofErr w:type="spellStart"/>
      <w:r w:rsidRPr="00AA2E20">
        <w:rPr>
          <w:rFonts w:eastAsia="Times New Roman" w:cs="Times New Roman"/>
          <w:sz w:val="22"/>
          <w:szCs w:val="22"/>
          <w:lang w:eastAsia="pl-PL"/>
        </w:rPr>
        <w:t>Thunderbolt</w:t>
      </w:r>
      <w:proofErr w:type="spellEnd"/>
      <w:r w:rsidRPr="00AA2E20">
        <w:rPr>
          <w:rFonts w:eastAsia="Times New Roman" w:cs="Times New Roman"/>
          <w:sz w:val="22"/>
          <w:szCs w:val="22"/>
          <w:lang w:eastAsia="pl-PL"/>
        </w:rPr>
        <w:t>™ 4) - 2 szt.</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HDMI 2.0 - 1 szt.</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Czytnik kart pamięci </w:t>
      </w:r>
      <w:proofErr w:type="spellStart"/>
      <w:r w:rsidRPr="00AA2E20">
        <w:rPr>
          <w:rFonts w:eastAsia="Times New Roman" w:cs="Times New Roman"/>
          <w:sz w:val="22"/>
          <w:szCs w:val="22"/>
          <w:lang w:eastAsia="pl-PL"/>
        </w:rPr>
        <w:t>microSD</w:t>
      </w:r>
      <w:proofErr w:type="spellEnd"/>
      <w:r w:rsidRPr="00AA2E20">
        <w:rPr>
          <w:rFonts w:eastAsia="Times New Roman" w:cs="Times New Roman"/>
          <w:sz w:val="22"/>
          <w:szCs w:val="22"/>
          <w:lang w:eastAsia="pl-PL"/>
        </w:rPr>
        <w:t xml:space="preserve"> - 1 szt.</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Wyjście słuchawkowe/wejście mikrofonowe - 1 szt.</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Czytnik Smart Card - 1 szt.</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Czytnik linii papilarnych</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Czujniki</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Czujnik zbliżeniowy</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Czujnik światła</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Podświetlana klawiatura</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Zabezpieczenia</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Możliwość zabezpieczenia linką</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Szyfrowanie TPM</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Obudowa i wykonanie</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Aluminiowa pokrywa matrycy</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Aluminiowe wnętrze laptopa</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Aluminiowa obudowa</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System operacyjny Microsoft Windows 11 Pro</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Dołączone oprogramowanie</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Partycja </w:t>
      </w:r>
      <w:proofErr w:type="spellStart"/>
      <w:r w:rsidRPr="00AA2E20">
        <w:rPr>
          <w:rFonts w:eastAsia="Times New Roman" w:cs="Times New Roman"/>
          <w:sz w:val="22"/>
          <w:szCs w:val="22"/>
          <w:lang w:eastAsia="pl-PL"/>
        </w:rPr>
        <w:t>recovery</w:t>
      </w:r>
      <w:proofErr w:type="spellEnd"/>
      <w:r w:rsidRPr="00AA2E20">
        <w:rPr>
          <w:rFonts w:eastAsia="Times New Roman" w:cs="Times New Roman"/>
          <w:sz w:val="22"/>
          <w:szCs w:val="22"/>
          <w:lang w:eastAsia="pl-PL"/>
        </w:rPr>
        <w:t xml:space="preserve"> (opcja przywrócenia systemu z dysku)</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Dodatkowe informacje</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Wielodotykowy, intuicyjny </w:t>
      </w:r>
      <w:proofErr w:type="spellStart"/>
      <w:r w:rsidRPr="00AA2E20">
        <w:rPr>
          <w:rFonts w:eastAsia="Times New Roman" w:cs="Times New Roman"/>
          <w:sz w:val="22"/>
          <w:szCs w:val="22"/>
          <w:lang w:eastAsia="pl-PL"/>
        </w:rPr>
        <w:t>touchpad</w:t>
      </w:r>
      <w:proofErr w:type="spellEnd"/>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Wysokość max 15 mm</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Szerokość max 340 mm</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Głębokość max 220 mm</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Waga max 1,40 kg</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Dołączone akcesoria</w:t>
      </w:r>
    </w:p>
    <w:p w:rsidR="00920B52"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Zasilacz</w:t>
      </w:r>
    </w:p>
    <w:p w:rsidR="008C241C" w:rsidRPr="00AA2E20" w:rsidRDefault="00920B52"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Gwarancja min 48 miesi</w:t>
      </w:r>
      <w:r w:rsidR="00124003" w:rsidRPr="00AA2E20">
        <w:rPr>
          <w:rFonts w:eastAsia="Times New Roman" w:cs="Times New Roman"/>
          <w:sz w:val="22"/>
          <w:szCs w:val="22"/>
          <w:lang w:eastAsia="pl-PL"/>
        </w:rPr>
        <w:t>ę</w:t>
      </w:r>
      <w:r w:rsidRPr="00AA2E20">
        <w:rPr>
          <w:rFonts w:eastAsia="Times New Roman" w:cs="Times New Roman"/>
          <w:sz w:val="22"/>
          <w:szCs w:val="22"/>
          <w:lang w:eastAsia="pl-PL"/>
        </w:rPr>
        <w:t>cy</w:t>
      </w:r>
    </w:p>
    <w:p w:rsidR="00124003" w:rsidRPr="00AA2E20" w:rsidRDefault="00124003" w:rsidP="00AA2E20">
      <w:pPr>
        <w:pStyle w:val="Bezodstpw"/>
        <w:rPr>
          <w:rFonts w:eastAsia="Times New Roman" w:cs="Times New Roman"/>
          <w:sz w:val="22"/>
          <w:szCs w:val="22"/>
          <w:lang w:eastAsia="pl-PL"/>
        </w:rPr>
      </w:pPr>
    </w:p>
    <w:p w:rsidR="00124003" w:rsidRPr="00AA2E20" w:rsidRDefault="00124003" w:rsidP="00E14C4E">
      <w:pPr>
        <w:pStyle w:val="Bezodstpw"/>
        <w:numPr>
          <w:ilvl w:val="0"/>
          <w:numId w:val="6"/>
        </w:numPr>
        <w:rPr>
          <w:rFonts w:eastAsia="Times New Roman" w:cs="Times New Roman"/>
          <w:sz w:val="22"/>
          <w:szCs w:val="22"/>
          <w:lang w:eastAsia="pl-PL"/>
        </w:rPr>
      </w:pPr>
      <w:r w:rsidRPr="00AA2E20">
        <w:rPr>
          <w:rFonts w:eastAsia="Times New Roman" w:cs="Times New Roman"/>
          <w:sz w:val="22"/>
          <w:szCs w:val="22"/>
          <w:lang w:eastAsia="pl-PL"/>
        </w:rPr>
        <w:t>Stacja dokująca – 1 szt.</w:t>
      </w:r>
    </w:p>
    <w:p w:rsidR="00124003" w:rsidRPr="00AA2E20" w:rsidRDefault="0012400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 xml:space="preserve">Interfejs połączenia : </w:t>
      </w:r>
      <w:proofErr w:type="spellStart"/>
      <w:r w:rsidRPr="00AA2E20">
        <w:rPr>
          <w:rFonts w:eastAsia="Times New Roman" w:cs="Times New Roman"/>
          <w:sz w:val="22"/>
          <w:szCs w:val="22"/>
          <w:lang w:eastAsia="pl-PL"/>
        </w:rPr>
        <w:t>Thunderbolt</w:t>
      </w:r>
      <w:proofErr w:type="spellEnd"/>
      <w:r w:rsidRPr="00AA2E20">
        <w:rPr>
          <w:rFonts w:eastAsia="Times New Roman" w:cs="Times New Roman"/>
          <w:sz w:val="22"/>
          <w:szCs w:val="22"/>
          <w:lang w:eastAsia="pl-PL"/>
        </w:rPr>
        <w:t xml:space="preserve"> 3 (USB-C)</w:t>
      </w:r>
    </w:p>
    <w:p w:rsidR="00124003" w:rsidRPr="00AA2E20" w:rsidRDefault="0012400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Złącza wideo:</w:t>
      </w:r>
    </w:p>
    <w:p w:rsidR="00124003" w:rsidRPr="00E14C4E" w:rsidRDefault="00124003" w:rsidP="00AA2E20">
      <w:pPr>
        <w:pStyle w:val="Bezodstpw"/>
        <w:rPr>
          <w:rFonts w:eastAsia="Times New Roman" w:cs="Times New Roman"/>
          <w:sz w:val="22"/>
          <w:szCs w:val="22"/>
          <w:lang w:val="en-US" w:eastAsia="pl-PL"/>
        </w:rPr>
      </w:pPr>
      <w:r w:rsidRPr="00E14C4E">
        <w:rPr>
          <w:rFonts w:eastAsia="Times New Roman" w:cs="Times New Roman"/>
          <w:sz w:val="22"/>
          <w:szCs w:val="22"/>
          <w:lang w:val="en-US" w:eastAsia="pl-PL"/>
        </w:rPr>
        <w:t>1x Thunderbolt 3 (USB-C)</w:t>
      </w:r>
    </w:p>
    <w:p w:rsidR="00124003" w:rsidRPr="00AA2E20" w:rsidRDefault="00124003" w:rsidP="00AA2E20">
      <w:pPr>
        <w:pStyle w:val="Bezodstpw"/>
        <w:rPr>
          <w:rFonts w:eastAsia="Times New Roman" w:cs="Times New Roman"/>
          <w:sz w:val="22"/>
          <w:szCs w:val="22"/>
          <w:lang w:val="en-US" w:eastAsia="pl-PL"/>
        </w:rPr>
      </w:pPr>
      <w:r w:rsidRPr="00AA2E20">
        <w:rPr>
          <w:rFonts w:eastAsia="Times New Roman" w:cs="Times New Roman"/>
          <w:sz w:val="22"/>
          <w:szCs w:val="22"/>
          <w:lang w:val="en-US" w:eastAsia="pl-PL"/>
        </w:rPr>
        <w:t xml:space="preserve">1x USB 3.1 Gen.2 </w:t>
      </w:r>
      <w:proofErr w:type="spellStart"/>
      <w:r w:rsidRPr="00AA2E20">
        <w:rPr>
          <w:rFonts w:eastAsia="Times New Roman" w:cs="Times New Roman"/>
          <w:sz w:val="22"/>
          <w:szCs w:val="22"/>
          <w:lang w:val="en-US" w:eastAsia="pl-PL"/>
        </w:rPr>
        <w:t>Typ</w:t>
      </w:r>
      <w:proofErr w:type="spellEnd"/>
      <w:r w:rsidRPr="00AA2E20">
        <w:rPr>
          <w:rFonts w:eastAsia="Times New Roman" w:cs="Times New Roman"/>
          <w:sz w:val="22"/>
          <w:szCs w:val="22"/>
          <w:lang w:val="en-US" w:eastAsia="pl-PL"/>
        </w:rPr>
        <w:t>-C (display Port 1.4)</w:t>
      </w:r>
    </w:p>
    <w:p w:rsidR="00124003" w:rsidRPr="00AA2E20" w:rsidRDefault="00124003" w:rsidP="00AA2E20">
      <w:pPr>
        <w:pStyle w:val="Bezodstpw"/>
        <w:rPr>
          <w:rFonts w:eastAsia="Times New Roman" w:cs="Times New Roman"/>
          <w:sz w:val="22"/>
          <w:szCs w:val="22"/>
          <w:lang w:val="en-US" w:eastAsia="pl-PL"/>
        </w:rPr>
      </w:pPr>
      <w:r w:rsidRPr="00AA2E20">
        <w:rPr>
          <w:rFonts w:eastAsia="Times New Roman" w:cs="Times New Roman"/>
          <w:sz w:val="22"/>
          <w:szCs w:val="22"/>
          <w:lang w:val="en-US" w:eastAsia="pl-PL"/>
        </w:rPr>
        <w:t>2x DisplayPort 1.4</w:t>
      </w:r>
    </w:p>
    <w:p w:rsidR="00124003" w:rsidRPr="00AA2E20" w:rsidRDefault="00124003" w:rsidP="00AA2E20">
      <w:pPr>
        <w:pStyle w:val="Bezodstpw"/>
        <w:rPr>
          <w:rFonts w:eastAsia="Times New Roman" w:cs="Times New Roman"/>
          <w:sz w:val="22"/>
          <w:szCs w:val="22"/>
          <w:lang w:val="en-US" w:eastAsia="pl-PL"/>
        </w:rPr>
      </w:pPr>
      <w:r w:rsidRPr="00AA2E20">
        <w:rPr>
          <w:rFonts w:eastAsia="Times New Roman" w:cs="Times New Roman"/>
          <w:sz w:val="22"/>
          <w:szCs w:val="22"/>
          <w:lang w:val="en-US" w:eastAsia="pl-PL"/>
        </w:rPr>
        <w:t>1x HDMI 2.0</w:t>
      </w:r>
    </w:p>
    <w:p w:rsidR="00124003" w:rsidRPr="00AA2E20" w:rsidRDefault="00124003" w:rsidP="00AA2E20">
      <w:pPr>
        <w:pStyle w:val="Bezodstpw"/>
        <w:rPr>
          <w:rFonts w:eastAsia="Times New Roman" w:cs="Times New Roman"/>
          <w:sz w:val="22"/>
          <w:szCs w:val="22"/>
          <w:lang w:val="en-US" w:eastAsia="pl-PL"/>
        </w:rPr>
      </w:pPr>
      <w:proofErr w:type="spellStart"/>
      <w:r w:rsidRPr="00AA2E20">
        <w:rPr>
          <w:rFonts w:eastAsia="Times New Roman" w:cs="Times New Roman"/>
          <w:sz w:val="22"/>
          <w:szCs w:val="22"/>
          <w:lang w:val="en-US" w:eastAsia="pl-PL"/>
        </w:rPr>
        <w:t>Złącza</w:t>
      </w:r>
      <w:proofErr w:type="spellEnd"/>
      <w:r w:rsidRPr="00AA2E20">
        <w:rPr>
          <w:rFonts w:eastAsia="Times New Roman" w:cs="Times New Roman"/>
          <w:sz w:val="22"/>
          <w:szCs w:val="22"/>
          <w:lang w:val="en-US" w:eastAsia="pl-PL"/>
        </w:rPr>
        <w:t xml:space="preserve"> Ethernet: 1x RJ45 (LAN, 1 GB/s)</w:t>
      </w:r>
    </w:p>
    <w:p w:rsidR="00124003" w:rsidRPr="00AA2E20" w:rsidRDefault="00124003" w:rsidP="00AA2E20">
      <w:pPr>
        <w:pStyle w:val="Bezodstpw"/>
        <w:rPr>
          <w:rFonts w:eastAsia="Times New Roman" w:cs="Times New Roman"/>
          <w:sz w:val="22"/>
          <w:szCs w:val="22"/>
          <w:lang w:val="en-US" w:eastAsia="pl-PL"/>
        </w:rPr>
      </w:pPr>
      <w:proofErr w:type="spellStart"/>
      <w:r w:rsidRPr="00AA2E20">
        <w:rPr>
          <w:rFonts w:eastAsia="Times New Roman" w:cs="Times New Roman"/>
          <w:sz w:val="22"/>
          <w:szCs w:val="22"/>
          <w:lang w:val="en-US" w:eastAsia="pl-PL"/>
        </w:rPr>
        <w:t>Złącza</w:t>
      </w:r>
      <w:proofErr w:type="spellEnd"/>
      <w:r w:rsidRPr="00AA2E20">
        <w:rPr>
          <w:rFonts w:eastAsia="Times New Roman" w:cs="Times New Roman"/>
          <w:sz w:val="22"/>
          <w:szCs w:val="22"/>
          <w:lang w:val="en-US" w:eastAsia="pl-PL"/>
        </w:rPr>
        <w:t xml:space="preserve"> USB:</w:t>
      </w:r>
    </w:p>
    <w:p w:rsidR="00124003" w:rsidRPr="00AA2E20" w:rsidRDefault="00124003" w:rsidP="00AA2E20">
      <w:pPr>
        <w:pStyle w:val="Bezodstpw"/>
        <w:rPr>
          <w:rFonts w:eastAsia="Times New Roman" w:cs="Times New Roman"/>
          <w:sz w:val="22"/>
          <w:szCs w:val="22"/>
          <w:lang w:val="en-US" w:eastAsia="pl-PL"/>
        </w:rPr>
      </w:pPr>
      <w:r w:rsidRPr="00AA2E20">
        <w:rPr>
          <w:rFonts w:eastAsia="Times New Roman" w:cs="Times New Roman"/>
          <w:sz w:val="22"/>
          <w:szCs w:val="22"/>
          <w:lang w:val="en-US" w:eastAsia="pl-PL"/>
        </w:rPr>
        <w:t xml:space="preserve">1xUSB 3.1 Gen.2 </w:t>
      </w:r>
      <w:proofErr w:type="spellStart"/>
      <w:r w:rsidRPr="00AA2E20">
        <w:rPr>
          <w:rFonts w:eastAsia="Times New Roman" w:cs="Times New Roman"/>
          <w:sz w:val="22"/>
          <w:szCs w:val="22"/>
          <w:lang w:val="en-US" w:eastAsia="pl-PL"/>
        </w:rPr>
        <w:t>Typ</w:t>
      </w:r>
      <w:proofErr w:type="spellEnd"/>
      <w:r w:rsidRPr="00AA2E20">
        <w:rPr>
          <w:rFonts w:eastAsia="Times New Roman" w:cs="Times New Roman"/>
          <w:sz w:val="22"/>
          <w:szCs w:val="22"/>
          <w:lang w:val="en-US" w:eastAsia="pl-PL"/>
        </w:rPr>
        <w:t>-C</w:t>
      </w:r>
    </w:p>
    <w:p w:rsidR="00124003" w:rsidRPr="00AA2E20" w:rsidRDefault="00124003" w:rsidP="00AA2E20">
      <w:pPr>
        <w:pStyle w:val="Bezodstpw"/>
        <w:rPr>
          <w:rFonts w:eastAsia="Times New Roman" w:cs="Times New Roman"/>
          <w:sz w:val="22"/>
          <w:szCs w:val="22"/>
          <w:lang w:val="en-US" w:eastAsia="pl-PL"/>
        </w:rPr>
      </w:pPr>
      <w:r w:rsidRPr="00AA2E20">
        <w:rPr>
          <w:rFonts w:eastAsia="Times New Roman" w:cs="Times New Roman"/>
          <w:sz w:val="22"/>
          <w:szCs w:val="22"/>
          <w:lang w:val="en-US" w:eastAsia="pl-PL"/>
        </w:rPr>
        <w:t>1x USB 3.1 Gen.1 (</w:t>
      </w:r>
      <w:proofErr w:type="spellStart"/>
      <w:r w:rsidRPr="00AA2E20">
        <w:rPr>
          <w:rFonts w:eastAsia="Times New Roman" w:cs="Times New Roman"/>
          <w:sz w:val="22"/>
          <w:szCs w:val="22"/>
          <w:lang w:val="en-US" w:eastAsia="pl-PL"/>
        </w:rPr>
        <w:t>PowerShare</w:t>
      </w:r>
      <w:proofErr w:type="spellEnd"/>
      <w:r w:rsidRPr="00AA2E20">
        <w:rPr>
          <w:rFonts w:eastAsia="Times New Roman" w:cs="Times New Roman"/>
          <w:sz w:val="22"/>
          <w:szCs w:val="22"/>
          <w:lang w:val="en-US" w:eastAsia="pl-PL"/>
        </w:rPr>
        <w:t>)</w:t>
      </w:r>
    </w:p>
    <w:p w:rsidR="00124003" w:rsidRPr="00AA2E20" w:rsidRDefault="0012400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2xUSB 3.1Gen. 1</w:t>
      </w:r>
    </w:p>
    <w:p w:rsidR="00124003" w:rsidRPr="00AA2E20" w:rsidRDefault="0012400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Zasilacz sieciowy 180W</w:t>
      </w:r>
    </w:p>
    <w:p w:rsidR="00124003" w:rsidRPr="00AA2E20" w:rsidRDefault="00124003" w:rsidP="00AA2E20">
      <w:pPr>
        <w:pStyle w:val="Bezodstpw"/>
        <w:rPr>
          <w:rFonts w:eastAsia="Times New Roman" w:cs="Times New Roman"/>
          <w:sz w:val="22"/>
          <w:szCs w:val="22"/>
          <w:lang w:eastAsia="pl-PL"/>
        </w:rPr>
      </w:pPr>
      <w:r w:rsidRPr="00AA2E20">
        <w:rPr>
          <w:rFonts w:eastAsia="Times New Roman" w:cs="Times New Roman"/>
          <w:sz w:val="22"/>
          <w:szCs w:val="22"/>
          <w:lang w:eastAsia="pl-PL"/>
        </w:rPr>
        <w:t>Gwarancja min 36 miesięcy (producenta)</w:t>
      </w:r>
    </w:p>
    <w:p w:rsidR="00124003" w:rsidRPr="00AA2E20" w:rsidRDefault="00124003" w:rsidP="00AA2E20">
      <w:pPr>
        <w:pStyle w:val="Bezodstpw"/>
        <w:rPr>
          <w:rFonts w:eastAsia="Times New Roman" w:cs="Times New Roman"/>
          <w:sz w:val="22"/>
          <w:szCs w:val="22"/>
          <w:lang w:eastAsia="pl-PL"/>
        </w:rPr>
      </w:pPr>
      <w:r w:rsidRPr="00AA2E20">
        <w:rPr>
          <w:sz w:val="22"/>
          <w:szCs w:val="22"/>
        </w:rPr>
        <w:t>Gwarancja sprawowana za pośrednictwem dostawcy, czas reakcji serwisu 48 godziny , czas naprawy od momentu zgłoszenia 14 dni</w:t>
      </w:r>
    </w:p>
    <w:sectPr w:rsidR="00124003" w:rsidRPr="00AA2E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95EDC"/>
    <w:multiLevelType w:val="hybridMultilevel"/>
    <w:tmpl w:val="21F87E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E4941"/>
    <w:multiLevelType w:val="hybridMultilevel"/>
    <w:tmpl w:val="33B61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3682FA0"/>
    <w:multiLevelType w:val="hybridMultilevel"/>
    <w:tmpl w:val="7C0C7C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8A41C94"/>
    <w:multiLevelType w:val="hybridMultilevel"/>
    <w:tmpl w:val="FA3093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73165D2"/>
    <w:multiLevelType w:val="hybridMultilevel"/>
    <w:tmpl w:val="C8BA20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B9F623E"/>
    <w:multiLevelType w:val="hybridMultilevel"/>
    <w:tmpl w:val="1D9E7E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0A6"/>
    <w:rsid w:val="00075FE1"/>
    <w:rsid w:val="000E6457"/>
    <w:rsid w:val="000F004F"/>
    <w:rsid w:val="00124003"/>
    <w:rsid w:val="00140E69"/>
    <w:rsid w:val="001B683F"/>
    <w:rsid w:val="0038258D"/>
    <w:rsid w:val="00446CD0"/>
    <w:rsid w:val="004E60A6"/>
    <w:rsid w:val="00620F1C"/>
    <w:rsid w:val="006261DB"/>
    <w:rsid w:val="006454D6"/>
    <w:rsid w:val="00786023"/>
    <w:rsid w:val="008C241C"/>
    <w:rsid w:val="00920B52"/>
    <w:rsid w:val="00986FFC"/>
    <w:rsid w:val="00A26163"/>
    <w:rsid w:val="00A61E08"/>
    <w:rsid w:val="00AA2E20"/>
    <w:rsid w:val="00AD4F48"/>
    <w:rsid w:val="00B74A1E"/>
    <w:rsid w:val="00DA17B6"/>
    <w:rsid w:val="00E06D19"/>
    <w:rsid w:val="00E14C4E"/>
    <w:rsid w:val="00FD62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35836"/>
  <w15:chartTrackingRefBased/>
  <w15:docId w15:val="{EDC1D557-3851-4DE5-8037-552378028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E60A6"/>
    <w:pPr>
      <w:ind w:left="720"/>
      <w:contextualSpacing/>
    </w:pPr>
  </w:style>
  <w:style w:type="paragraph" w:styleId="Bezodstpw">
    <w:name w:val="No Spacing"/>
    <w:uiPriority w:val="1"/>
    <w:qFormat/>
    <w:rsid w:val="006261DB"/>
    <w:pPr>
      <w:spacing w:after="0" w:line="240" w:lineRule="auto"/>
    </w:pPr>
    <w:rPr>
      <w:rFonts w:eastAsiaTheme="minorEastAsia"/>
      <w:sz w:val="20"/>
      <w:szCs w:val="20"/>
    </w:rPr>
  </w:style>
  <w:style w:type="character" w:styleId="Hipercze">
    <w:name w:val="Hyperlink"/>
    <w:basedOn w:val="Domylnaczcionkaakapitu"/>
    <w:uiPriority w:val="99"/>
    <w:unhideWhenUsed/>
    <w:rsid w:val="006261DB"/>
    <w:rPr>
      <w:color w:val="0563C1" w:themeColor="hyperlink"/>
      <w:u w:val="single"/>
    </w:rPr>
  </w:style>
  <w:style w:type="paragraph" w:styleId="Tekstdymka">
    <w:name w:val="Balloon Text"/>
    <w:basedOn w:val="Normalny"/>
    <w:link w:val="TekstdymkaZnak"/>
    <w:uiPriority w:val="99"/>
    <w:semiHidden/>
    <w:unhideWhenUsed/>
    <w:rsid w:val="000E645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E64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deocardbenchmark.net/gp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pubenchmark.net" TargetMode="External"/><Relationship Id="rId12" Type="http://schemas.openxmlformats.org/officeDocument/2006/relationships/hyperlink" Target="https://www.videocardbenchmark.net/gp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ideocardbenchmark.net/gpu" TargetMode="External"/><Relationship Id="rId11" Type="http://schemas.openxmlformats.org/officeDocument/2006/relationships/hyperlink" Target="http://www.cpubenchmark.net" TargetMode="External"/><Relationship Id="rId5" Type="http://schemas.openxmlformats.org/officeDocument/2006/relationships/hyperlink" Target="http://www.cpubenchmark.net" TargetMode="External"/><Relationship Id="rId10" Type="http://schemas.openxmlformats.org/officeDocument/2006/relationships/hyperlink" Target="http://www.cpubenchmark.net" TargetMode="External"/><Relationship Id="rId4" Type="http://schemas.openxmlformats.org/officeDocument/2006/relationships/webSettings" Target="webSettings.xml"/><Relationship Id="rId9" Type="http://schemas.openxmlformats.org/officeDocument/2006/relationships/hyperlink" Target="https://www.videocardbenchmark.net/gp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TotalTime>
  <Pages>17</Pages>
  <Words>4459</Words>
  <Characters>26757</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89981</dc:creator>
  <cp:keywords/>
  <dc:description/>
  <cp:lastModifiedBy>Karolina Ciechanowska</cp:lastModifiedBy>
  <cp:revision>10</cp:revision>
  <cp:lastPrinted>2022-03-02T12:03:00Z</cp:lastPrinted>
  <dcterms:created xsi:type="dcterms:W3CDTF">2022-02-07T07:12:00Z</dcterms:created>
  <dcterms:modified xsi:type="dcterms:W3CDTF">2022-03-02T12:03:00Z</dcterms:modified>
</cp:coreProperties>
</file>