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405A" w:rsidRPr="0004405A" w:rsidRDefault="0004405A" w:rsidP="006A5DF1">
      <w:pPr>
        <w:rPr>
          <w:rFonts w:ascii="Arial" w:hAnsi="Arial" w:cs="Arial"/>
          <w:b/>
          <w:bCs/>
          <w:sz w:val="24"/>
          <w:szCs w:val="24"/>
        </w:rPr>
      </w:pPr>
      <w:r w:rsidRPr="0004405A">
        <w:rPr>
          <w:rFonts w:ascii="Arial" w:hAnsi="Arial" w:cs="Arial"/>
          <w:b/>
          <w:bCs/>
          <w:sz w:val="24"/>
          <w:szCs w:val="24"/>
        </w:rPr>
        <w:t>Politechnika Krakowska im. Tadeusza Kościuszki</w:t>
      </w:r>
    </w:p>
    <w:p w:rsidR="006A5DF1" w:rsidRPr="00E935D6" w:rsidRDefault="0004405A" w:rsidP="006A5DF1">
      <w:pPr>
        <w:rPr>
          <w:rFonts w:ascii="Arial" w:hAnsi="Arial" w:cs="Arial"/>
          <w:b/>
          <w:bCs/>
          <w:sz w:val="24"/>
          <w:szCs w:val="24"/>
        </w:rPr>
      </w:pPr>
      <w:r w:rsidRPr="0004405A">
        <w:rPr>
          <w:rFonts w:ascii="Arial" w:hAnsi="Arial" w:cs="Arial"/>
          <w:b/>
          <w:bCs/>
          <w:sz w:val="24"/>
          <w:szCs w:val="24"/>
        </w:rPr>
        <w:t>Dział Zamówień Publicznych</w:t>
      </w:r>
    </w:p>
    <w:p w:rsidR="006A5DF1" w:rsidRPr="00E935D6" w:rsidRDefault="0004405A" w:rsidP="006A5DF1">
      <w:pPr>
        <w:rPr>
          <w:rFonts w:ascii="Arial" w:hAnsi="Arial" w:cs="Arial"/>
          <w:sz w:val="24"/>
          <w:szCs w:val="24"/>
        </w:rPr>
      </w:pPr>
      <w:r w:rsidRPr="0004405A">
        <w:rPr>
          <w:rFonts w:ascii="Arial" w:hAnsi="Arial" w:cs="Arial"/>
          <w:sz w:val="24"/>
          <w:szCs w:val="24"/>
        </w:rPr>
        <w:t>ul. Warszawska 24</w:t>
      </w:r>
      <w:r w:rsidR="006A5DF1" w:rsidRPr="00E935D6">
        <w:rPr>
          <w:rFonts w:ascii="Arial" w:hAnsi="Arial" w:cs="Arial"/>
          <w:sz w:val="24"/>
          <w:szCs w:val="24"/>
        </w:rPr>
        <w:t xml:space="preserve"> </w:t>
      </w:r>
      <w:r w:rsidRPr="0004405A">
        <w:rPr>
          <w:rFonts w:ascii="Arial" w:hAnsi="Arial" w:cs="Arial"/>
          <w:sz w:val="24"/>
          <w:szCs w:val="24"/>
        </w:rPr>
        <w:t>W-9/110,</w:t>
      </w:r>
    </w:p>
    <w:p w:rsidR="006A5DF1" w:rsidRPr="00E935D6" w:rsidRDefault="0004405A" w:rsidP="006A5DF1">
      <w:pPr>
        <w:rPr>
          <w:rFonts w:ascii="Arial" w:hAnsi="Arial" w:cs="Arial"/>
          <w:sz w:val="24"/>
          <w:szCs w:val="24"/>
        </w:rPr>
      </w:pPr>
      <w:r w:rsidRPr="0004405A">
        <w:rPr>
          <w:rFonts w:ascii="Arial" w:hAnsi="Arial" w:cs="Arial"/>
          <w:sz w:val="24"/>
          <w:szCs w:val="24"/>
        </w:rPr>
        <w:t>31-155</w:t>
      </w:r>
      <w:r w:rsidR="006A5DF1" w:rsidRPr="00E935D6">
        <w:rPr>
          <w:rFonts w:ascii="Arial" w:hAnsi="Arial" w:cs="Arial"/>
          <w:sz w:val="24"/>
          <w:szCs w:val="24"/>
        </w:rPr>
        <w:t xml:space="preserve"> </w:t>
      </w:r>
      <w:r w:rsidRPr="0004405A">
        <w:rPr>
          <w:rFonts w:ascii="Arial" w:hAnsi="Arial" w:cs="Arial"/>
          <w:sz w:val="24"/>
          <w:szCs w:val="24"/>
        </w:rPr>
        <w:t>KRAKÓW</w:t>
      </w:r>
    </w:p>
    <w:p w:rsidR="006A5DF1" w:rsidRPr="00E935D6" w:rsidRDefault="006A5DF1" w:rsidP="006A5DF1">
      <w:pPr>
        <w:pStyle w:val="Nagwek"/>
        <w:tabs>
          <w:tab w:val="clear" w:pos="4536"/>
          <w:tab w:val="clear" w:pos="9072"/>
        </w:tabs>
        <w:rPr>
          <w:rFonts w:ascii="Arial" w:hAnsi="Arial" w:cs="Arial"/>
          <w:sz w:val="24"/>
          <w:szCs w:val="24"/>
        </w:rPr>
      </w:pPr>
    </w:p>
    <w:p w:rsidR="00244CDE" w:rsidRPr="00E935D6" w:rsidRDefault="00244CDE" w:rsidP="00244CDE">
      <w:pPr>
        <w:spacing w:after="240"/>
        <w:rPr>
          <w:rFonts w:ascii="Arial" w:hAnsi="Arial" w:cs="Arial"/>
          <w:sz w:val="24"/>
          <w:szCs w:val="24"/>
        </w:rPr>
      </w:pPr>
      <w:r>
        <w:rPr>
          <w:rFonts w:ascii="Arial" w:hAnsi="Arial" w:cs="Arial"/>
          <w:sz w:val="24"/>
          <w:szCs w:val="24"/>
        </w:rPr>
        <w:t xml:space="preserve">L.Dz.KA-2/ </w:t>
      </w:r>
      <w:r w:rsidR="00D820F5">
        <w:rPr>
          <w:rFonts w:ascii="Arial" w:hAnsi="Arial" w:cs="Arial"/>
          <w:sz w:val="24"/>
          <w:szCs w:val="24"/>
        </w:rPr>
        <w:t>181</w:t>
      </w:r>
      <w:r>
        <w:rPr>
          <w:rFonts w:ascii="Arial" w:hAnsi="Arial" w:cs="Arial"/>
          <w:sz w:val="24"/>
          <w:szCs w:val="24"/>
        </w:rPr>
        <w:t xml:space="preserve"> /2022                                        </w:t>
      </w:r>
      <w:r w:rsidR="009A7768">
        <w:rPr>
          <w:rFonts w:ascii="Arial" w:hAnsi="Arial" w:cs="Arial"/>
          <w:sz w:val="24"/>
          <w:szCs w:val="24"/>
        </w:rPr>
        <w:t xml:space="preserve">            </w:t>
      </w:r>
      <w:r>
        <w:rPr>
          <w:rFonts w:ascii="Arial" w:hAnsi="Arial" w:cs="Arial"/>
          <w:sz w:val="24"/>
          <w:szCs w:val="24"/>
        </w:rPr>
        <w:t xml:space="preserve">   </w:t>
      </w:r>
      <w:r w:rsidRPr="0004405A">
        <w:rPr>
          <w:rFonts w:ascii="Arial" w:hAnsi="Arial" w:cs="Arial"/>
          <w:sz w:val="24"/>
          <w:szCs w:val="24"/>
        </w:rPr>
        <w:t>KRAKÓW</w:t>
      </w:r>
      <w:r w:rsidRPr="00E935D6">
        <w:rPr>
          <w:rFonts w:ascii="Arial" w:hAnsi="Arial" w:cs="Arial"/>
          <w:sz w:val="24"/>
          <w:szCs w:val="24"/>
        </w:rPr>
        <w:t xml:space="preserve"> dnia: </w:t>
      </w:r>
      <w:r w:rsidRPr="0004405A">
        <w:rPr>
          <w:rFonts w:ascii="Arial" w:hAnsi="Arial" w:cs="Arial"/>
          <w:sz w:val="24"/>
          <w:szCs w:val="24"/>
        </w:rPr>
        <w:t>2022-03-14</w:t>
      </w:r>
    </w:p>
    <w:p w:rsidR="006A5DF1" w:rsidRPr="00E935D6" w:rsidRDefault="006A5DF1" w:rsidP="006A5DF1">
      <w:pPr>
        <w:pStyle w:val="Nagwek"/>
        <w:tabs>
          <w:tab w:val="clear" w:pos="4536"/>
        </w:tabs>
        <w:rPr>
          <w:rFonts w:ascii="Arial" w:hAnsi="Arial" w:cs="Arial"/>
          <w:sz w:val="24"/>
          <w:szCs w:val="24"/>
        </w:rPr>
      </w:pPr>
      <w:r w:rsidRPr="00E935D6">
        <w:rPr>
          <w:rFonts w:ascii="Arial" w:hAnsi="Arial" w:cs="Arial"/>
          <w:sz w:val="24"/>
          <w:szCs w:val="24"/>
        </w:rPr>
        <w:t xml:space="preserve"> </w:t>
      </w:r>
    </w:p>
    <w:p w:rsidR="006D4AB3" w:rsidRPr="00E935D6" w:rsidRDefault="006D4AB3">
      <w:pPr>
        <w:pStyle w:val="Nagwek"/>
        <w:tabs>
          <w:tab w:val="clear" w:pos="4536"/>
          <w:tab w:val="clear" w:pos="9072"/>
        </w:tabs>
        <w:rPr>
          <w:rFonts w:ascii="Arial" w:hAnsi="Arial" w:cs="Arial"/>
          <w:sz w:val="22"/>
          <w:szCs w:val="22"/>
        </w:rPr>
      </w:pPr>
    </w:p>
    <w:p w:rsidR="006D4AB3" w:rsidRPr="00E935D6" w:rsidRDefault="006D4AB3">
      <w:pPr>
        <w:pStyle w:val="Nagwek"/>
        <w:tabs>
          <w:tab w:val="clear" w:pos="4536"/>
          <w:tab w:val="clear" w:pos="9072"/>
        </w:tabs>
        <w:rPr>
          <w:rFonts w:ascii="Arial" w:hAnsi="Arial" w:cs="Arial"/>
          <w:sz w:val="22"/>
          <w:szCs w:val="22"/>
        </w:rPr>
      </w:pPr>
    </w:p>
    <w:p w:rsidR="00632C3C" w:rsidRPr="00E935D6" w:rsidRDefault="00E21B49" w:rsidP="0029606A">
      <w:pPr>
        <w:pStyle w:val="Nagwek1"/>
        <w:spacing w:after="480" w:line="276" w:lineRule="auto"/>
        <w:jc w:val="center"/>
        <w:rPr>
          <w:rFonts w:cs="Arial"/>
          <w:szCs w:val="28"/>
        </w:rPr>
      </w:pPr>
      <w:r w:rsidRPr="00E935D6">
        <w:rPr>
          <w:rFonts w:cs="Arial"/>
          <w:szCs w:val="28"/>
        </w:rPr>
        <w:t>WYJAŚNIENI</w:t>
      </w:r>
      <w:r w:rsidR="00520165" w:rsidRPr="00E935D6">
        <w:rPr>
          <w:rFonts w:cs="Arial"/>
          <w:szCs w:val="28"/>
        </w:rPr>
        <w:t>A</w:t>
      </w:r>
      <w:r w:rsidR="00632C3C" w:rsidRPr="00E935D6">
        <w:rPr>
          <w:rFonts w:cs="Arial"/>
          <w:szCs w:val="28"/>
        </w:rPr>
        <w:t xml:space="preserve"> TREŚCI</w:t>
      </w:r>
      <w:r w:rsidR="0029606A" w:rsidRPr="00E935D6">
        <w:rPr>
          <w:rFonts w:cs="Arial"/>
          <w:szCs w:val="28"/>
        </w:rPr>
        <w:t xml:space="preserve"> SWZ</w:t>
      </w:r>
    </w:p>
    <w:p w:rsidR="006D4AB3" w:rsidRPr="00E935D6" w:rsidRDefault="00632C3C" w:rsidP="00520165">
      <w:pPr>
        <w:spacing w:after="360" w:line="276" w:lineRule="auto"/>
        <w:jc w:val="both"/>
        <w:rPr>
          <w:rFonts w:ascii="Arial" w:hAnsi="Arial" w:cs="Arial"/>
          <w:sz w:val="24"/>
          <w:szCs w:val="24"/>
        </w:rPr>
      </w:pPr>
      <w:r w:rsidRPr="00E935D6">
        <w:rPr>
          <w:rFonts w:ascii="Arial" w:hAnsi="Arial" w:cs="Arial"/>
          <w:sz w:val="24"/>
          <w:szCs w:val="24"/>
        </w:rPr>
        <w:t xml:space="preserve">Dotyczy: </w:t>
      </w:r>
      <w:r w:rsidR="006A5DF1" w:rsidRPr="00E935D6">
        <w:rPr>
          <w:rFonts w:ascii="Arial" w:hAnsi="Arial" w:cs="Arial"/>
          <w:sz w:val="24"/>
          <w:szCs w:val="24"/>
        </w:rPr>
        <w:t>p</w:t>
      </w:r>
      <w:r w:rsidRPr="00E935D6">
        <w:rPr>
          <w:rFonts w:ascii="Arial" w:hAnsi="Arial" w:cs="Arial"/>
          <w:sz w:val="24"/>
          <w:szCs w:val="24"/>
        </w:rPr>
        <w:t>ostępowani</w:t>
      </w:r>
      <w:r w:rsidR="006A5DF1" w:rsidRPr="00E935D6">
        <w:rPr>
          <w:rFonts w:ascii="Arial" w:hAnsi="Arial" w:cs="Arial"/>
          <w:sz w:val="24"/>
          <w:szCs w:val="24"/>
        </w:rPr>
        <w:t>a</w:t>
      </w:r>
      <w:r w:rsidRPr="00E935D6">
        <w:rPr>
          <w:rFonts w:ascii="Arial" w:hAnsi="Arial" w:cs="Arial"/>
          <w:sz w:val="24"/>
          <w:szCs w:val="24"/>
        </w:rPr>
        <w:t xml:space="preserve"> o udzielenie zamówienia publicznego, prowadzone</w:t>
      </w:r>
      <w:r w:rsidR="006A5DF1" w:rsidRPr="00E935D6">
        <w:rPr>
          <w:rFonts w:ascii="Arial" w:hAnsi="Arial" w:cs="Arial"/>
          <w:sz w:val="24"/>
          <w:szCs w:val="24"/>
        </w:rPr>
        <w:t>go</w:t>
      </w:r>
      <w:r w:rsidRPr="00E935D6">
        <w:rPr>
          <w:rFonts w:ascii="Arial" w:hAnsi="Arial" w:cs="Arial"/>
          <w:sz w:val="24"/>
          <w:szCs w:val="24"/>
        </w:rPr>
        <w:t xml:space="preserve"> w trybie </w:t>
      </w:r>
      <w:r w:rsidR="0004405A" w:rsidRPr="0004405A">
        <w:rPr>
          <w:rFonts w:ascii="Arial" w:hAnsi="Arial" w:cs="Arial"/>
          <w:sz w:val="24"/>
          <w:szCs w:val="24"/>
        </w:rPr>
        <w:t xml:space="preserve">Tryb podstawowy bez negocjacji - art. 275 pkt. 1 ustawy </w:t>
      </w:r>
      <w:proofErr w:type="spellStart"/>
      <w:r w:rsidR="0004405A" w:rsidRPr="0004405A">
        <w:rPr>
          <w:rFonts w:ascii="Arial" w:hAnsi="Arial" w:cs="Arial"/>
          <w:sz w:val="24"/>
          <w:szCs w:val="24"/>
        </w:rPr>
        <w:t>Pzp</w:t>
      </w:r>
      <w:proofErr w:type="spellEnd"/>
      <w:r w:rsidRPr="00E935D6">
        <w:rPr>
          <w:rFonts w:ascii="Arial" w:hAnsi="Arial" w:cs="Arial"/>
          <w:b/>
          <w:sz w:val="24"/>
          <w:szCs w:val="24"/>
        </w:rPr>
        <w:t xml:space="preserve"> </w:t>
      </w:r>
      <w:r w:rsidRPr="00E935D6">
        <w:rPr>
          <w:rFonts w:ascii="Arial" w:hAnsi="Arial" w:cs="Arial"/>
          <w:bCs/>
          <w:sz w:val="24"/>
          <w:szCs w:val="24"/>
        </w:rPr>
        <w:t>na</w:t>
      </w:r>
      <w:r w:rsidRPr="00E935D6">
        <w:rPr>
          <w:rFonts w:ascii="Arial" w:hAnsi="Arial" w:cs="Arial"/>
          <w:b/>
          <w:sz w:val="24"/>
          <w:szCs w:val="24"/>
        </w:rPr>
        <w:t xml:space="preserve"> </w:t>
      </w:r>
      <w:r w:rsidR="00E72428" w:rsidRPr="00E935D6">
        <w:rPr>
          <w:rFonts w:ascii="Arial" w:hAnsi="Arial" w:cs="Arial"/>
          <w:bCs/>
          <w:sz w:val="24"/>
          <w:szCs w:val="24"/>
        </w:rPr>
        <w:t>”</w:t>
      </w:r>
      <w:r w:rsidR="0004405A" w:rsidRPr="0004405A">
        <w:rPr>
          <w:rFonts w:ascii="Arial" w:hAnsi="Arial" w:cs="Arial"/>
          <w:b/>
          <w:bCs/>
          <w:sz w:val="24"/>
          <w:szCs w:val="24"/>
        </w:rPr>
        <w:t>Utrzymanie czystości w budynkach  J i K na Wydziale Mechanicznym</w:t>
      </w:r>
      <w:r w:rsidR="00E72428" w:rsidRPr="00E935D6">
        <w:rPr>
          <w:rFonts w:ascii="Arial" w:hAnsi="Arial" w:cs="Arial"/>
          <w:bCs/>
          <w:sz w:val="24"/>
          <w:szCs w:val="24"/>
        </w:rPr>
        <w:t>”</w:t>
      </w:r>
      <w:r w:rsidRPr="00E935D6">
        <w:rPr>
          <w:rFonts w:ascii="Arial" w:hAnsi="Arial" w:cs="Arial"/>
          <w:b/>
          <w:sz w:val="24"/>
          <w:szCs w:val="24"/>
        </w:rPr>
        <w:t xml:space="preserve"> </w:t>
      </w:r>
      <w:r w:rsidRPr="00E935D6">
        <w:rPr>
          <w:rFonts w:ascii="Arial" w:hAnsi="Arial" w:cs="Arial"/>
          <w:bCs/>
          <w:sz w:val="24"/>
          <w:szCs w:val="24"/>
        </w:rPr>
        <w:t>– znak sprawy</w:t>
      </w:r>
      <w:r w:rsidRPr="00E935D6">
        <w:rPr>
          <w:rFonts w:ascii="Arial" w:hAnsi="Arial" w:cs="Arial"/>
          <w:b/>
          <w:sz w:val="24"/>
          <w:szCs w:val="24"/>
        </w:rPr>
        <w:t xml:space="preserve"> </w:t>
      </w:r>
      <w:r w:rsidR="0004405A" w:rsidRPr="0004405A">
        <w:rPr>
          <w:rFonts w:ascii="Arial" w:hAnsi="Arial" w:cs="Arial"/>
          <w:b/>
          <w:sz w:val="24"/>
          <w:szCs w:val="24"/>
        </w:rPr>
        <w:t>KA-2/012/2022</w:t>
      </w:r>
      <w:r w:rsidRPr="00E935D6">
        <w:rPr>
          <w:rFonts w:ascii="Arial" w:hAnsi="Arial" w:cs="Arial"/>
          <w:b/>
          <w:sz w:val="24"/>
          <w:szCs w:val="24"/>
        </w:rPr>
        <w:t>.</w:t>
      </w:r>
    </w:p>
    <w:p w:rsidR="0012774F" w:rsidRDefault="00520165" w:rsidP="00B44B51">
      <w:pPr>
        <w:spacing w:after="240" w:line="276" w:lineRule="auto"/>
        <w:ind w:firstLine="708"/>
        <w:jc w:val="both"/>
        <w:rPr>
          <w:rFonts w:ascii="Arial" w:hAnsi="Arial" w:cs="Arial"/>
          <w:bCs/>
          <w:sz w:val="24"/>
          <w:szCs w:val="24"/>
          <w:lang w:eastAsia="ar-SA"/>
        </w:rPr>
      </w:pPr>
      <w:r w:rsidRPr="00E935D6">
        <w:rPr>
          <w:rFonts w:ascii="Arial" w:hAnsi="Arial" w:cs="Arial"/>
          <w:sz w:val="24"/>
          <w:szCs w:val="24"/>
        </w:rPr>
        <w:t xml:space="preserve">Zamawiający, </w:t>
      </w:r>
      <w:r w:rsidR="0004405A" w:rsidRPr="0004405A">
        <w:rPr>
          <w:rFonts w:ascii="Arial" w:hAnsi="Arial" w:cs="Arial"/>
          <w:b/>
          <w:sz w:val="24"/>
          <w:szCs w:val="24"/>
        </w:rPr>
        <w:t>Politechnika Krakowska im. Tadeusza Kościuszki</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04405A" w:rsidRPr="0004405A">
        <w:rPr>
          <w:rFonts w:ascii="Arial" w:hAnsi="Arial" w:cs="Arial"/>
          <w:sz w:val="24"/>
          <w:szCs w:val="24"/>
        </w:rPr>
        <w:t>(</w:t>
      </w:r>
      <w:proofErr w:type="spellStart"/>
      <w:r w:rsidR="0004405A" w:rsidRPr="0004405A">
        <w:rPr>
          <w:rFonts w:ascii="Arial" w:hAnsi="Arial" w:cs="Arial"/>
          <w:sz w:val="24"/>
          <w:szCs w:val="24"/>
        </w:rPr>
        <w:t>t.j</w:t>
      </w:r>
      <w:proofErr w:type="spellEnd"/>
      <w:r w:rsidR="0004405A" w:rsidRPr="0004405A">
        <w:rPr>
          <w:rFonts w:ascii="Arial" w:hAnsi="Arial" w:cs="Arial"/>
          <w:sz w:val="24"/>
          <w:szCs w:val="24"/>
        </w:rPr>
        <w:t>. Dz.U. z 2021r. poz. 1129</w:t>
      </w:r>
      <w:r w:rsidR="00244CDE">
        <w:rPr>
          <w:rFonts w:ascii="Arial" w:hAnsi="Arial" w:cs="Arial"/>
          <w:sz w:val="24"/>
          <w:szCs w:val="24"/>
        </w:rPr>
        <w:t xml:space="preserve"> ze zm. </w:t>
      </w:r>
      <w:r w:rsidR="0004405A" w:rsidRPr="0004405A">
        <w:rPr>
          <w:rFonts w:ascii="Arial" w:hAnsi="Arial" w:cs="Arial"/>
          <w:sz w:val="24"/>
          <w:szCs w:val="24"/>
        </w:rPr>
        <w:t>)</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p w:rsidR="00B67246" w:rsidRPr="005B65B0" w:rsidRDefault="00B220A4" w:rsidP="00B67246">
      <w:pPr>
        <w:jc w:val="both"/>
        <w:rPr>
          <w:rFonts w:ascii="Arial" w:hAnsi="Arial" w:cs="Arial"/>
          <w:b/>
          <w:sz w:val="22"/>
          <w:szCs w:val="22"/>
        </w:rPr>
      </w:pPr>
      <w:r w:rsidRPr="005B65B0">
        <w:rPr>
          <w:rFonts w:ascii="Arial" w:hAnsi="Arial" w:cs="Arial"/>
          <w:b/>
          <w:sz w:val="22"/>
          <w:szCs w:val="22"/>
        </w:rPr>
        <w:t>I)</w:t>
      </w:r>
    </w:p>
    <w:p w:rsidR="00B67246" w:rsidRPr="002936E9" w:rsidRDefault="00B67246" w:rsidP="00B67246">
      <w:pPr>
        <w:pStyle w:val="Default"/>
        <w:numPr>
          <w:ilvl w:val="0"/>
          <w:numId w:val="8"/>
        </w:numPr>
        <w:rPr>
          <w:rFonts w:ascii="Arial" w:hAnsi="Arial" w:cs="Arial"/>
          <w:i/>
          <w:color w:val="auto"/>
          <w:sz w:val="22"/>
          <w:szCs w:val="22"/>
        </w:rPr>
      </w:pPr>
      <w:r w:rsidRPr="002936E9">
        <w:rPr>
          <w:rFonts w:ascii="Arial" w:hAnsi="Arial" w:cs="Arial"/>
          <w:i/>
          <w:color w:val="auto"/>
          <w:sz w:val="22"/>
          <w:szCs w:val="22"/>
        </w:rPr>
        <w:t>Prosimy o szacunkowe podanie ilości osób korzystających z obiektu celem oszacowania zużycia środków higieny.</w:t>
      </w:r>
    </w:p>
    <w:p w:rsidR="00B67246" w:rsidRPr="003A7C19" w:rsidRDefault="00B67246" w:rsidP="00B67246">
      <w:pPr>
        <w:pStyle w:val="Default"/>
        <w:ind w:left="720"/>
        <w:rPr>
          <w:rFonts w:ascii="Arial" w:hAnsi="Arial" w:cs="Arial"/>
          <w:color w:val="auto"/>
          <w:sz w:val="22"/>
          <w:szCs w:val="22"/>
        </w:rPr>
      </w:pPr>
    </w:p>
    <w:p w:rsidR="00B67246" w:rsidRPr="003A7C19" w:rsidRDefault="00B67246" w:rsidP="00B67246">
      <w:pPr>
        <w:pStyle w:val="Default"/>
        <w:ind w:left="720"/>
        <w:rPr>
          <w:rFonts w:ascii="Arial" w:hAnsi="Arial" w:cs="Arial"/>
          <w:color w:val="auto"/>
          <w:sz w:val="22"/>
          <w:szCs w:val="22"/>
        </w:rPr>
      </w:pPr>
      <w:r w:rsidRPr="003A7C19">
        <w:rPr>
          <w:rFonts w:ascii="Arial" w:hAnsi="Arial" w:cs="Arial"/>
          <w:color w:val="auto"/>
          <w:sz w:val="22"/>
          <w:szCs w:val="22"/>
        </w:rPr>
        <w:t>Odp. Opracowano na podstawie projektu budowlanego i jest to łącznie dla bud. J i K 778 osób</w:t>
      </w:r>
      <w:r w:rsidRPr="003A7C19">
        <w:rPr>
          <w:rFonts w:ascii="Arial" w:hAnsi="Arial" w:cs="Arial"/>
          <w:color w:val="auto"/>
          <w:sz w:val="22"/>
          <w:szCs w:val="22"/>
        </w:rPr>
        <w:br/>
        <w:t>( bud. J 345 osób bud. K 433 osoby)</w:t>
      </w:r>
    </w:p>
    <w:p w:rsidR="00B67246" w:rsidRPr="00B67246" w:rsidRDefault="00B67246" w:rsidP="00B67246">
      <w:pPr>
        <w:autoSpaceDE w:val="0"/>
        <w:autoSpaceDN w:val="0"/>
        <w:adjustRightInd w:val="0"/>
        <w:rPr>
          <w:rFonts w:ascii="Arial" w:eastAsia="Calibri" w:hAnsi="Arial" w:cs="Arial"/>
          <w:sz w:val="22"/>
          <w:szCs w:val="22"/>
          <w:lang w:eastAsia="en-US"/>
        </w:rPr>
      </w:pPr>
    </w:p>
    <w:p w:rsidR="00B67246" w:rsidRPr="00B67246" w:rsidRDefault="00B67246" w:rsidP="00B67246">
      <w:pPr>
        <w:autoSpaceDE w:val="0"/>
        <w:autoSpaceDN w:val="0"/>
        <w:adjustRightInd w:val="0"/>
        <w:rPr>
          <w:rFonts w:ascii="Arial" w:eastAsia="Calibri" w:hAnsi="Arial" w:cs="Arial"/>
          <w:sz w:val="22"/>
          <w:szCs w:val="22"/>
          <w:lang w:eastAsia="en-US"/>
        </w:rPr>
      </w:pPr>
      <w:r w:rsidRPr="00B67246">
        <w:rPr>
          <w:rFonts w:ascii="Arial" w:eastAsia="Calibri" w:hAnsi="Arial" w:cs="Arial"/>
          <w:sz w:val="22"/>
          <w:szCs w:val="22"/>
          <w:lang w:eastAsia="en-US"/>
        </w:rPr>
        <w:t xml:space="preserve"> </w:t>
      </w:r>
    </w:p>
    <w:p w:rsidR="00B67246" w:rsidRPr="00B67246" w:rsidRDefault="00B67246" w:rsidP="00B67246">
      <w:pPr>
        <w:pStyle w:val="Akapitzlist"/>
        <w:numPr>
          <w:ilvl w:val="0"/>
          <w:numId w:val="8"/>
        </w:numPr>
        <w:autoSpaceDE w:val="0"/>
        <w:autoSpaceDN w:val="0"/>
        <w:adjustRightInd w:val="0"/>
        <w:rPr>
          <w:rFonts w:ascii="Arial" w:eastAsia="Calibri" w:hAnsi="Arial" w:cs="Arial"/>
          <w:i/>
          <w:color w:val="auto"/>
          <w:kern w:val="0"/>
          <w:sz w:val="22"/>
          <w:szCs w:val="22"/>
          <w:lang w:eastAsia="en-US"/>
        </w:rPr>
      </w:pPr>
      <w:r w:rsidRPr="00B67246">
        <w:rPr>
          <w:rFonts w:ascii="Arial" w:eastAsia="Calibri" w:hAnsi="Arial" w:cs="Arial"/>
          <w:i/>
          <w:color w:val="auto"/>
          <w:kern w:val="0"/>
          <w:sz w:val="22"/>
          <w:szCs w:val="22"/>
          <w:lang w:eastAsia="en-US"/>
        </w:rPr>
        <w:t xml:space="preserve">Zamawiający zastrzegł w </w:t>
      </w:r>
      <w:proofErr w:type="spellStart"/>
      <w:r w:rsidRPr="00B67246">
        <w:rPr>
          <w:rFonts w:ascii="Arial" w:eastAsia="Calibri" w:hAnsi="Arial" w:cs="Arial"/>
          <w:i/>
          <w:color w:val="auto"/>
          <w:kern w:val="0"/>
          <w:sz w:val="22"/>
          <w:szCs w:val="22"/>
          <w:lang w:eastAsia="en-US"/>
        </w:rPr>
        <w:t>swz</w:t>
      </w:r>
      <w:proofErr w:type="spellEnd"/>
      <w:r w:rsidRPr="00B67246">
        <w:rPr>
          <w:rFonts w:ascii="Arial" w:eastAsia="Calibri" w:hAnsi="Arial" w:cs="Arial"/>
          <w:i/>
          <w:color w:val="auto"/>
          <w:kern w:val="0"/>
          <w:sz w:val="22"/>
          <w:szCs w:val="22"/>
          <w:lang w:eastAsia="en-US"/>
        </w:rPr>
        <w:t xml:space="preserve"> ograniczenia w sprzątanej powierzchni z wyprzedzeniem 1 tygodnia. Zamawiający zastrzegł również w § 17pkt.2.1 projektu umowy , prawo ograniczenia zakresu prac i zmniejszenia metrażu objętego zamówieniem a nawet całkowitego wyłączenia powierzchni przeznaczonej do sprzątania, za uprzednim pisemnym powiadomieniem Wykonawcy z co najmniej dwu tygodniowym wyprzedzeniem.</w:t>
      </w:r>
    </w:p>
    <w:p w:rsidR="00B67246" w:rsidRPr="00B67246" w:rsidRDefault="00B67246" w:rsidP="00B67246">
      <w:pPr>
        <w:pStyle w:val="Akapitzlist"/>
        <w:autoSpaceDE w:val="0"/>
        <w:autoSpaceDN w:val="0"/>
        <w:adjustRightInd w:val="0"/>
        <w:rPr>
          <w:rFonts w:ascii="Arial" w:eastAsia="Calibri" w:hAnsi="Arial" w:cs="Arial"/>
          <w:i/>
          <w:color w:val="auto"/>
          <w:kern w:val="0"/>
          <w:sz w:val="22"/>
          <w:szCs w:val="22"/>
          <w:lang w:eastAsia="en-US"/>
        </w:rPr>
      </w:pPr>
    </w:p>
    <w:p w:rsidR="00B67246" w:rsidRPr="00B67246" w:rsidRDefault="00B67246" w:rsidP="00B67246">
      <w:pPr>
        <w:autoSpaceDE w:val="0"/>
        <w:autoSpaceDN w:val="0"/>
        <w:adjustRightInd w:val="0"/>
        <w:rPr>
          <w:rFonts w:ascii="Arial" w:eastAsia="Calibri" w:hAnsi="Arial" w:cs="Arial"/>
          <w:i/>
          <w:sz w:val="22"/>
          <w:szCs w:val="22"/>
          <w:lang w:eastAsia="en-US"/>
        </w:rPr>
      </w:pPr>
    </w:p>
    <w:p w:rsidR="00B67246" w:rsidRPr="00B67246" w:rsidRDefault="00B67246" w:rsidP="00B67246">
      <w:pPr>
        <w:numPr>
          <w:ilvl w:val="0"/>
          <w:numId w:val="9"/>
        </w:numPr>
        <w:autoSpaceDE w:val="0"/>
        <w:autoSpaceDN w:val="0"/>
        <w:adjustRightInd w:val="0"/>
        <w:rPr>
          <w:rFonts w:ascii="Arial" w:eastAsia="Calibri" w:hAnsi="Arial" w:cs="Arial"/>
          <w:i/>
          <w:sz w:val="22"/>
          <w:szCs w:val="22"/>
          <w:lang w:eastAsia="en-US"/>
        </w:rPr>
      </w:pPr>
      <w:r w:rsidRPr="00B67246">
        <w:rPr>
          <w:rFonts w:ascii="Arial" w:eastAsia="Calibri" w:hAnsi="Arial" w:cs="Arial"/>
          <w:i/>
          <w:sz w:val="22"/>
          <w:szCs w:val="22"/>
          <w:lang w:eastAsia="en-US"/>
        </w:rPr>
        <w:t xml:space="preserve"> a) Prosimy o wyjaśnienie czy w powyższych przypadkach mówimy o tym samym ograniczeniu? </w:t>
      </w:r>
    </w:p>
    <w:p w:rsidR="00B67246" w:rsidRPr="002936E9" w:rsidRDefault="00B67246" w:rsidP="00B67246">
      <w:pPr>
        <w:pStyle w:val="Default"/>
        <w:rPr>
          <w:rFonts w:ascii="Arial" w:hAnsi="Arial" w:cs="Arial"/>
          <w:i/>
          <w:color w:val="auto"/>
          <w:sz w:val="22"/>
          <w:szCs w:val="22"/>
        </w:rPr>
      </w:pPr>
      <w:r w:rsidRPr="002936E9">
        <w:rPr>
          <w:rFonts w:ascii="Arial" w:hAnsi="Arial" w:cs="Arial"/>
          <w:i/>
          <w:color w:val="auto"/>
          <w:sz w:val="22"/>
          <w:szCs w:val="22"/>
        </w:rPr>
        <w:t xml:space="preserve">          </w:t>
      </w:r>
    </w:p>
    <w:p w:rsidR="00B67246" w:rsidRPr="002936E9" w:rsidRDefault="00B67246" w:rsidP="00B67246">
      <w:pPr>
        <w:pStyle w:val="Default"/>
        <w:ind w:firstLine="708"/>
        <w:rPr>
          <w:rFonts w:ascii="Arial" w:hAnsi="Arial" w:cs="Arial"/>
          <w:i/>
          <w:color w:val="auto"/>
          <w:sz w:val="22"/>
          <w:szCs w:val="22"/>
        </w:rPr>
      </w:pPr>
      <w:r w:rsidRPr="002936E9">
        <w:rPr>
          <w:rFonts w:ascii="Arial" w:hAnsi="Arial" w:cs="Arial"/>
          <w:i/>
          <w:color w:val="auto"/>
          <w:sz w:val="22"/>
          <w:szCs w:val="22"/>
        </w:rPr>
        <w:t xml:space="preserve">b) Zamawiający ograniczając wielkość zamówienia, nie znosi jednocześnie, żadnego z innych, niż świadczenie pracy obowiązków Wykonawcy. Wykonawca jest wiec zobowiązany np. do ciągłego utrzymywania w gotowości kadr niezbędnych do realizacji zamówienia, zatrudnionych -zgodnie z umową -na umowę o pracę. Zamawiający nie rekompensuje kosztów ww. zatrudnienia, ani też żadnych innych kosztów związanych z utrzymaniem gotowości Wykonawcy do realizacji usługi. Tytułem przykładu zaznaczamy, że Wykonawca zobowiązany jest przez cały okres realizacji umowy utrzymywać zabezpieczenie należytego wykonania umowy na poziomie 3% wartości umowy. Wysokość ww. zabezpieczenia pozostaje niezmienna również w przypadku, gdy rzeczywista wielkość </w:t>
      </w:r>
      <w:r w:rsidRPr="002936E9">
        <w:rPr>
          <w:rFonts w:ascii="Arial" w:hAnsi="Arial" w:cs="Arial"/>
          <w:i/>
          <w:color w:val="auto"/>
          <w:sz w:val="22"/>
          <w:szCs w:val="22"/>
        </w:rPr>
        <w:lastRenderedPageBreak/>
        <w:t xml:space="preserve">zamówienia będzie realizowana przez Zamawiającego na poziomie 20% lub nawet 25% i to w sposób </w:t>
      </w:r>
      <w:r w:rsidRPr="002936E9">
        <w:rPr>
          <w:rFonts w:ascii="Arial" w:hAnsi="Arial" w:cs="Arial"/>
          <w:i/>
          <w:iCs/>
          <w:color w:val="auto"/>
          <w:sz w:val="22"/>
          <w:szCs w:val="22"/>
        </w:rPr>
        <w:t xml:space="preserve">de facto </w:t>
      </w:r>
      <w:r w:rsidRPr="002936E9">
        <w:rPr>
          <w:rFonts w:ascii="Arial" w:hAnsi="Arial" w:cs="Arial"/>
          <w:i/>
          <w:color w:val="auto"/>
          <w:sz w:val="22"/>
          <w:szCs w:val="22"/>
        </w:rPr>
        <w:t xml:space="preserve">trwały. Pomimo ponoszenia przez Wykonawcę kosztów stałych kontraktu (np. w ww. aspektach), Zamawiający ogranicza się wyłącznie do zapłaty za usługę w zrealizowanej faktycznie części, a więc bez kosztów utrzymania gotowości usługi. Z uwagi na powyższe zapis w </w:t>
      </w:r>
      <w:r w:rsidRPr="002936E9">
        <w:rPr>
          <w:rFonts w:ascii="Arial" w:hAnsi="Arial" w:cs="Arial"/>
          <w:b/>
          <w:bCs/>
          <w:i/>
          <w:color w:val="auto"/>
          <w:sz w:val="22"/>
          <w:szCs w:val="22"/>
        </w:rPr>
        <w:t>§ 17</w:t>
      </w:r>
      <w:r w:rsidRPr="002936E9">
        <w:rPr>
          <w:rFonts w:ascii="Arial" w:hAnsi="Arial" w:cs="Arial"/>
          <w:i/>
          <w:color w:val="auto"/>
          <w:sz w:val="22"/>
          <w:szCs w:val="22"/>
        </w:rPr>
        <w:t>pkt.2.1. jest niekorzystne i dyskryminujące wobec Wykonawcy. Wykonawca został bowiem obciążany całością ryzyka, które może wystąpić w związku siłą wyższą tj. trwającą epidemią covid-19. Postanowienia umowne uwalniają Zamawiającego od wszelkich ciężarów</w:t>
      </w:r>
      <w:r w:rsidRPr="003A7C19">
        <w:rPr>
          <w:rFonts w:ascii="Arial" w:hAnsi="Arial" w:cs="Arial"/>
          <w:color w:val="auto"/>
          <w:sz w:val="22"/>
          <w:szCs w:val="22"/>
        </w:rPr>
        <w:t xml:space="preserve"> </w:t>
      </w:r>
      <w:r w:rsidRPr="002936E9">
        <w:rPr>
          <w:rFonts w:ascii="Arial" w:hAnsi="Arial" w:cs="Arial"/>
          <w:i/>
          <w:color w:val="auto"/>
          <w:sz w:val="22"/>
          <w:szCs w:val="22"/>
        </w:rPr>
        <w:t xml:space="preserve">związanych wystąpieniem siły wyższej przy jednoczesnym utrzymaniu gwarancji podjęcia pełnej realizacji usługi przez Wykonawcę na wezwanie tj. w dowolnym momencie i na dowolny czas. Postanowienia te nie mają więc na celu dostosowania umowy (stosunku prawnego) do sytuacji zmienionej siłą wyższą. Wyłącznym celem ww. postanowień jest ochrona Zamawiającego przed skutkami siły wyższej. Działania takie są sprzeczne zarówno z zasadą współdziałania stron wyrażonej w art. 431 </w:t>
      </w:r>
      <w:proofErr w:type="spellStart"/>
      <w:r w:rsidRPr="002936E9">
        <w:rPr>
          <w:rFonts w:ascii="Arial" w:hAnsi="Arial" w:cs="Arial"/>
          <w:i/>
          <w:color w:val="auto"/>
          <w:sz w:val="22"/>
          <w:szCs w:val="22"/>
        </w:rPr>
        <w:t>pzp</w:t>
      </w:r>
      <w:proofErr w:type="spellEnd"/>
      <w:r w:rsidRPr="002936E9">
        <w:rPr>
          <w:rFonts w:ascii="Arial" w:hAnsi="Arial" w:cs="Arial"/>
          <w:i/>
          <w:color w:val="auto"/>
          <w:sz w:val="22"/>
          <w:szCs w:val="22"/>
        </w:rPr>
        <w:t xml:space="preserve"> oraz swobody kontraktowania, o której mowa w art. 353(1) Kodeksu cywilnego Ze względu na cel ww. regulacji, uznać je należy za sprzeczne z prawem lub mające na celu obejście prawa tj. wadliwe ze względu na art. 58 ust. 1 i 2 Kodeksu cywilnego.</w:t>
      </w:r>
    </w:p>
    <w:p w:rsidR="00B67246" w:rsidRPr="002936E9" w:rsidRDefault="00B67246" w:rsidP="00B67246">
      <w:pPr>
        <w:pStyle w:val="Default"/>
        <w:rPr>
          <w:rFonts w:ascii="Arial" w:hAnsi="Arial" w:cs="Arial"/>
          <w:i/>
          <w:color w:val="auto"/>
          <w:sz w:val="22"/>
          <w:szCs w:val="22"/>
        </w:rPr>
      </w:pPr>
      <w:r w:rsidRPr="002936E9">
        <w:rPr>
          <w:rFonts w:ascii="Arial" w:hAnsi="Arial" w:cs="Arial"/>
          <w:i/>
          <w:color w:val="auto"/>
          <w:sz w:val="22"/>
          <w:szCs w:val="22"/>
        </w:rPr>
        <w:t xml:space="preserve">Z uwagi na powyższe wskazania, Wykonawca wnosi o wprowadzenie postanowień umownych umożliwiających Zamawiającemu ograniczenie zakresu zamówienia o nie więcej niż </w:t>
      </w:r>
      <w:r w:rsidRPr="002936E9">
        <w:rPr>
          <w:rFonts w:ascii="Arial" w:hAnsi="Arial" w:cs="Arial"/>
          <w:b/>
          <w:bCs/>
          <w:i/>
          <w:color w:val="auto"/>
          <w:sz w:val="22"/>
          <w:szCs w:val="22"/>
        </w:rPr>
        <w:t>25%</w:t>
      </w:r>
      <w:r w:rsidRPr="002936E9">
        <w:rPr>
          <w:rFonts w:ascii="Arial" w:hAnsi="Arial" w:cs="Arial"/>
          <w:i/>
          <w:color w:val="auto"/>
          <w:sz w:val="22"/>
          <w:szCs w:val="22"/>
        </w:rPr>
        <w:t>wartości całkowitego wynagrodzenia umownego Wykonawcy, ustalonego w § 11ust 1 projektu umowy.</w:t>
      </w:r>
    </w:p>
    <w:p w:rsidR="00B67246" w:rsidRPr="002936E9" w:rsidRDefault="00B67246" w:rsidP="00B67246">
      <w:pPr>
        <w:jc w:val="both"/>
        <w:rPr>
          <w:rFonts w:ascii="Arial" w:hAnsi="Arial" w:cs="Arial"/>
          <w:b/>
          <w:i/>
          <w:sz w:val="22"/>
          <w:szCs w:val="22"/>
        </w:rPr>
      </w:pPr>
    </w:p>
    <w:p w:rsidR="00B67246" w:rsidRPr="003A7C19" w:rsidRDefault="00B67246" w:rsidP="00B67246">
      <w:pPr>
        <w:jc w:val="both"/>
        <w:rPr>
          <w:rFonts w:ascii="Arial" w:hAnsi="Arial" w:cs="Arial"/>
          <w:b/>
          <w:sz w:val="22"/>
          <w:szCs w:val="22"/>
        </w:rPr>
      </w:pPr>
    </w:p>
    <w:p w:rsidR="00B67246" w:rsidRPr="003A7C19" w:rsidRDefault="00B67246" w:rsidP="00B67246">
      <w:pPr>
        <w:jc w:val="both"/>
        <w:rPr>
          <w:rFonts w:ascii="Arial" w:hAnsi="Arial" w:cs="Arial"/>
          <w:sz w:val="22"/>
          <w:szCs w:val="22"/>
        </w:rPr>
      </w:pPr>
      <w:r w:rsidRPr="003A7C19">
        <w:rPr>
          <w:rFonts w:ascii="Arial" w:hAnsi="Arial" w:cs="Arial"/>
          <w:sz w:val="22"/>
          <w:szCs w:val="22"/>
        </w:rPr>
        <w:t xml:space="preserve">Odp. </w:t>
      </w:r>
    </w:p>
    <w:p w:rsidR="00B67246" w:rsidRPr="003A7C19" w:rsidRDefault="00B67246" w:rsidP="00B67246">
      <w:pPr>
        <w:jc w:val="both"/>
        <w:rPr>
          <w:rFonts w:ascii="Arial" w:hAnsi="Arial" w:cs="Arial"/>
          <w:sz w:val="22"/>
          <w:szCs w:val="22"/>
        </w:rPr>
      </w:pPr>
      <w:r w:rsidRPr="003A7C19">
        <w:rPr>
          <w:rFonts w:ascii="Arial" w:hAnsi="Arial" w:cs="Arial"/>
          <w:sz w:val="22"/>
          <w:szCs w:val="22"/>
        </w:rPr>
        <w:t>2a. Powiadomienie o ograniczeniu z związku działaniem siły wyższej wynosi 1 tydzień, w pozostałych przypadkach 2 tygo</w:t>
      </w:r>
      <w:r>
        <w:rPr>
          <w:rFonts w:ascii="Arial" w:hAnsi="Arial" w:cs="Arial"/>
          <w:sz w:val="22"/>
          <w:szCs w:val="22"/>
        </w:rPr>
        <w:t>d</w:t>
      </w:r>
      <w:r w:rsidRPr="003A7C19">
        <w:rPr>
          <w:rFonts w:ascii="Arial" w:hAnsi="Arial" w:cs="Arial"/>
          <w:sz w:val="22"/>
          <w:szCs w:val="22"/>
        </w:rPr>
        <w:t>nie np. remontów.</w:t>
      </w:r>
    </w:p>
    <w:p w:rsidR="00B67246" w:rsidRDefault="00B67246" w:rsidP="00B67246">
      <w:pPr>
        <w:jc w:val="both"/>
        <w:rPr>
          <w:rFonts w:ascii="Arial" w:hAnsi="Arial" w:cs="Arial"/>
          <w:sz w:val="22"/>
          <w:szCs w:val="22"/>
        </w:rPr>
      </w:pPr>
      <w:r w:rsidRPr="003A7C19">
        <w:rPr>
          <w:rFonts w:ascii="Arial" w:hAnsi="Arial" w:cs="Arial"/>
          <w:sz w:val="22"/>
          <w:szCs w:val="22"/>
        </w:rPr>
        <w:t>2b. W par.11 ust.14 projektu umowy jest zapis dotyczący gwarancji 50% wartości umowy. Przy wszystkich ograniczeniach PK zobowiązuje się zapłacić minimalnie 50% wartości zamówienia.</w:t>
      </w:r>
    </w:p>
    <w:p w:rsidR="00B67246" w:rsidRPr="003A7C19" w:rsidRDefault="00B67246" w:rsidP="00B67246">
      <w:pPr>
        <w:pStyle w:val="NormalnyWeb"/>
        <w:rPr>
          <w:rFonts w:ascii="Arial" w:hAnsi="Arial" w:cs="Arial"/>
          <w:sz w:val="22"/>
          <w:szCs w:val="22"/>
        </w:rPr>
      </w:pPr>
      <w:r w:rsidRPr="003A7C19">
        <w:rPr>
          <w:rFonts w:ascii="Arial" w:hAnsi="Arial" w:cs="Arial"/>
          <w:sz w:val="22"/>
          <w:szCs w:val="22"/>
        </w:rPr>
        <w:t>Z związku z powyższym mimo możliwości ograniczenia zakresu prac zgodnie z par. 17 ust. 1 pkt 1 zastosowanie ma par. 11 ust. 14, który określa gwarantowany poziom realizacji zamówienia (50%).</w:t>
      </w:r>
    </w:p>
    <w:p w:rsidR="00B67246" w:rsidRPr="003A7C19" w:rsidRDefault="00B67246" w:rsidP="00B67246">
      <w:pPr>
        <w:jc w:val="both"/>
        <w:rPr>
          <w:rFonts w:ascii="Arial" w:hAnsi="Arial" w:cs="Arial"/>
          <w:sz w:val="22"/>
          <w:szCs w:val="22"/>
        </w:rPr>
      </w:pPr>
    </w:p>
    <w:p w:rsidR="00B67246" w:rsidRPr="003A7C19" w:rsidRDefault="00B67246" w:rsidP="00B67246">
      <w:pPr>
        <w:jc w:val="both"/>
        <w:rPr>
          <w:rFonts w:ascii="Arial" w:hAnsi="Arial" w:cs="Arial"/>
          <w:sz w:val="22"/>
          <w:szCs w:val="22"/>
        </w:rPr>
      </w:pPr>
    </w:p>
    <w:p w:rsidR="00B67246" w:rsidRPr="003A7C19" w:rsidRDefault="00B67246" w:rsidP="00B67246">
      <w:pPr>
        <w:jc w:val="both"/>
        <w:rPr>
          <w:rFonts w:ascii="Arial" w:hAnsi="Arial" w:cs="Arial"/>
          <w:sz w:val="22"/>
          <w:szCs w:val="22"/>
        </w:rPr>
      </w:pPr>
    </w:p>
    <w:p w:rsidR="00B67246" w:rsidRDefault="00B67246" w:rsidP="00B67246">
      <w:pPr>
        <w:pStyle w:val="Akapitzlist"/>
        <w:numPr>
          <w:ilvl w:val="0"/>
          <w:numId w:val="8"/>
        </w:numPr>
        <w:jc w:val="both"/>
        <w:rPr>
          <w:rFonts w:ascii="Arial" w:hAnsi="Arial" w:cs="Arial"/>
          <w:color w:val="auto"/>
          <w:sz w:val="22"/>
          <w:szCs w:val="22"/>
        </w:rPr>
      </w:pPr>
      <w:r w:rsidRPr="002936E9">
        <w:rPr>
          <w:rFonts w:ascii="Arial" w:hAnsi="Arial" w:cs="Arial"/>
          <w:i/>
          <w:color w:val="auto"/>
          <w:sz w:val="22"/>
          <w:szCs w:val="22"/>
        </w:rPr>
        <w:t>Prosimy o podanie wielkości powierzchni wykładzin dywanowych i ilości mebli tapicerowanych.</w:t>
      </w:r>
      <w:r w:rsidRPr="003A7C19">
        <w:rPr>
          <w:rFonts w:ascii="Arial" w:hAnsi="Arial" w:cs="Arial"/>
          <w:color w:val="auto"/>
          <w:sz w:val="22"/>
          <w:szCs w:val="22"/>
        </w:rPr>
        <w:t xml:space="preserve"> </w:t>
      </w:r>
    </w:p>
    <w:p w:rsidR="00B67246" w:rsidRPr="003A7C19" w:rsidRDefault="00B67246" w:rsidP="00B67246">
      <w:pPr>
        <w:pStyle w:val="Akapitzlist"/>
        <w:jc w:val="both"/>
        <w:rPr>
          <w:rFonts w:ascii="Arial" w:hAnsi="Arial" w:cs="Arial"/>
          <w:color w:val="auto"/>
          <w:sz w:val="22"/>
          <w:szCs w:val="22"/>
        </w:rPr>
      </w:pPr>
    </w:p>
    <w:p w:rsidR="00B67246" w:rsidRPr="003A7C19" w:rsidRDefault="00B67246" w:rsidP="00B67246">
      <w:pPr>
        <w:pStyle w:val="Akapitzlist"/>
        <w:jc w:val="both"/>
        <w:rPr>
          <w:rFonts w:ascii="Arial" w:hAnsi="Arial" w:cs="Arial"/>
          <w:color w:val="auto"/>
          <w:sz w:val="22"/>
          <w:szCs w:val="22"/>
        </w:rPr>
      </w:pPr>
      <w:r w:rsidRPr="003A7C19">
        <w:rPr>
          <w:rFonts w:ascii="Arial" w:hAnsi="Arial" w:cs="Arial"/>
          <w:color w:val="auto"/>
          <w:sz w:val="22"/>
          <w:szCs w:val="22"/>
        </w:rPr>
        <w:t>Odp. W budynkach J i K nie ma wykładzin dywanowych. Natomiast na salach komputerowych znajdują się krzesła komputerowe tapicerowane, które to dotychczas nie podlegały szczególnej formie czyszczenia tego typu tapicerki</w:t>
      </w:r>
    </w:p>
    <w:p w:rsidR="00B67246" w:rsidRPr="003A7C19" w:rsidRDefault="00B67246" w:rsidP="00B67246">
      <w:pPr>
        <w:jc w:val="both"/>
        <w:rPr>
          <w:rFonts w:ascii="Arial" w:hAnsi="Arial" w:cs="Arial"/>
          <w:sz w:val="22"/>
          <w:szCs w:val="22"/>
        </w:rPr>
      </w:pPr>
    </w:p>
    <w:p w:rsidR="00B67246" w:rsidRDefault="00B67246" w:rsidP="00B67246">
      <w:pPr>
        <w:pStyle w:val="Default"/>
        <w:numPr>
          <w:ilvl w:val="0"/>
          <w:numId w:val="8"/>
        </w:numPr>
        <w:rPr>
          <w:rFonts w:ascii="Arial" w:hAnsi="Arial" w:cs="Arial"/>
          <w:color w:val="auto"/>
          <w:sz w:val="22"/>
          <w:szCs w:val="22"/>
        </w:rPr>
      </w:pPr>
      <w:r w:rsidRPr="002936E9">
        <w:rPr>
          <w:rFonts w:ascii="Arial" w:hAnsi="Arial" w:cs="Arial"/>
          <w:i/>
          <w:color w:val="auto"/>
          <w:sz w:val="22"/>
          <w:szCs w:val="22"/>
        </w:rPr>
        <w:t xml:space="preserve">Prosimy o informację czy Wykonawca w pomieszczeniach warsztatów samochodowych będzie zobligowany do mycia kanałów? </w:t>
      </w:r>
    </w:p>
    <w:p w:rsidR="00B67246" w:rsidRPr="003A7C19" w:rsidRDefault="00B67246" w:rsidP="00B67246">
      <w:pPr>
        <w:pStyle w:val="Default"/>
        <w:ind w:left="720"/>
        <w:rPr>
          <w:rFonts w:ascii="Arial" w:hAnsi="Arial" w:cs="Arial"/>
          <w:color w:val="auto"/>
          <w:sz w:val="22"/>
          <w:szCs w:val="22"/>
        </w:rPr>
      </w:pPr>
      <w:r w:rsidRPr="002936E9">
        <w:rPr>
          <w:rFonts w:ascii="Arial" w:hAnsi="Arial" w:cs="Arial"/>
          <w:color w:val="auto"/>
          <w:sz w:val="22"/>
          <w:szCs w:val="22"/>
        </w:rPr>
        <w:br/>
      </w:r>
      <w:r w:rsidRPr="003A7C19">
        <w:rPr>
          <w:rFonts w:ascii="Arial" w:hAnsi="Arial" w:cs="Arial"/>
          <w:color w:val="auto"/>
          <w:sz w:val="22"/>
          <w:szCs w:val="22"/>
        </w:rPr>
        <w:t>Odp. Mycie kanałów będzie wykonywane okazjonalnie na wniosek użytkowników z zachowaniem szczególnych warunków bezpieczeństwa.</w:t>
      </w:r>
    </w:p>
    <w:p w:rsidR="00B67246" w:rsidRPr="003A7C19" w:rsidRDefault="00B67246" w:rsidP="00B67246">
      <w:pPr>
        <w:pStyle w:val="Default"/>
        <w:rPr>
          <w:rFonts w:ascii="Arial" w:hAnsi="Arial" w:cs="Arial"/>
          <w:color w:val="auto"/>
          <w:sz w:val="22"/>
          <w:szCs w:val="22"/>
          <w:u w:val="single"/>
        </w:rPr>
      </w:pPr>
    </w:p>
    <w:p w:rsidR="00B67246" w:rsidRPr="003A7C19" w:rsidRDefault="00B67246" w:rsidP="00B67246">
      <w:pPr>
        <w:pStyle w:val="Default"/>
        <w:rPr>
          <w:rFonts w:ascii="Arial" w:hAnsi="Arial" w:cs="Arial"/>
          <w:color w:val="auto"/>
          <w:sz w:val="22"/>
          <w:szCs w:val="22"/>
          <w:u w:val="single"/>
        </w:rPr>
      </w:pPr>
    </w:p>
    <w:p w:rsidR="00B67246" w:rsidRPr="003A7C19" w:rsidRDefault="00B67246" w:rsidP="00B67246">
      <w:pPr>
        <w:pStyle w:val="Default"/>
        <w:rPr>
          <w:rFonts w:ascii="Arial" w:hAnsi="Arial" w:cs="Arial"/>
          <w:color w:val="auto"/>
          <w:sz w:val="22"/>
          <w:szCs w:val="22"/>
          <w:u w:val="single"/>
        </w:rPr>
      </w:pPr>
    </w:p>
    <w:p w:rsidR="00B67246" w:rsidRPr="00F052CC" w:rsidRDefault="00B220A4" w:rsidP="00B67246">
      <w:pPr>
        <w:pStyle w:val="Default"/>
        <w:rPr>
          <w:rFonts w:ascii="Arial" w:hAnsi="Arial" w:cs="Arial"/>
          <w:b/>
          <w:color w:val="auto"/>
          <w:sz w:val="22"/>
          <w:szCs w:val="22"/>
          <w:u w:val="single"/>
        </w:rPr>
      </w:pPr>
      <w:r>
        <w:rPr>
          <w:rFonts w:ascii="Arial" w:hAnsi="Arial" w:cs="Arial"/>
          <w:b/>
          <w:color w:val="auto"/>
          <w:sz w:val="22"/>
          <w:szCs w:val="22"/>
          <w:u w:val="single"/>
        </w:rPr>
        <w:t>II)</w:t>
      </w:r>
    </w:p>
    <w:p w:rsidR="00B67246" w:rsidRPr="00035B2E" w:rsidRDefault="00B67246" w:rsidP="00B67246">
      <w:pPr>
        <w:pStyle w:val="Default"/>
        <w:rPr>
          <w:rFonts w:ascii="Arial" w:hAnsi="Arial" w:cs="Arial"/>
          <w:color w:val="auto"/>
          <w:sz w:val="22"/>
          <w:szCs w:val="22"/>
        </w:rPr>
      </w:pPr>
    </w:p>
    <w:p w:rsidR="00B67246" w:rsidRPr="00B67246" w:rsidRDefault="00B67246" w:rsidP="00B67246">
      <w:pPr>
        <w:pStyle w:val="Akapitzlist"/>
        <w:numPr>
          <w:ilvl w:val="0"/>
          <w:numId w:val="10"/>
        </w:numPr>
        <w:autoSpaceDE w:val="0"/>
        <w:autoSpaceDN w:val="0"/>
        <w:adjustRightInd w:val="0"/>
        <w:rPr>
          <w:rFonts w:ascii="Arial" w:eastAsia="Calibri" w:hAnsi="Arial" w:cs="Arial"/>
          <w:i/>
          <w:color w:val="auto"/>
          <w:kern w:val="0"/>
          <w:sz w:val="22"/>
          <w:szCs w:val="22"/>
          <w:lang w:eastAsia="en-US"/>
        </w:rPr>
      </w:pPr>
      <w:r w:rsidRPr="00B67246">
        <w:rPr>
          <w:rFonts w:ascii="Arial" w:eastAsia="Calibri" w:hAnsi="Arial" w:cs="Arial"/>
          <w:i/>
          <w:color w:val="auto"/>
          <w:kern w:val="0"/>
          <w:sz w:val="22"/>
          <w:szCs w:val="22"/>
          <w:lang w:eastAsia="en-US"/>
        </w:rPr>
        <w:t xml:space="preserve">Czy Zamawiający przewiduje możliwość zmiany treści umowy spowodowanej koniecznością waloryzacji cen w uzasadnionych przypadkach? W szczególności Wykonawca prosi o potwierdzenie czy będzie stanowić podstawę do złożenia wniosku o zmianę wynagrodzenia wystąpienie okoliczności niezależnych od Wykonawcy, w tym wynikających z decyzji organów władzy publicznej, określonych w art. 436 pkt 4 lit. b) oraz art. 439 ust. 1 PZP (zmiana stawki VAT, zmiana </w:t>
      </w:r>
      <w:r w:rsidRPr="00B67246">
        <w:rPr>
          <w:rFonts w:ascii="Arial" w:eastAsia="Calibri" w:hAnsi="Arial" w:cs="Arial"/>
          <w:i/>
          <w:color w:val="auto"/>
          <w:kern w:val="0"/>
          <w:sz w:val="22"/>
          <w:szCs w:val="22"/>
          <w:lang w:eastAsia="en-US"/>
        </w:rPr>
        <w:lastRenderedPageBreak/>
        <w:t xml:space="preserve">minimalnego wynagrodzenia za pracę/ minimalnej stawki godzinowej, zmiana zasad lub stawek ubezpieczenia społecznego/ zdrowotnego, zmiany w zakresie zasad gromadzenia i wysokości wpłat do pracowniczych planów kapitałowych, zmiany ceny materiałów lub kosztów związanych z realizacją zamówienia)? </w:t>
      </w:r>
    </w:p>
    <w:p w:rsidR="00B67246" w:rsidRPr="003A7C19" w:rsidRDefault="00B67246" w:rsidP="00B67246">
      <w:pPr>
        <w:pStyle w:val="Akapitzlist"/>
        <w:contextualSpacing w:val="0"/>
        <w:rPr>
          <w:rFonts w:ascii="Arial" w:hAnsi="Arial" w:cs="Arial"/>
          <w:color w:val="auto"/>
          <w:sz w:val="22"/>
          <w:szCs w:val="22"/>
        </w:rPr>
      </w:pPr>
    </w:p>
    <w:p w:rsidR="00B67246" w:rsidRDefault="00B67246" w:rsidP="00B67246">
      <w:pPr>
        <w:pStyle w:val="Akapitzlist"/>
        <w:contextualSpacing w:val="0"/>
        <w:rPr>
          <w:rFonts w:ascii="Arial" w:hAnsi="Arial" w:cs="Arial"/>
          <w:color w:val="auto"/>
          <w:sz w:val="22"/>
          <w:szCs w:val="22"/>
        </w:rPr>
      </w:pPr>
      <w:r w:rsidRPr="003A7C19">
        <w:rPr>
          <w:rFonts w:ascii="Arial" w:hAnsi="Arial" w:cs="Arial"/>
          <w:color w:val="auto"/>
          <w:sz w:val="22"/>
          <w:szCs w:val="22"/>
        </w:rPr>
        <w:t>Odp. W umowie w par.17 ust.3 jest zapis dopuszczający zmiany wynikające z zmian stawki VAT, minimalnego wynagrodzenia, ubezpieczeń</w:t>
      </w:r>
      <w:r>
        <w:rPr>
          <w:rFonts w:ascii="Arial" w:hAnsi="Arial" w:cs="Arial"/>
          <w:color w:val="auto"/>
          <w:sz w:val="22"/>
          <w:szCs w:val="22"/>
        </w:rPr>
        <w:t xml:space="preserve"> społecznych i zdrowotnych, PPK. Również par.18 umowy mówi o możliwości zmiany wynagrodzenia.</w:t>
      </w:r>
    </w:p>
    <w:p w:rsidR="00B67246" w:rsidRDefault="00B67246" w:rsidP="00B67246">
      <w:pPr>
        <w:ind w:left="786" w:hanging="246"/>
        <w:rPr>
          <w:rFonts w:ascii="Arial" w:hAnsi="Arial" w:cs="Arial"/>
          <w:sz w:val="22"/>
          <w:szCs w:val="22"/>
        </w:rPr>
      </w:pPr>
    </w:p>
    <w:p w:rsidR="00B67246" w:rsidRPr="003A7C19" w:rsidRDefault="00B67246" w:rsidP="00B67246">
      <w:pPr>
        <w:ind w:left="786" w:hanging="246"/>
        <w:rPr>
          <w:rFonts w:ascii="Arial" w:hAnsi="Arial" w:cs="Arial"/>
          <w:sz w:val="22"/>
          <w:szCs w:val="22"/>
        </w:rPr>
      </w:pPr>
    </w:p>
    <w:p w:rsidR="00B67246" w:rsidRPr="00B67246" w:rsidRDefault="00B67246" w:rsidP="00B67246">
      <w:pPr>
        <w:pStyle w:val="Akapitzlist"/>
        <w:numPr>
          <w:ilvl w:val="0"/>
          <w:numId w:val="10"/>
        </w:numPr>
        <w:autoSpaceDE w:val="0"/>
        <w:autoSpaceDN w:val="0"/>
        <w:adjustRightInd w:val="0"/>
        <w:rPr>
          <w:rFonts w:ascii="Arial" w:eastAsia="Calibri" w:hAnsi="Arial" w:cs="Arial"/>
          <w:i/>
          <w:color w:val="auto"/>
          <w:kern w:val="0"/>
          <w:sz w:val="22"/>
          <w:szCs w:val="22"/>
          <w:lang w:eastAsia="en-US"/>
        </w:rPr>
      </w:pPr>
      <w:r w:rsidRPr="00B67246">
        <w:rPr>
          <w:rFonts w:ascii="Arial" w:eastAsia="Calibri" w:hAnsi="Arial" w:cs="Arial"/>
          <w:i/>
          <w:color w:val="auto"/>
          <w:kern w:val="0"/>
          <w:sz w:val="22"/>
          <w:szCs w:val="22"/>
          <w:lang w:eastAsia="en-US"/>
        </w:rPr>
        <w:t xml:space="preserve">Czy Zamawiający dopuszcza podwykonawstwa w obszarze całości przedmiotowego postępowania? </w:t>
      </w:r>
    </w:p>
    <w:p w:rsidR="00B67246" w:rsidRPr="00B67246" w:rsidRDefault="00B67246" w:rsidP="00B67246">
      <w:pPr>
        <w:pStyle w:val="Akapitzlist"/>
        <w:autoSpaceDE w:val="0"/>
        <w:autoSpaceDN w:val="0"/>
        <w:adjustRightInd w:val="0"/>
        <w:rPr>
          <w:rFonts w:ascii="Arial" w:eastAsia="Calibri" w:hAnsi="Arial" w:cs="Arial"/>
          <w:i/>
          <w:color w:val="auto"/>
          <w:kern w:val="0"/>
          <w:sz w:val="22"/>
          <w:szCs w:val="22"/>
          <w:lang w:eastAsia="en-US"/>
        </w:rPr>
      </w:pPr>
    </w:p>
    <w:p w:rsidR="00B67246" w:rsidRPr="003A7C19" w:rsidRDefault="00B67246" w:rsidP="00B67246">
      <w:pPr>
        <w:pStyle w:val="NormalnyWeb"/>
        <w:ind w:left="720"/>
        <w:rPr>
          <w:rFonts w:ascii="Arial" w:hAnsi="Arial" w:cs="Arial"/>
          <w:sz w:val="22"/>
          <w:szCs w:val="22"/>
        </w:rPr>
      </w:pPr>
      <w:r w:rsidRPr="003A7C19">
        <w:rPr>
          <w:rFonts w:ascii="Arial" w:hAnsi="Arial" w:cs="Arial"/>
          <w:sz w:val="22"/>
          <w:szCs w:val="22"/>
        </w:rPr>
        <w:t>Odp. Zamawiający nie dopuszcza podwykonawstwa w obszarze całości przedmiotowego postępowania.</w:t>
      </w:r>
      <w:r>
        <w:rPr>
          <w:rFonts w:ascii="Arial" w:hAnsi="Arial" w:cs="Arial"/>
          <w:sz w:val="22"/>
          <w:szCs w:val="22"/>
        </w:rPr>
        <w:t xml:space="preserve"> </w:t>
      </w:r>
      <w:proofErr w:type="spellStart"/>
      <w:r>
        <w:rPr>
          <w:rFonts w:ascii="Arial" w:hAnsi="Arial" w:cs="Arial"/>
          <w:sz w:val="22"/>
          <w:szCs w:val="22"/>
        </w:rPr>
        <w:t>Podwykonastwo</w:t>
      </w:r>
      <w:proofErr w:type="spellEnd"/>
      <w:r>
        <w:rPr>
          <w:rFonts w:ascii="Arial" w:hAnsi="Arial" w:cs="Arial"/>
          <w:sz w:val="22"/>
          <w:szCs w:val="22"/>
        </w:rPr>
        <w:t xml:space="preserve"> dopuszczalne jest w przypadku usług sporadycznych np. mycie okien.</w:t>
      </w:r>
    </w:p>
    <w:p w:rsidR="00B67246" w:rsidRPr="003A7C19" w:rsidRDefault="00B67246" w:rsidP="00B67246">
      <w:pPr>
        <w:pStyle w:val="NormalnyWeb"/>
        <w:rPr>
          <w:rFonts w:ascii="Arial" w:hAnsi="Arial" w:cs="Arial"/>
          <w:sz w:val="22"/>
          <w:szCs w:val="22"/>
        </w:rPr>
      </w:pPr>
    </w:p>
    <w:p w:rsidR="00B67246" w:rsidRPr="00B67246" w:rsidRDefault="00B67246" w:rsidP="00B67246">
      <w:pPr>
        <w:pStyle w:val="Akapitzlist"/>
        <w:numPr>
          <w:ilvl w:val="0"/>
          <w:numId w:val="10"/>
        </w:numPr>
        <w:autoSpaceDE w:val="0"/>
        <w:autoSpaceDN w:val="0"/>
        <w:adjustRightInd w:val="0"/>
        <w:rPr>
          <w:rFonts w:ascii="Arial" w:eastAsia="Calibri" w:hAnsi="Arial" w:cs="Arial"/>
          <w:i/>
          <w:color w:val="auto"/>
          <w:kern w:val="0"/>
          <w:sz w:val="22"/>
          <w:szCs w:val="22"/>
          <w:lang w:eastAsia="en-US"/>
        </w:rPr>
      </w:pPr>
      <w:r w:rsidRPr="00B67246">
        <w:rPr>
          <w:rFonts w:ascii="Arial" w:eastAsia="Calibri" w:hAnsi="Arial" w:cs="Arial"/>
          <w:i/>
          <w:color w:val="auto"/>
          <w:kern w:val="0"/>
          <w:sz w:val="22"/>
          <w:szCs w:val="22"/>
          <w:lang w:eastAsia="en-US"/>
        </w:rPr>
        <w:t xml:space="preserve">W jaki sposób Zamawiający oszacował powierzchnię podlegającą sprzątaniu oraz sporządził harmonogram sprzątania, w szczególności czy określone w niniejszym postępowaniu powierzchnie sprzątania i harmonogram sprzątania wykazują różnice w stosunku do określonych w aktualnie realizowanym zamówieniu (poprzednim postępowaniu w tym samym przedmiocie), względnie- czy zachodzą inne istotne różnice w stosunku do usługi, której wykonawca został wybrany w poprzednim postępowaniu? </w:t>
      </w:r>
    </w:p>
    <w:p w:rsidR="00B67246" w:rsidRPr="003A7C19" w:rsidRDefault="00B67246" w:rsidP="00B67246">
      <w:pPr>
        <w:pStyle w:val="NormalnyWeb"/>
        <w:ind w:left="720"/>
        <w:rPr>
          <w:rFonts w:ascii="Arial" w:hAnsi="Arial" w:cs="Arial"/>
          <w:sz w:val="22"/>
          <w:szCs w:val="22"/>
        </w:rPr>
      </w:pPr>
    </w:p>
    <w:p w:rsidR="00B67246" w:rsidRPr="003A7C19" w:rsidRDefault="00B67246" w:rsidP="00B67246">
      <w:pPr>
        <w:pStyle w:val="Default"/>
        <w:ind w:left="720"/>
        <w:rPr>
          <w:rFonts w:ascii="Arial" w:hAnsi="Arial" w:cs="Arial"/>
          <w:color w:val="auto"/>
          <w:sz w:val="22"/>
          <w:szCs w:val="22"/>
        </w:rPr>
      </w:pPr>
      <w:r w:rsidRPr="003A7C19">
        <w:rPr>
          <w:rFonts w:ascii="Arial" w:hAnsi="Arial" w:cs="Arial"/>
          <w:color w:val="auto"/>
          <w:sz w:val="22"/>
          <w:szCs w:val="22"/>
        </w:rPr>
        <w:t>Odp. . Harmonogram sprzątania został określony przez użytkowników poszczególnych pomieszczeń.</w:t>
      </w:r>
      <w:r w:rsidRPr="003A7C19">
        <w:rPr>
          <w:rFonts w:ascii="Arial" w:hAnsi="Arial" w:cs="Arial"/>
          <w:color w:val="auto"/>
          <w:sz w:val="22"/>
          <w:szCs w:val="22"/>
        </w:rPr>
        <w:br/>
        <w:t xml:space="preserve">Budynki są przekazane do użytkowania po generalnym remoncie. Tak więc należy przyjąć stan obecny </w:t>
      </w:r>
      <w:r>
        <w:rPr>
          <w:rFonts w:ascii="Arial" w:hAnsi="Arial" w:cs="Arial"/>
          <w:color w:val="auto"/>
          <w:sz w:val="22"/>
          <w:szCs w:val="22"/>
        </w:rPr>
        <w:t>a nie „poprzednie postępowanie.</w:t>
      </w:r>
    </w:p>
    <w:p w:rsidR="00B67246" w:rsidRPr="003A7C19" w:rsidRDefault="00B67246" w:rsidP="00B67246">
      <w:pPr>
        <w:pStyle w:val="NormalnyWeb"/>
        <w:rPr>
          <w:rFonts w:ascii="Arial" w:hAnsi="Arial" w:cs="Arial"/>
          <w:sz w:val="22"/>
          <w:szCs w:val="22"/>
          <w:lang w:eastAsia="en-US"/>
        </w:rPr>
      </w:pPr>
    </w:p>
    <w:p w:rsidR="00B67246" w:rsidRPr="00B67246" w:rsidRDefault="00B67246" w:rsidP="00B67246">
      <w:pPr>
        <w:pStyle w:val="Akapitzlist"/>
        <w:numPr>
          <w:ilvl w:val="0"/>
          <w:numId w:val="10"/>
        </w:numPr>
        <w:autoSpaceDE w:val="0"/>
        <w:autoSpaceDN w:val="0"/>
        <w:adjustRightInd w:val="0"/>
        <w:rPr>
          <w:rFonts w:ascii="Arial" w:eastAsia="Calibri" w:hAnsi="Arial" w:cs="Arial"/>
          <w:i/>
          <w:color w:val="auto"/>
          <w:kern w:val="0"/>
          <w:sz w:val="22"/>
          <w:szCs w:val="22"/>
          <w:lang w:eastAsia="en-US"/>
        </w:rPr>
      </w:pPr>
      <w:r w:rsidRPr="00B67246">
        <w:rPr>
          <w:rFonts w:ascii="Arial" w:eastAsia="Calibri" w:hAnsi="Arial" w:cs="Arial"/>
          <w:i/>
          <w:color w:val="auto"/>
          <w:kern w:val="0"/>
          <w:sz w:val="22"/>
          <w:szCs w:val="22"/>
          <w:lang w:eastAsia="en-US"/>
        </w:rPr>
        <w:t xml:space="preserve">Wykonawca prosi o udzielenie wyjaśnień w zakresie sposobu oszacowania przez Zamawiającego wartości przedmiotu zamówienia, poprzez wskazanie: </w:t>
      </w:r>
    </w:p>
    <w:p w:rsidR="00B67246" w:rsidRPr="00B67246" w:rsidRDefault="00B67246" w:rsidP="00B67246">
      <w:pPr>
        <w:pStyle w:val="Akapitzlist"/>
        <w:autoSpaceDE w:val="0"/>
        <w:autoSpaceDN w:val="0"/>
        <w:adjustRightInd w:val="0"/>
        <w:spacing w:after="258"/>
        <w:rPr>
          <w:rFonts w:ascii="Arial" w:eastAsia="Calibri" w:hAnsi="Arial" w:cs="Arial"/>
          <w:i/>
          <w:color w:val="auto"/>
          <w:kern w:val="0"/>
          <w:sz w:val="22"/>
          <w:szCs w:val="22"/>
          <w:lang w:eastAsia="en-US"/>
        </w:rPr>
      </w:pPr>
      <w:r w:rsidRPr="00B67246">
        <w:rPr>
          <w:rFonts w:ascii="Arial" w:eastAsia="Calibri" w:hAnsi="Arial" w:cs="Arial"/>
          <w:i/>
          <w:color w:val="auto"/>
          <w:kern w:val="0"/>
          <w:sz w:val="22"/>
          <w:szCs w:val="22"/>
          <w:lang w:eastAsia="en-US"/>
        </w:rPr>
        <w:t xml:space="preserve">   1)  czy podstawą szacowania była wartość usługi świadczonej przez obecnego Wykonawcę, </w:t>
      </w:r>
    </w:p>
    <w:p w:rsidR="00B67246" w:rsidRPr="00B67246" w:rsidRDefault="00B67246" w:rsidP="00B67246">
      <w:pPr>
        <w:pStyle w:val="Akapitzlist"/>
        <w:autoSpaceDE w:val="0"/>
        <w:autoSpaceDN w:val="0"/>
        <w:adjustRightInd w:val="0"/>
        <w:spacing w:after="258"/>
        <w:rPr>
          <w:rFonts w:ascii="Arial" w:eastAsia="Calibri" w:hAnsi="Arial" w:cs="Arial"/>
          <w:i/>
          <w:color w:val="auto"/>
          <w:kern w:val="0"/>
          <w:sz w:val="22"/>
          <w:szCs w:val="22"/>
          <w:lang w:eastAsia="en-US"/>
        </w:rPr>
      </w:pPr>
      <w:r w:rsidRPr="00B67246">
        <w:rPr>
          <w:rFonts w:ascii="Arial" w:eastAsia="Calibri" w:hAnsi="Arial" w:cs="Arial"/>
          <w:i/>
          <w:color w:val="auto"/>
          <w:kern w:val="0"/>
          <w:sz w:val="22"/>
          <w:szCs w:val="22"/>
          <w:lang w:eastAsia="en-US"/>
        </w:rPr>
        <w:t xml:space="preserve">   2) prosimy o wskazanie, jaka była wartość (netto i brutto) faktur za realizację usługi przez obecnego wykonawcę wystawionych za miesiąc listopad 2021 r, grudzień 2021 r. i styczeń 2022 r. </w:t>
      </w:r>
    </w:p>
    <w:p w:rsidR="00B67246" w:rsidRPr="00B67246" w:rsidRDefault="00B67246" w:rsidP="00B67246">
      <w:pPr>
        <w:pStyle w:val="Akapitzlist"/>
        <w:autoSpaceDE w:val="0"/>
        <w:autoSpaceDN w:val="0"/>
        <w:adjustRightInd w:val="0"/>
        <w:rPr>
          <w:rFonts w:ascii="Arial" w:eastAsia="Calibri" w:hAnsi="Arial" w:cs="Arial"/>
          <w:i/>
          <w:color w:val="auto"/>
          <w:kern w:val="0"/>
          <w:sz w:val="22"/>
          <w:szCs w:val="22"/>
          <w:lang w:eastAsia="en-US"/>
        </w:rPr>
      </w:pPr>
      <w:r w:rsidRPr="00B67246">
        <w:rPr>
          <w:rFonts w:ascii="Arial" w:eastAsia="Calibri" w:hAnsi="Arial" w:cs="Arial"/>
          <w:i/>
          <w:color w:val="auto"/>
          <w:kern w:val="0"/>
          <w:sz w:val="22"/>
          <w:szCs w:val="22"/>
          <w:lang w:eastAsia="en-US"/>
        </w:rPr>
        <w:t xml:space="preserve">   3) w odniesieniu do jakiej części usługi (procentowo lub kwotowo) Zamawiający, dokonując określenia wartości zamówienia, przewidział jej opodatkowanie stawką 8%, a do jakiej- 23%, a także czy podstawą szacowania w tym zakresie były dane nt. sposobu realizacji obecnie wykonywanej usługi (faktury wystawiane przez obecnego Wykonawcę)- prosimy o wskazanie, w jakiej części (procentowo lub kwotowo) usługi świadczone przez dotychczasowego wykonawcę były opodatkowane stawkami odpowiednio 8 % i 23%? </w:t>
      </w:r>
    </w:p>
    <w:p w:rsidR="00B67246" w:rsidRPr="00B67246" w:rsidRDefault="00B67246" w:rsidP="00B67246">
      <w:pPr>
        <w:autoSpaceDE w:val="0"/>
        <w:autoSpaceDN w:val="0"/>
        <w:adjustRightInd w:val="0"/>
        <w:rPr>
          <w:rFonts w:ascii="Arial" w:eastAsia="Calibri" w:hAnsi="Arial" w:cs="Arial"/>
          <w:sz w:val="22"/>
          <w:szCs w:val="22"/>
          <w:lang w:eastAsia="en-US"/>
        </w:rPr>
      </w:pPr>
    </w:p>
    <w:p w:rsidR="00B67246" w:rsidRPr="003A7C19" w:rsidRDefault="00B67246" w:rsidP="00B67246">
      <w:pPr>
        <w:pStyle w:val="Akapitzlist"/>
        <w:contextualSpacing w:val="0"/>
        <w:rPr>
          <w:rFonts w:ascii="Arial" w:hAnsi="Arial" w:cs="Arial"/>
          <w:color w:val="auto"/>
          <w:kern w:val="0"/>
          <w:sz w:val="22"/>
          <w:szCs w:val="22"/>
        </w:rPr>
      </w:pPr>
      <w:r w:rsidRPr="00B67246">
        <w:rPr>
          <w:rFonts w:ascii="Arial" w:eastAsia="Calibri" w:hAnsi="Arial" w:cs="Arial"/>
          <w:color w:val="auto"/>
          <w:kern w:val="0"/>
          <w:sz w:val="22"/>
          <w:szCs w:val="22"/>
          <w:lang w:eastAsia="en-US"/>
        </w:rPr>
        <w:t xml:space="preserve">Odp.  </w:t>
      </w:r>
    </w:p>
    <w:p w:rsidR="00B67246" w:rsidRPr="003A7C19" w:rsidRDefault="00B67246" w:rsidP="00B67246">
      <w:pPr>
        <w:pStyle w:val="Akapitzlist"/>
        <w:numPr>
          <w:ilvl w:val="0"/>
          <w:numId w:val="11"/>
        </w:numPr>
        <w:contextualSpacing w:val="0"/>
        <w:rPr>
          <w:rFonts w:ascii="Arial" w:hAnsi="Arial" w:cs="Arial"/>
          <w:color w:val="auto"/>
          <w:sz w:val="22"/>
          <w:szCs w:val="22"/>
        </w:rPr>
      </w:pPr>
      <w:r w:rsidRPr="003A7C19">
        <w:rPr>
          <w:rFonts w:ascii="Arial" w:hAnsi="Arial" w:cs="Arial"/>
          <w:color w:val="auto"/>
          <w:sz w:val="22"/>
          <w:szCs w:val="22"/>
        </w:rPr>
        <w:t>Podstawą do szacowania wartości zamówienia,  była cena za 1m2 z umowy z Wykonawcą obowiązująca od 05.11.2021 do 31.01.2022 r. powiększona o 20 %.</w:t>
      </w:r>
    </w:p>
    <w:p w:rsidR="00B67246" w:rsidRPr="003A7C19" w:rsidRDefault="00B67246" w:rsidP="00B67246">
      <w:pPr>
        <w:pStyle w:val="Akapitzlist"/>
        <w:numPr>
          <w:ilvl w:val="0"/>
          <w:numId w:val="11"/>
        </w:numPr>
        <w:contextualSpacing w:val="0"/>
        <w:rPr>
          <w:rFonts w:ascii="Arial" w:hAnsi="Arial" w:cs="Arial"/>
          <w:color w:val="auto"/>
          <w:sz w:val="22"/>
          <w:szCs w:val="22"/>
        </w:rPr>
      </w:pPr>
      <w:r w:rsidRPr="003A7C19">
        <w:rPr>
          <w:rFonts w:ascii="Arial" w:hAnsi="Arial" w:cs="Arial"/>
          <w:color w:val="auto"/>
          <w:sz w:val="22"/>
          <w:szCs w:val="22"/>
        </w:rPr>
        <w:t>Od 05.11.2021 roku w budynku J sprzątanie odbywa się na podstawie umowy o prace interwencyjne, natomiast w budynek K nie jest obecnie objęty umową</w:t>
      </w:r>
      <w:r>
        <w:rPr>
          <w:rFonts w:ascii="Arial" w:hAnsi="Arial" w:cs="Arial"/>
          <w:color w:val="auto"/>
          <w:sz w:val="22"/>
          <w:szCs w:val="22"/>
        </w:rPr>
        <w:t xml:space="preserve"> na utrzymanie czystości. Budynek </w:t>
      </w:r>
      <w:r w:rsidRPr="003A7C19">
        <w:rPr>
          <w:rFonts w:ascii="Arial" w:hAnsi="Arial" w:cs="Arial"/>
          <w:color w:val="auto"/>
          <w:sz w:val="22"/>
          <w:szCs w:val="22"/>
        </w:rPr>
        <w:t>jest oddany po remoncie i użytkownicy są w trakcie przeprowadzki. Faktury za sprzątanie budynku J opiewały na kwotę:</w:t>
      </w:r>
    </w:p>
    <w:p w:rsidR="00B67246" w:rsidRPr="003A7C19" w:rsidRDefault="00B67246" w:rsidP="00B67246">
      <w:pPr>
        <w:pStyle w:val="Akapitzlist"/>
        <w:ind w:left="1080"/>
        <w:rPr>
          <w:rFonts w:ascii="Arial" w:hAnsi="Arial" w:cs="Arial"/>
          <w:color w:val="auto"/>
          <w:sz w:val="22"/>
          <w:szCs w:val="22"/>
        </w:rPr>
      </w:pPr>
      <w:r w:rsidRPr="003A7C19">
        <w:rPr>
          <w:rFonts w:ascii="Arial" w:hAnsi="Arial" w:cs="Arial"/>
          <w:color w:val="auto"/>
          <w:sz w:val="22"/>
          <w:szCs w:val="22"/>
        </w:rPr>
        <w:t xml:space="preserve">Listopad 2021 r.  – </w:t>
      </w:r>
      <w:r w:rsidRPr="003A7C19">
        <w:rPr>
          <w:rFonts w:ascii="Arial" w:hAnsi="Arial" w:cs="Arial"/>
          <w:b/>
          <w:color w:val="auto"/>
          <w:sz w:val="22"/>
          <w:szCs w:val="22"/>
        </w:rPr>
        <w:t>7 083,57</w:t>
      </w:r>
      <w:r w:rsidRPr="003A7C19">
        <w:rPr>
          <w:rFonts w:ascii="Arial" w:hAnsi="Arial" w:cs="Arial"/>
          <w:color w:val="auto"/>
          <w:sz w:val="22"/>
          <w:szCs w:val="22"/>
        </w:rPr>
        <w:t xml:space="preserve"> zł netto (słownie: siedem tysięcy osiemdziesiąt trzy zł 57/100), </w:t>
      </w:r>
      <w:r w:rsidRPr="003A7C19">
        <w:rPr>
          <w:rFonts w:ascii="Arial" w:hAnsi="Arial" w:cs="Arial"/>
          <w:b/>
          <w:color w:val="auto"/>
          <w:sz w:val="22"/>
          <w:szCs w:val="22"/>
        </w:rPr>
        <w:t>8 712,79</w:t>
      </w:r>
      <w:r w:rsidRPr="003A7C19">
        <w:rPr>
          <w:rFonts w:ascii="Arial" w:hAnsi="Arial" w:cs="Arial"/>
          <w:color w:val="auto"/>
          <w:sz w:val="22"/>
          <w:szCs w:val="22"/>
        </w:rPr>
        <w:t xml:space="preserve"> zł brutto (osiem tysięcy siedemset dwanaście zł 79/100).</w:t>
      </w:r>
    </w:p>
    <w:p w:rsidR="00B67246" w:rsidRPr="003A7C19" w:rsidRDefault="00B67246" w:rsidP="00B67246">
      <w:pPr>
        <w:pStyle w:val="Akapitzlist"/>
        <w:ind w:left="1080"/>
        <w:rPr>
          <w:rFonts w:ascii="Arial" w:hAnsi="Arial" w:cs="Arial"/>
          <w:color w:val="auto"/>
          <w:sz w:val="22"/>
          <w:szCs w:val="22"/>
        </w:rPr>
      </w:pPr>
      <w:r w:rsidRPr="003A7C19">
        <w:rPr>
          <w:rFonts w:ascii="Arial" w:hAnsi="Arial" w:cs="Arial"/>
          <w:color w:val="auto"/>
          <w:sz w:val="22"/>
          <w:szCs w:val="22"/>
        </w:rPr>
        <w:t xml:space="preserve">Grudzień 2021 r. – </w:t>
      </w:r>
      <w:r w:rsidRPr="003A7C19">
        <w:rPr>
          <w:rFonts w:ascii="Arial" w:hAnsi="Arial" w:cs="Arial"/>
          <w:b/>
          <w:color w:val="auto"/>
          <w:sz w:val="22"/>
          <w:szCs w:val="22"/>
        </w:rPr>
        <w:t>7 083,57</w:t>
      </w:r>
      <w:r w:rsidRPr="003A7C19">
        <w:rPr>
          <w:rFonts w:ascii="Arial" w:hAnsi="Arial" w:cs="Arial"/>
          <w:color w:val="auto"/>
          <w:sz w:val="22"/>
          <w:szCs w:val="22"/>
        </w:rPr>
        <w:t xml:space="preserve"> zł netto (słownie: siedem tysięcy osiemdziesiąt trzy zł 57/100), </w:t>
      </w:r>
      <w:r w:rsidRPr="003A7C19">
        <w:rPr>
          <w:rFonts w:ascii="Arial" w:hAnsi="Arial" w:cs="Arial"/>
          <w:b/>
          <w:color w:val="auto"/>
          <w:sz w:val="22"/>
          <w:szCs w:val="22"/>
        </w:rPr>
        <w:t>8 712,79</w:t>
      </w:r>
      <w:r w:rsidRPr="003A7C19">
        <w:rPr>
          <w:rFonts w:ascii="Arial" w:hAnsi="Arial" w:cs="Arial"/>
          <w:color w:val="auto"/>
          <w:sz w:val="22"/>
          <w:szCs w:val="22"/>
        </w:rPr>
        <w:t xml:space="preserve"> zł brutto (osiem tysięcy siedemset dwanaście zł 79/100).</w:t>
      </w:r>
    </w:p>
    <w:p w:rsidR="00B67246" w:rsidRPr="003A7C19" w:rsidRDefault="00B67246" w:rsidP="00B67246">
      <w:pPr>
        <w:pStyle w:val="Akapitzlist"/>
        <w:ind w:left="1080"/>
        <w:rPr>
          <w:rFonts w:ascii="Arial" w:hAnsi="Arial" w:cs="Arial"/>
          <w:color w:val="auto"/>
          <w:sz w:val="22"/>
          <w:szCs w:val="22"/>
        </w:rPr>
      </w:pPr>
      <w:r w:rsidRPr="003A7C19">
        <w:rPr>
          <w:rFonts w:ascii="Arial" w:hAnsi="Arial" w:cs="Arial"/>
          <w:color w:val="auto"/>
          <w:sz w:val="22"/>
          <w:szCs w:val="22"/>
        </w:rPr>
        <w:lastRenderedPageBreak/>
        <w:t xml:space="preserve">Styczeń 2022 r. – </w:t>
      </w:r>
      <w:r w:rsidRPr="003A7C19">
        <w:rPr>
          <w:rFonts w:ascii="Arial" w:hAnsi="Arial" w:cs="Arial"/>
          <w:b/>
          <w:color w:val="auto"/>
          <w:sz w:val="22"/>
          <w:szCs w:val="22"/>
        </w:rPr>
        <w:t>7 083,57</w:t>
      </w:r>
      <w:r w:rsidRPr="003A7C19">
        <w:rPr>
          <w:rFonts w:ascii="Arial" w:hAnsi="Arial" w:cs="Arial"/>
          <w:color w:val="auto"/>
          <w:sz w:val="22"/>
          <w:szCs w:val="22"/>
        </w:rPr>
        <w:t xml:space="preserve"> zł netto (słownie: siedem tysięcy osiemdziesiąt trzy zł 57/100), </w:t>
      </w:r>
      <w:r w:rsidRPr="003A7C19">
        <w:rPr>
          <w:rFonts w:ascii="Arial" w:hAnsi="Arial" w:cs="Arial"/>
          <w:b/>
          <w:color w:val="auto"/>
          <w:sz w:val="22"/>
          <w:szCs w:val="22"/>
        </w:rPr>
        <w:t>8 712,79</w:t>
      </w:r>
      <w:r w:rsidRPr="003A7C19">
        <w:rPr>
          <w:rFonts w:ascii="Arial" w:hAnsi="Arial" w:cs="Arial"/>
          <w:color w:val="auto"/>
          <w:sz w:val="22"/>
          <w:szCs w:val="22"/>
        </w:rPr>
        <w:t xml:space="preserve"> zł brutto (osiem tysięcy siedemset dwanaście zł 79/100).</w:t>
      </w:r>
    </w:p>
    <w:p w:rsidR="00B67246" w:rsidRPr="003A7C19" w:rsidRDefault="00B67246" w:rsidP="00B67246">
      <w:pPr>
        <w:pStyle w:val="Akapitzlist"/>
        <w:numPr>
          <w:ilvl w:val="0"/>
          <w:numId w:val="11"/>
        </w:numPr>
        <w:contextualSpacing w:val="0"/>
        <w:rPr>
          <w:rFonts w:ascii="Arial" w:hAnsi="Arial" w:cs="Arial"/>
          <w:color w:val="auto"/>
          <w:kern w:val="0"/>
          <w:sz w:val="22"/>
          <w:szCs w:val="22"/>
        </w:rPr>
      </w:pPr>
      <w:r w:rsidRPr="003A7C19">
        <w:rPr>
          <w:rFonts w:ascii="Arial" w:hAnsi="Arial" w:cs="Arial"/>
          <w:color w:val="auto"/>
          <w:sz w:val="22"/>
          <w:szCs w:val="22"/>
        </w:rPr>
        <w:t xml:space="preserve">Zamawiający dokonując określenia wartości zamówienia przewidział dla </w:t>
      </w:r>
      <w:r>
        <w:rPr>
          <w:rFonts w:ascii="Arial" w:hAnsi="Arial" w:cs="Arial"/>
          <w:color w:val="auto"/>
          <w:sz w:val="22"/>
          <w:szCs w:val="22"/>
        </w:rPr>
        <w:t>całości</w:t>
      </w:r>
      <w:r w:rsidRPr="003A7C19">
        <w:rPr>
          <w:rFonts w:ascii="Arial" w:hAnsi="Arial" w:cs="Arial"/>
          <w:color w:val="auto"/>
          <w:sz w:val="22"/>
          <w:szCs w:val="22"/>
        </w:rPr>
        <w:t xml:space="preserve"> zamówienia 23% stawkę Vat. Obecny wykonawca na całość usługi stosuje stawkę 23% VAT.</w:t>
      </w:r>
    </w:p>
    <w:p w:rsidR="00B67246" w:rsidRPr="003A7C19" w:rsidRDefault="00B67246" w:rsidP="00B67246">
      <w:pPr>
        <w:rPr>
          <w:rFonts w:ascii="Arial" w:hAnsi="Arial" w:cs="Arial"/>
          <w:sz w:val="22"/>
          <w:szCs w:val="22"/>
        </w:rPr>
      </w:pPr>
    </w:p>
    <w:p w:rsidR="00B67246" w:rsidRPr="003A7C19" w:rsidRDefault="00B67246" w:rsidP="00B67246">
      <w:pPr>
        <w:rPr>
          <w:rFonts w:ascii="Arial" w:hAnsi="Arial" w:cs="Arial"/>
          <w:sz w:val="22"/>
          <w:szCs w:val="22"/>
        </w:rPr>
      </w:pPr>
    </w:p>
    <w:p w:rsidR="00B67246" w:rsidRPr="00B67246" w:rsidRDefault="00B67246" w:rsidP="00B67246">
      <w:pPr>
        <w:autoSpaceDE w:val="0"/>
        <w:autoSpaceDN w:val="0"/>
        <w:adjustRightInd w:val="0"/>
        <w:rPr>
          <w:rFonts w:ascii="Arial" w:eastAsia="Calibri" w:hAnsi="Arial" w:cs="Arial"/>
          <w:sz w:val="22"/>
          <w:szCs w:val="22"/>
          <w:lang w:eastAsia="en-US"/>
        </w:rPr>
      </w:pPr>
    </w:p>
    <w:p w:rsidR="00B67246" w:rsidRPr="00B67246" w:rsidRDefault="00B67246" w:rsidP="00B67246">
      <w:pPr>
        <w:pStyle w:val="Akapitzlist"/>
        <w:numPr>
          <w:ilvl w:val="0"/>
          <w:numId w:val="10"/>
        </w:numPr>
        <w:autoSpaceDE w:val="0"/>
        <w:autoSpaceDN w:val="0"/>
        <w:adjustRightInd w:val="0"/>
        <w:rPr>
          <w:rFonts w:ascii="Arial" w:eastAsia="Calibri" w:hAnsi="Arial" w:cs="Arial"/>
          <w:color w:val="auto"/>
          <w:kern w:val="0"/>
          <w:sz w:val="22"/>
          <w:szCs w:val="22"/>
          <w:lang w:eastAsia="en-US"/>
        </w:rPr>
      </w:pPr>
      <w:r w:rsidRPr="00B67246">
        <w:rPr>
          <w:rFonts w:ascii="Arial" w:eastAsia="Calibri" w:hAnsi="Arial" w:cs="Arial"/>
          <w:color w:val="auto"/>
          <w:kern w:val="0"/>
          <w:sz w:val="22"/>
          <w:szCs w:val="22"/>
          <w:lang w:eastAsia="en-US"/>
        </w:rPr>
        <w:t xml:space="preserve">Czy obecny Wykonawca (prosimy o podanie jego nazwy) został ukarany karą lub karami za nienależyte wykonanie przedmiotu umowy? Jeśli tak - prosimy o podanie wartości oraz ilości nałożonych kar? </w:t>
      </w:r>
    </w:p>
    <w:p w:rsidR="00B67246" w:rsidRPr="003A7C19" w:rsidRDefault="00B67246" w:rsidP="00B67246">
      <w:pPr>
        <w:autoSpaceDE w:val="0"/>
        <w:autoSpaceDN w:val="0"/>
        <w:adjustRightInd w:val="0"/>
        <w:ind w:left="360"/>
        <w:rPr>
          <w:rFonts w:ascii="Arial" w:hAnsi="Arial" w:cs="Arial"/>
          <w:sz w:val="22"/>
          <w:szCs w:val="22"/>
        </w:rPr>
      </w:pPr>
      <w:r w:rsidRPr="00B67246">
        <w:rPr>
          <w:rFonts w:ascii="Arial" w:eastAsia="Calibri" w:hAnsi="Arial" w:cs="Arial"/>
          <w:sz w:val="22"/>
          <w:szCs w:val="22"/>
          <w:lang w:eastAsia="en-US"/>
        </w:rPr>
        <w:t xml:space="preserve">Odp. </w:t>
      </w:r>
      <w:r w:rsidRPr="003A7C19">
        <w:rPr>
          <w:rFonts w:ascii="Arial" w:hAnsi="Arial" w:cs="Arial"/>
          <w:sz w:val="22"/>
          <w:szCs w:val="22"/>
        </w:rPr>
        <w:t>Obecny wykonawca firma HEMAG nie była ukarana żadnymi karami za nienależyte wykonanie usługi.</w:t>
      </w:r>
    </w:p>
    <w:p w:rsidR="00B67246" w:rsidRPr="003A7C19" w:rsidRDefault="00B67246" w:rsidP="00B67246">
      <w:pPr>
        <w:autoSpaceDE w:val="0"/>
        <w:autoSpaceDN w:val="0"/>
        <w:adjustRightInd w:val="0"/>
        <w:ind w:left="360"/>
        <w:rPr>
          <w:rFonts w:ascii="Arial" w:hAnsi="Arial" w:cs="Arial"/>
          <w:sz w:val="22"/>
          <w:szCs w:val="22"/>
        </w:rPr>
      </w:pPr>
    </w:p>
    <w:p w:rsidR="00B67246" w:rsidRPr="00B67246" w:rsidRDefault="00B67246" w:rsidP="00B67246">
      <w:pPr>
        <w:pStyle w:val="Akapitzlist"/>
        <w:numPr>
          <w:ilvl w:val="0"/>
          <w:numId w:val="10"/>
        </w:numPr>
        <w:autoSpaceDE w:val="0"/>
        <w:autoSpaceDN w:val="0"/>
        <w:adjustRightInd w:val="0"/>
        <w:rPr>
          <w:rFonts w:ascii="Arial" w:eastAsia="Calibri" w:hAnsi="Arial" w:cs="Arial"/>
          <w:color w:val="auto"/>
          <w:kern w:val="0"/>
          <w:sz w:val="22"/>
          <w:szCs w:val="22"/>
          <w:lang w:eastAsia="en-US"/>
        </w:rPr>
      </w:pPr>
      <w:r w:rsidRPr="00B67246">
        <w:rPr>
          <w:rFonts w:ascii="Arial" w:eastAsia="Calibri" w:hAnsi="Arial" w:cs="Arial"/>
          <w:color w:val="auto"/>
          <w:kern w:val="0"/>
          <w:sz w:val="22"/>
          <w:szCs w:val="22"/>
          <w:lang w:eastAsia="en-US"/>
        </w:rPr>
        <w:t xml:space="preserve">Czy obecny Wykonawca usługi otrzymuje należne wynagrodzenie w terminie zgodnym z umową? Jeśli Zamawiający regulował faktury z opóźnieniem to Wykonawca prosi o informację ile razy w ciągu trwania obecnej umowy taka sytuacja miała miejsce i jaki był okres opóźnienia? </w:t>
      </w:r>
    </w:p>
    <w:p w:rsidR="00B67246" w:rsidRPr="00B67246" w:rsidRDefault="00B67246" w:rsidP="00B67246">
      <w:pPr>
        <w:pStyle w:val="Akapitzlist"/>
        <w:autoSpaceDE w:val="0"/>
        <w:autoSpaceDN w:val="0"/>
        <w:adjustRightInd w:val="0"/>
        <w:rPr>
          <w:rFonts w:ascii="Arial" w:eastAsia="Calibri" w:hAnsi="Arial" w:cs="Arial"/>
          <w:color w:val="auto"/>
          <w:kern w:val="0"/>
          <w:sz w:val="22"/>
          <w:szCs w:val="22"/>
          <w:lang w:eastAsia="en-US"/>
        </w:rPr>
      </w:pPr>
    </w:p>
    <w:p w:rsidR="00B67246" w:rsidRDefault="00B67246" w:rsidP="00B67246">
      <w:pPr>
        <w:pStyle w:val="Akapitzlist"/>
        <w:contextualSpacing w:val="0"/>
        <w:rPr>
          <w:rFonts w:ascii="Arial" w:hAnsi="Arial" w:cs="Arial"/>
          <w:color w:val="auto"/>
          <w:sz w:val="22"/>
          <w:szCs w:val="22"/>
        </w:rPr>
      </w:pPr>
      <w:r w:rsidRPr="00B67246">
        <w:rPr>
          <w:rFonts w:ascii="Arial" w:eastAsia="Calibri" w:hAnsi="Arial" w:cs="Arial"/>
          <w:color w:val="auto"/>
          <w:kern w:val="0"/>
          <w:sz w:val="22"/>
          <w:szCs w:val="22"/>
          <w:lang w:eastAsia="en-US"/>
        </w:rPr>
        <w:t xml:space="preserve">Odp. </w:t>
      </w:r>
      <w:r w:rsidRPr="003A7C19">
        <w:rPr>
          <w:rFonts w:ascii="Arial" w:hAnsi="Arial" w:cs="Arial"/>
          <w:color w:val="auto"/>
          <w:sz w:val="22"/>
          <w:szCs w:val="22"/>
        </w:rPr>
        <w:t>Obecny Wykonawca otrzymuje w terminie wynagrodzenia za świadczone usługi.</w:t>
      </w:r>
    </w:p>
    <w:p w:rsidR="00B67246" w:rsidRDefault="00B67246" w:rsidP="00B67246">
      <w:pPr>
        <w:rPr>
          <w:rFonts w:ascii="Arial" w:hAnsi="Arial" w:cs="Arial"/>
          <w:sz w:val="22"/>
          <w:szCs w:val="22"/>
        </w:rPr>
      </w:pPr>
    </w:p>
    <w:p w:rsidR="00B67246" w:rsidRDefault="00B67246" w:rsidP="00B67246">
      <w:pPr>
        <w:rPr>
          <w:rFonts w:ascii="Arial" w:hAnsi="Arial" w:cs="Arial"/>
          <w:sz w:val="22"/>
          <w:szCs w:val="22"/>
        </w:rPr>
      </w:pPr>
    </w:p>
    <w:p w:rsidR="00B67246" w:rsidRDefault="00B67246" w:rsidP="00B67246">
      <w:pPr>
        <w:rPr>
          <w:rFonts w:ascii="Arial" w:hAnsi="Arial" w:cs="Arial"/>
          <w:sz w:val="22"/>
          <w:szCs w:val="22"/>
        </w:rPr>
      </w:pPr>
    </w:p>
    <w:p w:rsidR="00B67246" w:rsidRDefault="00B67246" w:rsidP="00B67246">
      <w:pPr>
        <w:rPr>
          <w:rFonts w:ascii="Arial" w:hAnsi="Arial" w:cs="Arial"/>
          <w:sz w:val="22"/>
          <w:szCs w:val="22"/>
        </w:rPr>
      </w:pPr>
    </w:p>
    <w:p w:rsidR="00B67246" w:rsidRDefault="005B65B0" w:rsidP="00B67246">
      <w:pPr>
        <w:rPr>
          <w:rFonts w:ascii="Arial" w:hAnsi="Arial" w:cs="Arial"/>
          <w:sz w:val="22"/>
          <w:szCs w:val="22"/>
        </w:rPr>
      </w:pPr>
      <w:r>
        <w:rPr>
          <w:rFonts w:ascii="Arial" w:hAnsi="Arial" w:cs="Arial"/>
          <w:sz w:val="22"/>
          <w:szCs w:val="22"/>
        </w:rPr>
        <w:t>III)</w:t>
      </w:r>
    </w:p>
    <w:p w:rsidR="00B67246" w:rsidRPr="00E82057" w:rsidRDefault="00B67246" w:rsidP="00B67246">
      <w:pPr>
        <w:jc w:val="both"/>
        <w:rPr>
          <w:rFonts w:ascii="Arial" w:hAnsi="Arial" w:cs="Arial"/>
          <w:b/>
          <w:sz w:val="22"/>
          <w:szCs w:val="22"/>
        </w:rPr>
      </w:pPr>
      <w:bookmarkStart w:id="0" w:name="_GoBack"/>
      <w:bookmarkEnd w:id="0"/>
    </w:p>
    <w:p w:rsidR="00B67246" w:rsidRDefault="00B67246" w:rsidP="00B67246">
      <w:pPr>
        <w:rPr>
          <w:rFonts w:ascii="Arial" w:hAnsi="Arial" w:cs="Arial"/>
          <w:sz w:val="22"/>
          <w:szCs w:val="22"/>
        </w:rPr>
      </w:pPr>
    </w:p>
    <w:p w:rsidR="00B67246" w:rsidRPr="00B67246" w:rsidRDefault="00B67246" w:rsidP="00B67246">
      <w:pPr>
        <w:autoSpaceDE w:val="0"/>
        <w:autoSpaceDN w:val="0"/>
        <w:adjustRightInd w:val="0"/>
        <w:spacing w:after="261"/>
        <w:rPr>
          <w:rFonts w:ascii="Arial" w:eastAsia="Calibri" w:hAnsi="Arial" w:cs="Arial"/>
          <w:sz w:val="22"/>
          <w:szCs w:val="22"/>
          <w:lang w:eastAsia="en-US"/>
        </w:rPr>
      </w:pPr>
      <w:r w:rsidRPr="00B67246">
        <w:rPr>
          <w:rFonts w:ascii="Arial" w:eastAsia="Calibri" w:hAnsi="Arial" w:cs="Arial"/>
          <w:sz w:val="22"/>
          <w:szCs w:val="22"/>
          <w:lang w:eastAsia="en-US"/>
        </w:rPr>
        <w:t xml:space="preserve">1. Wykonawca prosi o udzielenie wyjaśnień w zakresie sposobu oszacowania przez Zamawiającego wartości przedmiotu zamówienia, poprzez wskazanie: </w:t>
      </w:r>
    </w:p>
    <w:p w:rsidR="00B67246" w:rsidRPr="00B67246" w:rsidRDefault="00B67246" w:rsidP="00B67246">
      <w:pPr>
        <w:autoSpaceDE w:val="0"/>
        <w:autoSpaceDN w:val="0"/>
        <w:adjustRightInd w:val="0"/>
        <w:spacing w:after="261"/>
        <w:ind w:firstLine="708"/>
        <w:rPr>
          <w:rFonts w:ascii="Arial" w:eastAsia="Calibri" w:hAnsi="Arial" w:cs="Arial"/>
          <w:sz w:val="22"/>
          <w:szCs w:val="22"/>
          <w:lang w:eastAsia="en-US"/>
        </w:rPr>
      </w:pPr>
      <w:r w:rsidRPr="00B67246">
        <w:rPr>
          <w:rFonts w:ascii="Arial" w:eastAsia="Calibri" w:hAnsi="Arial" w:cs="Arial"/>
          <w:sz w:val="22"/>
          <w:szCs w:val="22"/>
          <w:lang w:eastAsia="en-US"/>
        </w:rPr>
        <w:t xml:space="preserve">1) czy podstawą szacowania była wartość usługi świadczonej przez obecnego Wykonawcę? </w:t>
      </w:r>
    </w:p>
    <w:p w:rsidR="00B67246" w:rsidRPr="00B67246" w:rsidRDefault="00B67246" w:rsidP="00B67246">
      <w:pPr>
        <w:autoSpaceDE w:val="0"/>
        <w:autoSpaceDN w:val="0"/>
        <w:adjustRightInd w:val="0"/>
        <w:spacing w:after="261"/>
        <w:ind w:firstLine="708"/>
        <w:rPr>
          <w:rFonts w:ascii="Arial" w:eastAsia="Calibri" w:hAnsi="Arial" w:cs="Arial"/>
          <w:sz w:val="22"/>
          <w:szCs w:val="22"/>
          <w:lang w:eastAsia="en-US"/>
        </w:rPr>
      </w:pPr>
      <w:r w:rsidRPr="00B67246">
        <w:rPr>
          <w:rFonts w:ascii="Arial" w:eastAsia="Calibri" w:hAnsi="Arial" w:cs="Arial"/>
          <w:sz w:val="22"/>
          <w:szCs w:val="22"/>
          <w:lang w:eastAsia="en-US"/>
        </w:rPr>
        <w:t xml:space="preserve">2) prosimy o wskazanie, jaka była wartość (netto i brutto) faktur za realizację usługi przez obecnego wykonawcę wystawionych w okresie ostatnich 3 miesięcy? </w:t>
      </w:r>
    </w:p>
    <w:p w:rsidR="00B67246" w:rsidRPr="00B67246" w:rsidRDefault="00B67246" w:rsidP="00B67246">
      <w:pPr>
        <w:autoSpaceDE w:val="0"/>
        <w:autoSpaceDN w:val="0"/>
        <w:adjustRightInd w:val="0"/>
        <w:ind w:firstLine="708"/>
        <w:rPr>
          <w:rFonts w:ascii="Arial" w:eastAsia="Calibri" w:hAnsi="Arial" w:cs="Arial"/>
          <w:sz w:val="22"/>
          <w:szCs w:val="22"/>
          <w:lang w:eastAsia="en-US"/>
        </w:rPr>
      </w:pPr>
      <w:r w:rsidRPr="00B67246">
        <w:rPr>
          <w:rFonts w:ascii="Arial" w:eastAsia="Calibri" w:hAnsi="Arial" w:cs="Arial"/>
          <w:sz w:val="22"/>
          <w:szCs w:val="22"/>
          <w:lang w:eastAsia="en-US"/>
        </w:rPr>
        <w:t xml:space="preserve">3) w odniesieniu do jakiej części usługi (procentowo lub kwotowo) Zamawiający, dokonując określenia wartości zamówienia, przewidział jej opodatkowanie stawką 8%, a do jakiej- 23%, a także czy podstawą szacowania w tym zakresie były dane nt. sposobu realizacji obecnie wykonywanej usługi (faktury wystawiane przez obecnego Wykonawcę)- prosimy o wskazanie, w jakiej części (procentowo lub kwotowo) usługi świadczone przez dotychczasowego wykonawcę były opodatkowane stawkami odpowiednio 8 % i 23%? </w:t>
      </w:r>
    </w:p>
    <w:p w:rsidR="00B67246" w:rsidRPr="00B67246" w:rsidRDefault="00B67246" w:rsidP="00B67246">
      <w:pPr>
        <w:autoSpaceDE w:val="0"/>
        <w:autoSpaceDN w:val="0"/>
        <w:adjustRightInd w:val="0"/>
        <w:rPr>
          <w:rFonts w:ascii="Arial" w:eastAsia="Calibri" w:hAnsi="Arial" w:cs="Arial"/>
          <w:sz w:val="22"/>
          <w:szCs w:val="22"/>
          <w:lang w:eastAsia="en-US"/>
        </w:rPr>
      </w:pPr>
    </w:p>
    <w:p w:rsidR="00B67246" w:rsidRPr="00E82057" w:rsidRDefault="00B67246" w:rsidP="00B67246">
      <w:pPr>
        <w:pStyle w:val="Akapitzlist"/>
        <w:contextualSpacing w:val="0"/>
        <w:rPr>
          <w:rFonts w:ascii="Arial" w:hAnsi="Arial" w:cs="Arial"/>
          <w:b/>
          <w:color w:val="auto"/>
          <w:kern w:val="0"/>
          <w:sz w:val="22"/>
          <w:szCs w:val="22"/>
        </w:rPr>
      </w:pPr>
      <w:r w:rsidRPr="00B67246">
        <w:rPr>
          <w:rFonts w:ascii="Arial" w:eastAsia="Calibri" w:hAnsi="Arial" w:cs="Arial"/>
          <w:b/>
          <w:color w:val="auto"/>
          <w:kern w:val="0"/>
          <w:sz w:val="22"/>
          <w:szCs w:val="22"/>
          <w:lang w:eastAsia="en-US"/>
        </w:rPr>
        <w:t xml:space="preserve">Odp.  </w:t>
      </w:r>
    </w:p>
    <w:p w:rsidR="00B67246" w:rsidRPr="00E82057" w:rsidRDefault="00B67246" w:rsidP="00B67246">
      <w:pPr>
        <w:pStyle w:val="Akapitzlist"/>
        <w:numPr>
          <w:ilvl w:val="0"/>
          <w:numId w:val="11"/>
        </w:numPr>
        <w:contextualSpacing w:val="0"/>
        <w:rPr>
          <w:rFonts w:ascii="Arial" w:hAnsi="Arial" w:cs="Arial"/>
          <w:color w:val="auto"/>
          <w:sz w:val="22"/>
          <w:szCs w:val="22"/>
        </w:rPr>
      </w:pPr>
      <w:r w:rsidRPr="00E82057">
        <w:rPr>
          <w:rFonts w:ascii="Arial" w:hAnsi="Arial" w:cs="Arial"/>
          <w:color w:val="auto"/>
          <w:sz w:val="22"/>
          <w:szCs w:val="22"/>
        </w:rPr>
        <w:t>Podstawą do szacowania wartości zamówienia,  była cena za 1m2 z umowy z Wykonawcą obowiązująca od 05.11.2021 do 31.01.2022 r. powiększona o 20 %.</w:t>
      </w:r>
    </w:p>
    <w:p w:rsidR="00B67246" w:rsidRPr="00E82057" w:rsidRDefault="00B67246" w:rsidP="00B67246">
      <w:pPr>
        <w:pStyle w:val="Akapitzlist"/>
        <w:numPr>
          <w:ilvl w:val="0"/>
          <w:numId w:val="11"/>
        </w:numPr>
        <w:contextualSpacing w:val="0"/>
        <w:rPr>
          <w:rFonts w:ascii="Arial" w:hAnsi="Arial" w:cs="Arial"/>
          <w:color w:val="auto"/>
          <w:sz w:val="22"/>
          <w:szCs w:val="22"/>
        </w:rPr>
      </w:pPr>
      <w:r w:rsidRPr="00E82057">
        <w:rPr>
          <w:rFonts w:ascii="Arial" w:hAnsi="Arial" w:cs="Arial"/>
          <w:color w:val="auto"/>
          <w:sz w:val="22"/>
          <w:szCs w:val="22"/>
        </w:rPr>
        <w:t>Od 05.11.2021 roku w budynku J sprzątanie odbywa się na podstawie umowy o prace interwencyjne, natomiast w budynek K nie jest obecnie objęty umową na utrzymanie czystości. Budynek jest oddany po remoncie i użytkownicy są w trakcie przeprowadzki. Faktury za sprzątanie budynku J opiewały na kwotę:</w:t>
      </w:r>
    </w:p>
    <w:p w:rsidR="00B67246" w:rsidRPr="00E82057" w:rsidRDefault="00B67246" w:rsidP="00B67246">
      <w:pPr>
        <w:pStyle w:val="Akapitzlist"/>
        <w:ind w:left="1080"/>
        <w:rPr>
          <w:rFonts w:ascii="Arial" w:hAnsi="Arial" w:cs="Arial"/>
          <w:color w:val="auto"/>
          <w:sz w:val="22"/>
          <w:szCs w:val="22"/>
        </w:rPr>
      </w:pPr>
      <w:r w:rsidRPr="00E82057">
        <w:rPr>
          <w:rFonts w:ascii="Arial" w:hAnsi="Arial" w:cs="Arial"/>
          <w:color w:val="auto"/>
          <w:sz w:val="22"/>
          <w:szCs w:val="22"/>
        </w:rPr>
        <w:t xml:space="preserve">Grudzień 2021 r. – </w:t>
      </w:r>
      <w:r w:rsidRPr="00E82057">
        <w:rPr>
          <w:rFonts w:ascii="Arial" w:hAnsi="Arial" w:cs="Arial"/>
          <w:b/>
          <w:color w:val="auto"/>
          <w:sz w:val="22"/>
          <w:szCs w:val="22"/>
        </w:rPr>
        <w:t>7 083,57</w:t>
      </w:r>
      <w:r w:rsidRPr="00E82057">
        <w:rPr>
          <w:rFonts w:ascii="Arial" w:hAnsi="Arial" w:cs="Arial"/>
          <w:color w:val="auto"/>
          <w:sz w:val="22"/>
          <w:szCs w:val="22"/>
        </w:rPr>
        <w:t xml:space="preserve"> zł netto (słownie: siedem tysięcy osiemdziesiąt trzy zł 57/100), </w:t>
      </w:r>
      <w:r w:rsidRPr="00E82057">
        <w:rPr>
          <w:rFonts w:ascii="Arial" w:hAnsi="Arial" w:cs="Arial"/>
          <w:b/>
          <w:color w:val="auto"/>
          <w:sz w:val="22"/>
          <w:szCs w:val="22"/>
        </w:rPr>
        <w:t>8 712,79</w:t>
      </w:r>
      <w:r w:rsidRPr="00E82057">
        <w:rPr>
          <w:rFonts w:ascii="Arial" w:hAnsi="Arial" w:cs="Arial"/>
          <w:color w:val="auto"/>
          <w:sz w:val="22"/>
          <w:szCs w:val="22"/>
        </w:rPr>
        <w:t xml:space="preserve"> zł brutto (osiem tysięcy siedemset dwanaście zł 79/100).</w:t>
      </w:r>
    </w:p>
    <w:p w:rsidR="00B67246" w:rsidRPr="00E82057" w:rsidRDefault="00B67246" w:rsidP="00B67246">
      <w:pPr>
        <w:pStyle w:val="Akapitzlist"/>
        <w:ind w:left="1080"/>
        <w:rPr>
          <w:rFonts w:ascii="Arial" w:hAnsi="Arial" w:cs="Arial"/>
          <w:color w:val="auto"/>
          <w:sz w:val="22"/>
          <w:szCs w:val="22"/>
        </w:rPr>
      </w:pPr>
      <w:r w:rsidRPr="00E82057">
        <w:rPr>
          <w:rFonts w:ascii="Arial" w:hAnsi="Arial" w:cs="Arial"/>
          <w:color w:val="auto"/>
          <w:sz w:val="22"/>
          <w:szCs w:val="22"/>
        </w:rPr>
        <w:t xml:space="preserve">Styczeń 2022 r. – </w:t>
      </w:r>
      <w:r w:rsidRPr="00E82057">
        <w:rPr>
          <w:rFonts w:ascii="Arial" w:hAnsi="Arial" w:cs="Arial"/>
          <w:b/>
          <w:color w:val="auto"/>
          <w:sz w:val="22"/>
          <w:szCs w:val="22"/>
        </w:rPr>
        <w:t>7 083,57</w:t>
      </w:r>
      <w:r w:rsidRPr="00E82057">
        <w:rPr>
          <w:rFonts w:ascii="Arial" w:hAnsi="Arial" w:cs="Arial"/>
          <w:color w:val="auto"/>
          <w:sz w:val="22"/>
          <w:szCs w:val="22"/>
        </w:rPr>
        <w:t xml:space="preserve"> zł netto (słownie: siedem tysięcy osiemdziesiąt trzy zł 57/100), </w:t>
      </w:r>
      <w:r w:rsidRPr="00E82057">
        <w:rPr>
          <w:rFonts w:ascii="Arial" w:hAnsi="Arial" w:cs="Arial"/>
          <w:b/>
          <w:color w:val="auto"/>
          <w:sz w:val="22"/>
          <w:szCs w:val="22"/>
        </w:rPr>
        <w:t>8 712,79</w:t>
      </w:r>
      <w:r w:rsidRPr="00E82057">
        <w:rPr>
          <w:rFonts w:ascii="Arial" w:hAnsi="Arial" w:cs="Arial"/>
          <w:color w:val="auto"/>
          <w:sz w:val="22"/>
          <w:szCs w:val="22"/>
        </w:rPr>
        <w:t xml:space="preserve"> zł brutto (osiem tysięcy siedemset dwanaście zł 79/100).</w:t>
      </w:r>
    </w:p>
    <w:p w:rsidR="00B67246" w:rsidRPr="00E82057" w:rsidRDefault="00B67246" w:rsidP="00B67246">
      <w:pPr>
        <w:pStyle w:val="Akapitzlist"/>
        <w:ind w:left="1080"/>
        <w:rPr>
          <w:rFonts w:ascii="Arial" w:hAnsi="Arial" w:cs="Arial"/>
          <w:color w:val="auto"/>
          <w:sz w:val="22"/>
          <w:szCs w:val="22"/>
        </w:rPr>
      </w:pPr>
      <w:r w:rsidRPr="00E82057">
        <w:rPr>
          <w:rFonts w:ascii="Arial" w:hAnsi="Arial" w:cs="Arial"/>
          <w:color w:val="auto"/>
          <w:sz w:val="22"/>
          <w:szCs w:val="22"/>
        </w:rPr>
        <w:lastRenderedPageBreak/>
        <w:t xml:space="preserve">Luty 2022 r. – </w:t>
      </w:r>
      <w:r w:rsidRPr="00E82057">
        <w:rPr>
          <w:rFonts w:ascii="Arial" w:hAnsi="Arial" w:cs="Arial"/>
          <w:b/>
          <w:color w:val="auto"/>
          <w:sz w:val="22"/>
          <w:szCs w:val="22"/>
        </w:rPr>
        <w:t>7 593,06</w:t>
      </w:r>
      <w:r w:rsidRPr="00E82057">
        <w:rPr>
          <w:rFonts w:ascii="Arial" w:hAnsi="Arial" w:cs="Arial"/>
          <w:color w:val="auto"/>
          <w:sz w:val="22"/>
          <w:szCs w:val="22"/>
        </w:rPr>
        <w:t xml:space="preserve"> zł netto (słownie: siedem tysięcy pięćset dziewięćdziesiąt trzy zł 6/100), </w:t>
      </w:r>
      <w:r w:rsidRPr="00E82057">
        <w:rPr>
          <w:rFonts w:ascii="Arial" w:hAnsi="Arial" w:cs="Arial"/>
          <w:b/>
          <w:color w:val="auto"/>
          <w:sz w:val="22"/>
          <w:szCs w:val="22"/>
        </w:rPr>
        <w:t>9 339,46</w:t>
      </w:r>
      <w:r w:rsidRPr="00E82057">
        <w:rPr>
          <w:rFonts w:ascii="Arial" w:hAnsi="Arial" w:cs="Arial"/>
          <w:color w:val="auto"/>
          <w:sz w:val="22"/>
          <w:szCs w:val="22"/>
        </w:rPr>
        <w:t xml:space="preserve"> zł brutto (słownie: dziewięć tysięcy trzysta trzydzieści dziewięć zł 46/100).</w:t>
      </w:r>
    </w:p>
    <w:p w:rsidR="00B67246" w:rsidRPr="00B67246" w:rsidRDefault="00B67246" w:rsidP="00B67246">
      <w:pPr>
        <w:pStyle w:val="Akapitzlist"/>
        <w:numPr>
          <w:ilvl w:val="0"/>
          <w:numId w:val="11"/>
        </w:numPr>
        <w:autoSpaceDE w:val="0"/>
        <w:autoSpaceDN w:val="0"/>
        <w:adjustRightInd w:val="0"/>
        <w:contextualSpacing w:val="0"/>
        <w:rPr>
          <w:rFonts w:ascii="Arial" w:eastAsia="Calibri" w:hAnsi="Arial" w:cs="Arial"/>
          <w:kern w:val="0"/>
          <w:sz w:val="22"/>
          <w:szCs w:val="22"/>
          <w:lang w:eastAsia="en-US"/>
        </w:rPr>
      </w:pPr>
      <w:r w:rsidRPr="00E82057">
        <w:rPr>
          <w:rFonts w:ascii="Arial" w:hAnsi="Arial" w:cs="Arial"/>
          <w:color w:val="auto"/>
          <w:sz w:val="22"/>
          <w:szCs w:val="22"/>
        </w:rPr>
        <w:t>Zamawiający dokonując określenia wartości zamówienia przewidział dla całości zamówienia 23% stawkę Vat. Obecny wykonawca na całość usługi stosuje stawkę 23% VAT.</w:t>
      </w:r>
    </w:p>
    <w:p w:rsidR="00B67246" w:rsidRPr="00B67246" w:rsidRDefault="00B67246" w:rsidP="00B67246">
      <w:pPr>
        <w:autoSpaceDE w:val="0"/>
        <w:autoSpaceDN w:val="0"/>
        <w:adjustRightInd w:val="0"/>
        <w:rPr>
          <w:rFonts w:ascii="Arial" w:eastAsia="Calibri" w:hAnsi="Arial" w:cs="Arial"/>
          <w:sz w:val="22"/>
          <w:szCs w:val="22"/>
          <w:lang w:eastAsia="en-US"/>
        </w:rPr>
      </w:pPr>
      <w:r w:rsidRPr="00B67246">
        <w:rPr>
          <w:rFonts w:ascii="Arial" w:eastAsia="Calibri" w:hAnsi="Arial" w:cs="Arial"/>
          <w:sz w:val="22"/>
          <w:szCs w:val="22"/>
          <w:lang w:eastAsia="en-US"/>
        </w:rPr>
        <w:t xml:space="preserve">2. Czy obecny Wykonawca (prosimy o podanie jego nazwy) został ukarany karą lub karami za nienależyte wykonanie przedmiotu umowy? Jeśli tak - prosimy o podanie wartości oraz ilości nałożonych kar? </w:t>
      </w:r>
    </w:p>
    <w:p w:rsidR="00B67246" w:rsidRPr="00B67246" w:rsidRDefault="00B67246" w:rsidP="00B67246">
      <w:pPr>
        <w:autoSpaceDE w:val="0"/>
        <w:autoSpaceDN w:val="0"/>
        <w:adjustRightInd w:val="0"/>
        <w:ind w:left="360"/>
        <w:rPr>
          <w:rFonts w:ascii="Arial" w:eastAsia="Calibri" w:hAnsi="Arial" w:cs="Arial"/>
          <w:sz w:val="22"/>
          <w:szCs w:val="22"/>
          <w:lang w:eastAsia="en-US"/>
        </w:rPr>
      </w:pPr>
    </w:p>
    <w:p w:rsidR="00B67246" w:rsidRPr="00E82057" w:rsidRDefault="00B67246" w:rsidP="00B67246">
      <w:pPr>
        <w:autoSpaceDE w:val="0"/>
        <w:autoSpaceDN w:val="0"/>
        <w:adjustRightInd w:val="0"/>
        <w:ind w:left="360"/>
        <w:rPr>
          <w:rFonts w:ascii="Arial" w:hAnsi="Arial" w:cs="Arial"/>
          <w:sz w:val="22"/>
          <w:szCs w:val="22"/>
        </w:rPr>
      </w:pPr>
      <w:r w:rsidRPr="00B67246">
        <w:rPr>
          <w:rFonts w:ascii="Arial" w:eastAsia="Calibri" w:hAnsi="Arial" w:cs="Arial"/>
          <w:b/>
          <w:sz w:val="22"/>
          <w:szCs w:val="22"/>
          <w:lang w:eastAsia="en-US"/>
        </w:rPr>
        <w:t>Odp.</w:t>
      </w:r>
      <w:r w:rsidRPr="00B67246">
        <w:rPr>
          <w:rFonts w:ascii="Arial" w:eastAsia="Calibri" w:hAnsi="Arial" w:cs="Arial"/>
          <w:sz w:val="22"/>
          <w:szCs w:val="22"/>
          <w:lang w:eastAsia="en-US"/>
        </w:rPr>
        <w:t xml:space="preserve"> </w:t>
      </w:r>
      <w:r w:rsidRPr="00E82057">
        <w:rPr>
          <w:rFonts w:ascii="Arial" w:hAnsi="Arial" w:cs="Arial"/>
          <w:sz w:val="22"/>
          <w:szCs w:val="22"/>
        </w:rPr>
        <w:t>Obecny wykonawca firma HEMAG nie była ukarana żadnymi karami za nienależyte wykonanie usługi.</w:t>
      </w:r>
    </w:p>
    <w:p w:rsidR="00B67246" w:rsidRPr="00B67246" w:rsidRDefault="00B67246" w:rsidP="00B67246">
      <w:pPr>
        <w:autoSpaceDE w:val="0"/>
        <w:autoSpaceDN w:val="0"/>
        <w:adjustRightInd w:val="0"/>
        <w:rPr>
          <w:rFonts w:ascii="Arial" w:eastAsia="Calibri" w:hAnsi="Arial" w:cs="Arial"/>
          <w:sz w:val="22"/>
          <w:szCs w:val="22"/>
          <w:lang w:eastAsia="en-US"/>
        </w:rPr>
      </w:pPr>
    </w:p>
    <w:p w:rsidR="00B67246" w:rsidRPr="00B67246" w:rsidRDefault="00B67246" w:rsidP="00B67246">
      <w:pPr>
        <w:autoSpaceDE w:val="0"/>
        <w:autoSpaceDN w:val="0"/>
        <w:adjustRightInd w:val="0"/>
        <w:rPr>
          <w:rFonts w:ascii="Arial" w:eastAsia="Calibri" w:hAnsi="Arial" w:cs="Arial"/>
          <w:sz w:val="22"/>
          <w:szCs w:val="22"/>
          <w:lang w:eastAsia="en-US"/>
        </w:rPr>
      </w:pPr>
      <w:r w:rsidRPr="00B67246">
        <w:rPr>
          <w:rFonts w:ascii="Arial" w:eastAsia="Calibri" w:hAnsi="Arial" w:cs="Arial"/>
          <w:sz w:val="22"/>
          <w:szCs w:val="22"/>
          <w:lang w:eastAsia="en-US"/>
        </w:rPr>
        <w:t xml:space="preserve">3. Czy obecny Wykonawca usługi otrzymuje należne wynagrodzenie w terminie zgodnym z umową? Jeśli Zamawiający regulował faktury z opóźnieniem to Wykonawca prosi o informację ile razy w ciągu trwania obecnej umowy taka sytuacja miała miejsce i jaki był okres opóźnienia? </w:t>
      </w:r>
    </w:p>
    <w:p w:rsidR="00B67246" w:rsidRPr="00B67246" w:rsidRDefault="00B67246" w:rsidP="00B67246">
      <w:pPr>
        <w:pStyle w:val="Akapitzlist"/>
        <w:autoSpaceDE w:val="0"/>
        <w:autoSpaceDN w:val="0"/>
        <w:adjustRightInd w:val="0"/>
        <w:rPr>
          <w:rFonts w:ascii="Arial" w:eastAsia="Calibri" w:hAnsi="Arial" w:cs="Arial"/>
          <w:color w:val="auto"/>
          <w:kern w:val="0"/>
          <w:sz w:val="22"/>
          <w:szCs w:val="22"/>
          <w:lang w:eastAsia="en-US"/>
        </w:rPr>
      </w:pPr>
    </w:p>
    <w:p w:rsidR="00B67246" w:rsidRPr="00E82057" w:rsidRDefault="00B67246" w:rsidP="00B67246">
      <w:pPr>
        <w:pStyle w:val="Akapitzlist"/>
        <w:contextualSpacing w:val="0"/>
        <w:rPr>
          <w:rFonts w:ascii="Arial" w:hAnsi="Arial" w:cs="Arial"/>
          <w:color w:val="auto"/>
          <w:kern w:val="0"/>
          <w:sz w:val="22"/>
          <w:szCs w:val="22"/>
        </w:rPr>
      </w:pPr>
      <w:r w:rsidRPr="00B67246">
        <w:rPr>
          <w:rFonts w:ascii="Arial" w:eastAsia="Calibri" w:hAnsi="Arial" w:cs="Arial"/>
          <w:b/>
          <w:color w:val="auto"/>
          <w:kern w:val="0"/>
          <w:sz w:val="22"/>
          <w:szCs w:val="22"/>
          <w:lang w:eastAsia="en-US"/>
        </w:rPr>
        <w:t>Odp.</w:t>
      </w:r>
      <w:r w:rsidRPr="00B67246">
        <w:rPr>
          <w:rFonts w:ascii="Arial" w:eastAsia="Calibri" w:hAnsi="Arial" w:cs="Arial"/>
          <w:color w:val="auto"/>
          <w:kern w:val="0"/>
          <w:sz w:val="22"/>
          <w:szCs w:val="22"/>
          <w:lang w:eastAsia="en-US"/>
        </w:rPr>
        <w:t xml:space="preserve"> </w:t>
      </w:r>
      <w:r w:rsidRPr="00E82057">
        <w:rPr>
          <w:rFonts w:ascii="Arial" w:hAnsi="Arial" w:cs="Arial"/>
          <w:color w:val="auto"/>
          <w:sz w:val="22"/>
          <w:szCs w:val="22"/>
        </w:rPr>
        <w:t>Obecny Wykonawca otrzymuje w terminie wynagrodzenia za świadczone usługi.</w:t>
      </w:r>
    </w:p>
    <w:p w:rsidR="00B67246" w:rsidRPr="00B67246" w:rsidRDefault="00B67246" w:rsidP="00B67246">
      <w:pPr>
        <w:pStyle w:val="Akapitzlist"/>
        <w:autoSpaceDE w:val="0"/>
        <w:autoSpaceDN w:val="0"/>
        <w:adjustRightInd w:val="0"/>
        <w:rPr>
          <w:rFonts w:ascii="Arial" w:eastAsia="Calibri" w:hAnsi="Arial" w:cs="Arial"/>
          <w:color w:val="auto"/>
          <w:kern w:val="0"/>
          <w:sz w:val="22"/>
          <w:szCs w:val="22"/>
          <w:lang w:eastAsia="en-US"/>
        </w:rPr>
      </w:pPr>
    </w:p>
    <w:p w:rsidR="00B67246" w:rsidRPr="00E82057" w:rsidRDefault="00B67246" w:rsidP="00B67246">
      <w:pPr>
        <w:rPr>
          <w:rFonts w:ascii="Arial" w:hAnsi="Arial" w:cs="Arial"/>
          <w:sz w:val="22"/>
          <w:szCs w:val="22"/>
        </w:rPr>
      </w:pPr>
    </w:p>
    <w:p w:rsidR="00B67246" w:rsidRPr="00B67246" w:rsidRDefault="00B67246" w:rsidP="00B67246">
      <w:pPr>
        <w:autoSpaceDE w:val="0"/>
        <w:autoSpaceDN w:val="0"/>
        <w:adjustRightInd w:val="0"/>
        <w:rPr>
          <w:rFonts w:ascii="Arial" w:eastAsia="Calibri" w:hAnsi="Arial" w:cs="Arial"/>
          <w:sz w:val="22"/>
          <w:szCs w:val="22"/>
          <w:lang w:eastAsia="en-US"/>
        </w:rPr>
      </w:pPr>
    </w:p>
    <w:p w:rsidR="00B67246" w:rsidRPr="00E82057" w:rsidRDefault="00B67246" w:rsidP="00B67246">
      <w:pPr>
        <w:pStyle w:val="NormalnyWeb"/>
        <w:ind w:left="720"/>
        <w:rPr>
          <w:rFonts w:ascii="Arial" w:hAnsi="Arial" w:cs="Arial"/>
          <w:sz w:val="22"/>
          <w:szCs w:val="22"/>
        </w:rPr>
      </w:pPr>
    </w:p>
    <w:p w:rsidR="00B67246" w:rsidRPr="00F052CC" w:rsidRDefault="00B67246" w:rsidP="00B67246">
      <w:pPr>
        <w:rPr>
          <w:rFonts w:ascii="Arial" w:hAnsi="Arial" w:cs="Arial"/>
          <w:sz w:val="22"/>
          <w:szCs w:val="22"/>
        </w:rPr>
      </w:pPr>
    </w:p>
    <w:p w:rsidR="00B67246" w:rsidRPr="00B67246" w:rsidRDefault="00B67246" w:rsidP="00B67246">
      <w:pPr>
        <w:pStyle w:val="Akapitzlist"/>
        <w:autoSpaceDE w:val="0"/>
        <w:autoSpaceDN w:val="0"/>
        <w:adjustRightInd w:val="0"/>
        <w:rPr>
          <w:rFonts w:ascii="Arial" w:eastAsia="Calibri" w:hAnsi="Arial" w:cs="Arial"/>
          <w:color w:val="auto"/>
          <w:kern w:val="0"/>
          <w:sz w:val="22"/>
          <w:szCs w:val="22"/>
          <w:lang w:eastAsia="en-US"/>
        </w:rPr>
      </w:pPr>
    </w:p>
    <w:p w:rsidR="00B67246" w:rsidRPr="003A7C19" w:rsidRDefault="00B67246" w:rsidP="00B67246">
      <w:pPr>
        <w:rPr>
          <w:rFonts w:ascii="Arial" w:hAnsi="Arial" w:cs="Arial"/>
          <w:sz w:val="22"/>
          <w:szCs w:val="22"/>
        </w:rPr>
      </w:pPr>
    </w:p>
    <w:p w:rsidR="00B67246" w:rsidRPr="00B67246" w:rsidRDefault="00B67246" w:rsidP="00B67246">
      <w:pPr>
        <w:autoSpaceDE w:val="0"/>
        <w:autoSpaceDN w:val="0"/>
        <w:adjustRightInd w:val="0"/>
        <w:rPr>
          <w:rFonts w:ascii="Arial" w:eastAsia="Calibri" w:hAnsi="Arial" w:cs="Arial"/>
          <w:sz w:val="22"/>
          <w:szCs w:val="22"/>
          <w:lang w:eastAsia="en-US"/>
        </w:rPr>
      </w:pPr>
    </w:p>
    <w:p w:rsidR="00B67246" w:rsidRPr="003A7C19" w:rsidRDefault="00B67246" w:rsidP="00B67246">
      <w:pPr>
        <w:pStyle w:val="NormalnyWeb"/>
        <w:ind w:left="720"/>
        <w:rPr>
          <w:rFonts w:ascii="Arial" w:hAnsi="Arial" w:cs="Arial"/>
          <w:sz w:val="22"/>
          <w:szCs w:val="22"/>
        </w:rPr>
      </w:pPr>
    </w:p>
    <w:p w:rsidR="00B67246" w:rsidRPr="003A7C19" w:rsidRDefault="00B67246" w:rsidP="00B67246">
      <w:pPr>
        <w:pStyle w:val="Default"/>
        <w:rPr>
          <w:rFonts w:ascii="Arial" w:hAnsi="Arial" w:cs="Arial"/>
          <w:color w:val="auto"/>
          <w:sz w:val="22"/>
          <w:szCs w:val="22"/>
        </w:rPr>
      </w:pPr>
    </w:p>
    <w:p w:rsidR="00B67246" w:rsidRPr="003A7C19" w:rsidRDefault="00B67246" w:rsidP="00B67246">
      <w:pPr>
        <w:jc w:val="both"/>
        <w:rPr>
          <w:rFonts w:ascii="Arial" w:hAnsi="Arial" w:cs="Arial"/>
          <w:sz w:val="22"/>
          <w:szCs w:val="22"/>
        </w:rPr>
      </w:pPr>
    </w:p>
    <w:p w:rsidR="00B67246" w:rsidRPr="003A7C19" w:rsidRDefault="00B67246" w:rsidP="00B67246">
      <w:pPr>
        <w:jc w:val="both"/>
        <w:rPr>
          <w:rFonts w:ascii="Arial" w:hAnsi="Arial" w:cs="Arial"/>
          <w:sz w:val="22"/>
          <w:szCs w:val="22"/>
        </w:rPr>
      </w:pPr>
    </w:p>
    <w:p w:rsidR="00244CDE" w:rsidRPr="00244CDE" w:rsidRDefault="00244CDE" w:rsidP="00D8461B">
      <w:pPr>
        <w:spacing w:after="240" w:line="276" w:lineRule="auto"/>
        <w:jc w:val="both"/>
        <w:rPr>
          <w:rFonts w:ascii="Arial" w:hAnsi="Arial" w:cs="Arial"/>
          <w:b/>
          <w:sz w:val="24"/>
          <w:szCs w:val="24"/>
        </w:rPr>
      </w:pPr>
    </w:p>
    <w:sectPr w:rsidR="00244CDE" w:rsidRPr="00244CDE" w:rsidSect="00244CDE">
      <w:headerReference w:type="even" r:id="rId7"/>
      <w:headerReference w:type="default" r:id="rId8"/>
      <w:footerReference w:type="even" r:id="rId9"/>
      <w:footerReference w:type="default" r:id="rId10"/>
      <w:headerReference w:type="first" r:id="rId11"/>
      <w:footerReference w:type="first" r:id="rId12"/>
      <w:pgSz w:w="11906" w:h="16838" w:code="9"/>
      <w:pgMar w:top="284"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4ADC" w:rsidRDefault="00D24ADC">
      <w:r>
        <w:separator/>
      </w:r>
    </w:p>
  </w:endnote>
  <w:endnote w:type="continuationSeparator" w:id="0">
    <w:p w:rsidR="00D24ADC" w:rsidRDefault="00D24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4ADC" w:rsidRDefault="00D24ADC">
      <w:r>
        <w:separator/>
      </w:r>
    </w:p>
  </w:footnote>
  <w:footnote w:type="continuationSeparator" w:id="0">
    <w:p w:rsidR="00D24ADC" w:rsidRDefault="00D24A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405A" w:rsidRDefault="0004405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405A" w:rsidRDefault="0004405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405A" w:rsidRDefault="0004405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157D68"/>
    <w:multiLevelType w:val="hybridMultilevel"/>
    <w:tmpl w:val="35979A8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40A082C"/>
    <w:multiLevelType w:val="hybridMultilevel"/>
    <w:tmpl w:val="007C05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16A0683"/>
    <w:multiLevelType w:val="hybridMultilevel"/>
    <w:tmpl w:val="703640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7CE11177"/>
    <w:multiLevelType w:val="hybridMultilevel"/>
    <w:tmpl w:val="4C3E5AC2"/>
    <w:lvl w:ilvl="0" w:tplc="0C847E36">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num w:numId="1">
    <w:abstractNumId w:val="5"/>
  </w:num>
  <w:num w:numId="2">
    <w:abstractNumId w:val="9"/>
  </w:num>
  <w:num w:numId="3">
    <w:abstractNumId w:val="3"/>
  </w:num>
  <w:num w:numId="4">
    <w:abstractNumId w:val="8"/>
  </w:num>
  <w:num w:numId="5">
    <w:abstractNumId w:val="1"/>
  </w:num>
  <w:num w:numId="6">
    <w:abstractNumId w:val="2"/>
  </w:num>
  <w:num w:numId="7">
    <w:abstractNumId w:val="7"/>
  </w:num>
  <w:num w:numId="8">
    <w:abstractNumId w:val="4"/>
  </w:num>
  <w:num w:numId="9">
    <w:abstractNumId w:val="0"/>
  </w:num>
  <w:num w:numId="10">
    <w:abstractNumId w:val="6"/>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comments="0" w:insDel="0" w:formatting="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24ADC"/>
    <w:rsid w:val="00031374"/>
    <w:rsid w:val="0004405A"/>
    <w:rsid w:val="000A1097"/>
    <w:rsid w:val="000E2A8F"/>
    <w:rsid w:val="0012774F"/>
    <w:rsid w:val="00144B7A"/>
    <w:rsid w:val="00180C6E"/>
    <w:rsid w:val="00244CDE"/>
    <w:rsid w:val="0029606A"/>
    <w:rsid w:val="00344890"/>
    <w:rsid w:val="004848F3"/>
    <w:rsid w:val="004A75F2"/>
    <w:rsid w:val="005144A9"/>
    <w:rsid w:val="00520165"/>
    <w:rsid w:val="005B1B08"/>
    <w:rsid w:val="005B65B0"/>
    <w:rsid w:val="00632C3C"/>
    <w:rsid w:val="00662BDB"/>
    <w:rsid w:val="006A5DF1"/>
    <w:rsid w:val="006B7198"/>
    <w:rsid w:val="006D4AB3"/>
    <w:rsid w:val="006F3B81"/>
    <w:rsid w:val="007D7198"/>
    <w:rsid w:val="00864A4B"/>
    <w:rsid w:val="00870F9F"/>
    <w:rsid w:val="008804B6"/>
    <w:rsid w:val="00897AB0"/>
    <w:rsid w:val="008A3553"/>
    <w:rsid w:val="009A7768"/>
    <w:rsid w:val="00A905AC"/>
    <w:rsid w:val="00B220A4"/>
    <w:rsid w:val="00B44B51"/>
    <w:rsid w:val="00B67246"/>
    <w:rsid w:val="00BA6584"/>
    <w:rsid w:val="00BE7BFD"/>
    <w:rsid w:val="00C370F2"/>
    <w:rsid w:val="00C44EEC"/>
    <w:rsid w:val="00D22FFA"/>
    <w:rsid w:val="00D24ADC"/>
    <w:rsid w:val="00D820F5"/>
    <w:rsid w:val="00D8461B"/>
    <w:rsid w:val="00D915F2"/>
    <w:rsid w:val="00DF32E8"/>
    <w:rsid w:val="00DF53CA"/>
    <w:rsid w:val="00E21B49"/>
    <w:rsid w:val="00E21D1C"/>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F491C9D"/>
  <w15:chartTrackingRefBased/>
  <w15:docId w15:val="{59E5BE5F-9EAF-4B2D-BF66-27A27B625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B67246"/>
    <w:pPr>
      <w:autoSpaceDE w:val="0"/>
      <w:autoSpaceDN w:val="0"/>
      <w:adjustRightInd w:val="0"/>
    </w:pPr>
    <w:rPr>
      <w:rFonts w:eastAsia="Calibri"/>
      <w:color w:val="000000"/>
      <w:sz w:val="24"/>
      <w:szCs w:val="24"/>
      <w:lang w:eastAsia="en-US"/>
    </w:rPr>
  </w:style>
  <w:style w:type="paragraph" w:styleId="Akapitzlist">
    <w:name w:val="List Paragraph"/>
    <w:basedOn w:val="Normalny"/>
    <w:uiPriority w:val="34"/>
    <w:qFormat/>
    <w:rsid w:val="00B67246"/>
    <w:pPr>
      <w:ind w:left="720"/>
      <w:contextualSpacing/>
    </w:pPr>
    <w:rPr>
      <w:color w:val="000000"/>
      <w:kern w:val="28"/>
    </w:rPr>
  </w:style>
  <w:style w:type="paragraph" w:styleId="NormalnyWeb">
    <w:name w:val="Normal (Web)"/>
    <w:basedOn w:val="Normalny"/>
    <w:uiPriority w:val="99"/>
    <w:unhideWhenUsed/>
    <w:rsid w:val="00B67246"/>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30</TotalTime>
  <Pages>5</Pages>
  <Words>1681</Words>
  <Characters>10529</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Banach</dc:creator>
  <cp:keywords/>
  <cp:lastModifiedBy>Sylwia Banach</cp:lastModifiedBy>
  <cp:revision>10</cp:revision>
  <cp:lastPrinted>2001-02-10T14:28:00Z</cp:lastPrinted>
  <dcterms:created xsi:type="dcterms:W3CDTF">2022-03-14T06:40:00Z</dcterms:created>
  <dcterms:modified xsi:type="dcterms:W3CDTF">2022-03-14T07:20:00Z</dcterms:modified>
</cp:coreProperties>
</file>