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71C8" w:rsidRPr="00E371C8" w:rsidRDefault="00E371C8" w:rsidP="00E371C8">
      <w:pPr>
        <w:autoSpaceDE w:val="0"/>
        <w:autoSpaceDN w:val="0"/>
        <w:adjustRightInd w:val="0"/>
        <w:jc w:val="right"/>
        <w:rPr>
          <w:rFonts w:cs="Arial"/>
          <w:color w:val="000000"/>
          <w:sz w:val="22"/>
          <w:szCs w:val="23"/>
          <w:lang w:eastAsia="ja-JP"/>
        </w:rPr>
      </w:pPr>
      <w:r w:rsidRPr="00E371C8">
        <w:rPr>
          <w:rFonts w:cs="Arial"/>
          <w:color w:val="000000"/>
          <w:sz w:val="22"/>
          <w:szCs w:val="23"/>
          <w:lang w:eastAsia="ja-JP"/>
        </w:rPr>
        <w:t>Załącznik nr 3 do ZP/</w:t>
      </w:r>
      <w:r w:rsidR="00997741">
        <w:rPr>
          <w:rFonts w:cs="Arial"/>
          <w:color w:val="000000"/>
          <w:sz w:val="22"/>
          <w:szCs w:val="23"/>
          <w:lang w:eastAsia="ja-JP"/>
        </w:rPr>
        <w:t>1147</w:t>
      </w:r>
      <w:r w:rsidRPr="00E371C8">
        <w:rPr>
          <w:rFonts w:cs="Arial"/>
          <w:color w:val="000000"/>
          <w:sz w:val="22"/>
          <w:szCs w:val="23"/>
          <w:lang w:eastAsia="ja-JP"/>
        </w:rPr>
        <w:t>/D/2</w:t>
      </w:r>
      <w:r w:rsidR="00997741">
        <w:rPr>
          <w:rFonts w:cs="Arial"/>
          <w:color w:val="000000"/>
          <w:sz w:val="22"/>
          <w:szCs w:val="23"/>
          <w:lang w:eastAsia="ja-JP"/>
        </w:rPr>
        <w:t>2</w:t>
      </w:r>
    </w:p>
    <w:p w:rsidR="00E371C8" w:rsidRPr="00E371C8" w:rsidRDefault="00E371C8" w:rsidP="00E371C8">
      <w:pPr>
        <w:autoSpaceDE w:val="0"/>
        <w:autoSpaceDN w:val="0"/>
        <w:adjustRightInd w:val="0"/>
        <w:jc w:val="right"/>
        <w:rPr>
          <w:rFonts w:cs="Arial"/>
          <w:b/>
          <w:color w:val="000000"/>
          <w:sz w:val="22"/>
          <w:szCs w:val="23"/>
          <w:lang w:eastAsia="ja-JP"/>
        </w:rPr>
      </w:pPr>
    </w:p>
    <w:p w:rsidR="00E371C8" w:rsidRPr="00E371C8" w:rsidRDefault="00E371C8" w:rsidP="00E371C8">
      <w:pPr>
        <w:autoSpaceDE w:val="0"/>
        <w:autoSpaceDN w:val="0"/>
        <w:adjustRightInd w:val="0"/>
        <w:jc w:val="right"/>
        <w:rPr>
          <w:rFonts w:cs="Arial"/>
          <w:b/>
          <w:color w:val="000000"/>
          <w:sz w:val="22"/>
          <w:szCs w:val="23"/>
          <w:lang w:eastAsia="ja-JP"/>
        </w:rPr>
      </w:pPr>
    </w:p>
    <w:p w:rsidR="00E371C8" w:rsidRPr="00E371C8" w:rsidRDefault="00E371C8" w:rsidP="00242613">
      <w:pPr>
        <w:autoSpaceDE w:val="0"/>
        <w:autoSpaceDN w:val="0"/>
        <w:adjustRightInd w:val="0"/>
        <w:jc w:val="center"/>
        <w:rPr>
          <w:rFonts w:cs="Arial"/>
          <w:b/>
          <w:color w:val="000000"/>
          <w:sz w:val="22"/>
          <w:szCs w:val="23"/>
          <w:lang w:eastAsia="ja-JP"/>
        </w:rPr>
      </w:pPr>
    </w:p>
    <w:p w:rsidR="00242613" w:rsidRPr="00364B0A" w:rsidRDefault="00242613" w:rsidP="00242613">
      <w:pPr>
        <w:autoSpaceDE w:val="0"/>
        <w:autoSpaceDN w:val="0"/>
        <w:adjustRightInd w:val="0"/>
        <w:jc w:val="center"/>
        <w:rPr>
          <w:rFonts w:cs="Arial"/>
          <w:b/>
          <w:color w:val="000000"/>
          <w:szCs w:val="24"/>
          <w:lang w:eastAsia="ja-JP"/>
        </w:rPr>
      </w:pPr>
      <w:r w:rsidRPr="00364B0A">
        <w:rPr>
          <w:rFonts w:cs="Arial"/>
          <w:b/>
          <w:color w:val="000000"/>
          <w:szCs w:val="24"/>
          <w:lang w:eastAsia="ja-JP"/>
        </w:rPr>
        <w:t>OPIS PRZEDMIOTU ZAMÓWIENIA</w:t>
      </w:r>
    </w:p>
    <w:p w:rsidR="00242613" w:rsidRPr="00E371C8" w:rsidRDefault="00242613" w:rsidP="00242613">
      <w:pPr>
        <w:autoSpaceDE w:val="0"/>
        <w:autoSpaceDN w:val="0"/>
        <w:adjustRightInd w:val="0"/>
        <w:rPr>
          <w:rFonts w:cs="Arial"/>
          <w:b/>
          <w:color w:val="000000"/>
          <w:sz w:val="22"/>
          <w:szCs w:val="23"/>
          <w:lang w:eastAsia="ja-JP"/>
        </w:rPr>
      </w:pPr>
    </w:p>
    <w:p w:rsidR="00242613" w:rsidRPr="00E371C8" w:rsidRDefault="00242613" w:rsidP="00242613">
      <w:pPr>
        <w:autoSpaceDE w:val="0"/>
        <w:autoSpaceDN w:val="0"/>
        <w:adjustRightInd w:val="0"/>
        <w:rPr>
          <w:rFonts w:cs="Arial"/>
          <w:b/>
          <w:color w:val="000000"/>
          <w:sz w:val="22"/>
          <w:szCs w:val="23"/>
          <w:lang w:eastAsia="ja-JP"/>
        </w:rPr>
      </w:pPr>
    </w:p>
    <w:p w:rsidR="00997741" w:rsidRPr="00997741" w:rsidRDefault="00997741" w:rsidP="00997741">
      <w:pPr>
        <w:ind w:left="426" w:hanging="426"/>
        <w:rPr>
          <w:szCs w:val="24"/>
        </w:rPr>
      </w:pPr>
      <w:r w:rsidRPr="00997741">
        <w:rPr>
          <w:szCs w:val="24"/>
        </w:rPr>
        <w:t>Kamera termowizyjna FLUKE RSE600    1szt</w:t>
      </w:r>
    </w:p>
    <w:p w:rsidR="00997741" w:rsidRPr="00997741" w:rsidRDefault="00997741" w:rsidP="00997741">
      <w:pPr>
        <w:ind w:left="426" w:hanging="426"/>
        <w:rPr>
          <w:szCs w:val="24"/>
        </w:rPr>
      </w:pPr>
      <w:r w:rsidRPr="00997741">
        <w:rPr>
          <w:szCs w:val="24"/>
        </w:rPr>
        <w:t>Obiektyw szerokokątny RSE600              1szt</w:t>
      </w:r>
    </w:p>
    <w:p w:rsidR="00997741" w:rsidRPr="00997741" w:rsidRDefault="00997741" w:rsidP="00997741">
      <w:pPr>
        <w:ind w:left="426" w:hanging="426"/>
        <w:rPr>
          <w:szCs w:val="24"/>
        </w:rPr>
      </w:pPr>
      <w:r w:rsidRPr="00997741">
        <w:rPr>
          <w:szCs w:val="24"/>
        </w:rPr>
        <w:t>Obiektyw makro do RSE600                    1szt</w:t>
      </w:r>
    </w:p>
    <w:p w:rsidR="00997741" w:rsidRDefault="00997741" w:rsidP="00BB700B">
      <w:pPr>
        <w:ind w:left="426" w:hanging="426"/>
        <w:rPr>
          <w:b/>
          <w:sz w:val="20"/>
          <w:szCs w:val="20"/>
        </w:rPr>
      </w:pPr>
    </w:p>
    <w:p w:rsidR="004F74B3" w:rsidRPr="004F74B3" w:rsidRDefault="004F74B3" w:rsidP="004F74B3">
      <w:pPr>
        <w:spacing w:after="160" w:line="259" w:lineRule="auto"/>
        <w:rPr>
          <w:rFonts w:eastAsia="Calibri" w:cs="Arial"/>
          <w:sz w:val="20"/>
          <w:szCs w:val="20"/>
        </w:rPr>
      </w:pPr>
      <w:r w:rsidRPr="004F74B3">
        <w:rPr>
          <w:rFonts w:eastAsia="Calibri" w:cs="Arial"/>
          <w:sz w:val="20"/>
          <w:szCs w:val="20"/>
        </w:rPr>
        <w:t>Dane techniczne:</w:t>
      </w:r>
    </w:p>
    <w:p w:rsidR="004F74B3" w:rsidRPr="004F74B3" w:rsidRDefault="004F74B3" w:rsidP="004F74B3">
      <w:pPr>
        <w:numPr>
          <w:ilvl w:val="0"/>
          <w:numId w:val="3"/>
        </w:numPr>
        <w:spacing w:after="160" w:line="259" w:lineRule="auto"/>
        <w:contextualSpacing/>
        <w:rPr>
          <w:rFonts w:eastAsia="Calibri" w:cs="Arial"/>
          <w:sz w:val="20"/>
          <w:szCs w:val="20"/>
        </w:rPr>
      </w:pPr>
      <w:r w:rsidRPr="004F74B3">
        <w:rPr>
          <w:rFonts w:eastAsia="Calibri" w:cs="Arial"/>
          <w:sz w:val="20"/>
          <w:szCs w:val="20"/>
        </w:rPr>
        <w:t xml:space="preserve">Zgodność z oprogramowaniem MATLAB® oraz </w:t>
      </w:r>
      <w:proofErr w:type="spellStart"/>
      <w:r w:rsidRPr="004F74B3">
        <w:rPr>
          <w:rFonts w:eastAsia="Calibri" w:cs="Arial"/>
          <w:sz w:val="20"/>
          <w:szCs w:val="20"/>
        </w:rPr>
        <w:t>LabVIEW</w:t>
      </w:r>
      <w:proofErr w:type="spellEnd"/>
      <w:r w:rsidRPr="004F74B3">
        <w:rPr>
          <w:rFonts w:eastAsia="Calibri" w:cs="Arial"/>
          <w:sz w:val="20"/>
          <w:szCs w:val="20"/>
        </w:rPr>
        <w:t>®</w:t>
      </w:r>
    </w:p>
    <w:p w:rsidR="004F74B3" w:rsidRPr="004F74B3" w:rsidRDefault="004F74B3" w:rsidP="004F74B3">
      <w:pPr>
        <w:numPr>
          <w:ilvl w:val="0"/>
          <w:numId w:val="3"/>
        </w:numPr>
        <w:spacing w:after="160" w:line="259" w:lineRule="auto"/>
        <w:contextualSpacing/>
        <w:rPr>
          <w:rFonts w:eastAsia="Calibri" w:cs="Arial"/>
          <w:sz w:val="20"/>
          <w:szCs w:val="20"/>
        </w:rPr>
      </w:pPr>
      <w:r w:rsidRPr="004F74B3">
        <w:rPr>
          <w:rFonts w:eastAsia="Calibri" w:cs="Arial"/>
          <w:sz w:val="20"/>
          <w:szCs w:val="20"/>
        </w:rPr>
        <w:t>Kamera stacjonarna do zastosowań badawczych</w:t>
      </w:r>
    </w:p>
    <w:p w:rsidR="004F74B3" w:rsidRPr="004F74B3" w:rsidRDefault="004F74B3" w:rsidP="004F74B3">
      <w:pPr>
        <w:numPr>
          <w:ilvl w:val="0"/>
          <w:numId w:val="3"/>
        </w:numPr>
        <w:spacing w:after="160" w:line="259" w:lineRule="auto"/>
        <w:contextualSpacing/>
        <w:rPr>
          <w:rFonts w:eastAsia="Calibri" w:cs="Arial"/>
          <w:sz w:val="20"/>
          <w:szCs w:val="20"/>
        </w:rPr>
      </w:pPr>
      <w:r w:rsidRPr="004F74B3">
        <w:rPr>
          <w:rFonts w:eastAsia="Calibri" w:cs="Arial"/>
          <w:sz w:val="20"/>
          <w:szCs w:val="20"/>
        </w:rPr>
        <w:t>Rozdzielczość min. 640x480</w:t>
      </w:r>
    </w:p>
    <w:p w:rsidR="004F74B3" w:rsidRPr="004F74B3" w:rsidRDefault="004F74B3" w:rsidP="004F74B3">
      <w:pPr>
        <w:numPr>
          <w:ilvl w:val="0"/>
          <w:numId w:val="3"/>
        </w:numPr>
        <w:spacing w:after="160" w:line="259" w:lineRule="auto"/>
        <w:contextualSpacing/>
        <w:rPr>
          <w:rFonts w:eastAsia="Calibri" w:cs="Arial"/>
          <w:sz w:val="20"/>
          <w:szCs w:val="20"/>
        </w:rPr>
      </w:pPr>
      <w:r w:rsidRPr="004F74B3">
        <w:rPr>
          <w:rFonts w:eastAsia="Calibri" w:cs="Arial"/>
          <w:sz w:val="20"/>
          <w:szCs w:val="20"/>
        </w:rPr>
        <w:t>Możliwość wymiany obiektywów</w:t>
      </w:r>
    </w:p>
    <w:p w:rsidR="004F74B3" w:rsidRPr="004F74B3" w:rsidRDefault="004F74B3" w:rsidP="004F74B3">
      <w:pPr>
        <w:numPr>
          <w:ilvl w:val="0"/>
          <w:numId w:val="3"/>
        </w:numPr>
        <w:spacing w:after="160" w:line="259" w:lineRule="auto"/>
        <w:contextualSpacing/>
        <w:rPr>
          <w:rFonts w:eastAsia="Calibri" w:cs="Arial"/>
          <w:sz w:val="20"/>
          <w:szCs w:val="20"/>
        </w:rPr>
      </w:pPr>
      <w:r w:rsidRPr="004F74B3">
        <w:rPr>
          <w:rFonts w:eastAsia="Calibri" w:cs="Arial"/>
          <w:sz w:val="20"/>
          <w:szCs w:val="20"/>
        </w:rPr>
        <w:t>Bezprzewodowa łączność</w:t>
      </w:r>
    </w:p>
    <w:p w:rsidR="004F74B3" w:rsidRPr="004F74B3" w:rsidRDefault="004F74B3" w:rsidP="004F74B3">
      <w:pPr>
        <w:numPr>
          <w:ilvl w:val="0"/>
          <w:numId w:val="3"/>
        </w:numPr>
        <w:spacing w:after="160" w:line="259" w:lineRule="auto"/>
        <w:contextualSpacing/>
        <w:rPr>
          <w:rFonts w:eastAsia="Calibri" w:cs="Arial"/>
          <w:sz w:val="20"/>
          <w:szCs w:val="20"/>
        </w:rPr>
      </w:pPr>
      <w:r w:rsidRPr="004F74B3">
        <w:rPr>
          <w:rFonts w:eastAsia="Calibri" w:cs="Arial"/>
          <w:sz w:val="20"/>
          <w:szCs w:val="20"/>
        </w:rPr>
        <w:t>Minimalna odległość od obiektu 15 cm</w:t>
      </w:r>
    </w:p>
    <w:p w:rsidR="004F74B3" w:rsidRPr="004F74B3" w:rsidRDefault="004F74B3" w:rsidP="004F74B3">
      <w:pPr>
        <w:numPr>
          <w:ilvl w:val="0"/>
          <w:numId w:val="3"/>
        </w:numPr>
        <w:spacing w:after="160" w:line="259" w:lineRule="auto"/>
        <w:contextualSpacing/>
        <w:rPr>
          <w:rFonts w:eastAsia="Calibri" w:cs="Arial"/>
          <w:sz w:val="20"/>
          <w:szCs w:val="20"/>
        </w:rPr>
      </w:pPr>
      <w:r w:rsidRPr="004F74B3">
        <w:rPr>
          <w:rFonts w:eastAsia="Calibri" w:cs="Arial"/>
          <w:sz w:val="20"/>
          <w:szCs w:val="20"/>
        </w:rPr>
        <w:t>Możliwość zdalnego sterowania</w:t>
      </w:r>
    </w:p>
    <w:p w:rsidR="004F74B3" w:rsidRPr="004F74B3" w:rsidRDefault="004F74B3" w:rsidP="004F74B3">
      <w:pPr>
        <w:numPr>
          <w:ilvl w:val="0"/>
          <w:numId w:val="3"/>
        </w:numPr>
        <w:spacing w:after="160" w:line="259" w:lineRule="auto"/>
        <w:contextualSpacing/>
        <w:rPr>
          <w:rFonts w:eastAsia="Calibri" w:cs="Arial"/>
          <w:sz w:val="20"/>
          <w:szCs w:val="20"/>
        </w:rPr>
      </w:pPr>
      <w:r w:rsidRPr="004F74B3">
        <w:rPr>
          <w:rFonts w:eastAsia="Calibri" w:cs="Arial"/>
          <w:sz w:val="20"/>
          <w:szCs w:val="20"/>
        </w:rPr>
        <w:t>Możliwość podglądu na wyświetlaczu zdalnym</w:t>
      </w:r>
    </w:p>
    <w:p w:rsidR="004F74B3" w:rsidRPr="004F74B3" w:rsidRDefault="004F74B3" w:rsidP="004F74B3">
      <w:pPr>
        <w:numPr>
          <w:ilvl w:val="0"/>
          <w:numId w:val="3"/>
        </w:numPr>
        <w:spacing w:after="160" w:line="259" w:lineRule="auto"/>
        <w:contextualSpacing/>
        <w:rPr>
          <w:rFonts w:eastAsia="Calibri" w:cs="Arial"/>
          <w:sz w:val="20"/>
          <w:szCs w:val="20"/>
        </w:rPr>
      </w:pPr>
      <w:r w:rsidRPr="004F74B3">
        <w:rPr>
          <w:rFonts w:eastAsia="Calibri" w:cs="Arial"/>
          <w:sz w:val="20"/>
          <w:szCs w:val="20"/>
        </w:rPr>
        <w:t>Czułość termiczna (NETD)≤0,040°C przy temperaturze obiektu 30°C*</w:t>
      </w:r>
    </w:p>
    <w:p w:rsidR="004F74B3" w:rsidRPr="004F74B3" w:rsidRDefault="004F74B3" w:rsidP="004F74B3">
      <w:pPr>
        <w:numPr>
          <w:ilvl w:val="0"/>
          <w:numId w:val="3"/>
        </w:numPr>
        <w:spacing w:after="160" w:line="259" w:lineRule="auto"/>
        <w:contextualSpacing/>
        <w:rPr>
          <w:rFonts w:eastAsia="Calibri" w:cs="Arial"/>
          <w:sz w:val="20"/>
          <w:szCs w:val="20"/>
        </w:rPr>
      </w:pPr>
      <w:r w:rsidRPr="004F74B3">
        <w:rPr>
          <w:rFonts w:eastAsia="Calibri" w:cs="Arial"/>
          <w:sz w:val="20"/>
          <w:szCs w:val="20"/>
        </w:rPr>
        <w:t>Możliwość płynnego skalowania automatycznego i ręcznego</w:t>
      </w:r>
    </w:p>
    <w:p w:rsidR="004F74B3" w:rsidRPr="004F74B3" w:rsidRDefault="004F74B3" w:rsidP="004F74B3">
      <w:pPr>
        <w:numPr>
          <w:ilvl w:val="0"/>
          <w:numId w:val="3"/>
        </w:numPr>
        <w:spacing w:after="160" w:line="259" w:lineRule="auto"/>
        <w:contextualSpacing/>
        <w:rPr>
          <w:rFonts w:eastAsia="Calibri" w:cs="Arial"/>
          <w:sz w:val="20"/>
          <w:szCs w:val="20"/>
        </w:rPr>
      </w:pPr>
      <w:r w:rsidRPr="004F74B3">
        <w:rPr>
          <w:rFonts w:eastAsia="Calibri" w:cs="Arial"/>
          <w:sz w:val="20"/>
          <w:szCs w:val="20"/>
        </w:rPr>
        <w:t>Zakres pomiarowy temperatury (niekalibrowany poniżej -10°C) od -10°C do +1200°C</w:t>
      </w:r>
    </w:p>
    <w:p w:rsidR="004F74B3" w:rsidRPr="004F74B3" w:rsidRDefault="004F74B3" w:rsidP="004F74B3">
      <w:pPr>
        <w:numPr>
          <w:ilvl w:val="0"/>
          <w:numId w:val="3"/>
        </w:numPr>
        <w:spacing w:after="160" w:line="259" w:lineRule="auto"/>
        <w:contextualSpacing/>
        <w:rPr>
          <w:rFonts w:eastAsia="Calibri" w:cs="Arial"/>
          <w:sz w:val="20"/>
          <w:szCs w:val="20"/>
        </w:rPr>
      </w:pPr>
      <w:r w:rsidRPr="004F74B3">
        <w:rPr>
          <w:rFonts w:eastAsia="Calibri" w:cs="Arial"/>
          <w:sz w:val="20"/>
          <w:szCs w:val="20"/>
        </w:rPr>
        <w:t>Dokładność ±2°C lub ±2% (wyższa z tych wartości)</w:t>
      </w:r>
    </w:p>
    <w:p w:rsidR="004F74B3" w:rsidRPr="004F74B3" w:rsidRDefault="004F74B3" w:rsidP="004F74B3">
      <w:pPr>
        <w:numPr>
          <w:ilvl w:val="0"/>
          <w:numId w:val="3"/>
        </w:numPr>
        <w:spacing w:after="160" w:line="259" w:lineRule="auto"/>
        <w:contextualSpacing/>
        <w:rPr>
          <w:rFonts w:eastAsia="Calibri" w:cs="Arial"/>
          <w:sz w:val="20"/>
          <w:szCs w:val="20"/>
        </w:rPr>
      </w:pPr>
      <w:r w:rsidRPr="004F74B3">
        <w:rPr>
          <w:rFonts w:eastAsia="Calibri" w:cs="Arial"/>
          <w:sz w:val="20"/>
          <w:szCs w:val="20"/>
        </w:rPr>
        <w:t>Zakres widma podczerwieni</w:t>
      </w:r>
      <w:r w:rsidRPr="004F74B3">
        <w:rPr>
          <w:rFonts w:eastAsia="Calibri" w:cs="Arial"/>
          <w:sz w:val="20"/>
          <w:szCs w:val="20"/>
        </w:rPr>
        <w:tab/>
        <w:t xml:space="preserve">od 8 </w:t>
      </w:r>
      <w:proofErr w:type="spellStart"/>
      <w:r w:rsidRPr="004F74B3">
        <w:rPr>
          <w:rFonts w:eastAsia="Calibri" w:cs="Arial"/>
          <w:sz w:val="20"/>
          <w:szCs w:val="20"/>
        </w:rPr>
        <w:t>μm</w:t>
      </w:r>
      <w:proofErr w:type="spellEnd"/>
      <w:r w:rsidRPr="004F74B3">
        <w:rPr>
          <w:rFonts w:eastAsia="Calibri" w:cs="Arial"/>
          <w:sz w:val="20"/>
          <w:szCs w:val="20"/>
        </w:rPr>
        <w:t xml:space="preserve"> do 14 </w:t>
      </w:r>
      <w:proofErr w:type="spellStart"/>
      <w:r w:rsidRPr="004F74B3">
        <w:rPr>
          <w:rFonts w:eastAsia="Calibri" w:cs="Arial"/>
          <w:sz w:val="20"/>
          <w:szCs w:val="20"/>
        </w:rPr>
        <w:t>μm</w:t>
      </w:r>
      <w:proofErr w:type="spellEnd"/>
      <w:r w:rsidRPr="004F74B3">
        <w:rPr>
          <w:rFonts w:eastAsia="Calibri" w:cs="Arial"/>
          <w:sz w:val="20"/>
          <w:szCs w:val="20"/>
        </w:rPr>
        <w:t xml:space="preserve"> (fale długie)</w:t>
      </w:r>
    </w:p>
    <w:p w:rsidR="004F74B3" w:rsidRPr="004F74B3" w:rsidRDefault="004F74B3" w:rsidP="004F74B3">
      <w:pPr>
        <w:numPr>
          <w:ilvl w:val="0"/>
          <w:numId w:val="3"/>
        </w:numPr>
        <w:spacing w:after="160" w:line="259" w:lineRule="auto"/>
        <w:contextualSpacing/>
        <w:rPr>
          <w:rFonts w:eastAsia="Calibri" w:cs="Arial"/>
          <w:sz w:val="20"/>
          <w:szCs w:val="20"/>
        </w:rPr>
      </w:pPr>
      <w:r w:rsidRPr="004F74B3">
        <w:rPr>
          <w:rFonts w:eastAsia="Calibri" w:cs="Arial"/>
          <w:sz w:val="20"/>
          <w:szCs w:val="20"/>
        </w:rPr>
        <w:t>Temperatura pracy od –10 do +50°C</w:t>
      </w:r>
    </w:p>
    <w:p w:rsidR="004F74B3" w:rsidRPr="004F74B3" w:rsidRDefault="004F74B3" w:rsidP="004F74B3">
      <w:pPr>
        <w:numPr>
          <w:ilvl w:val="0"/>
          <w:numId w:val="3"/>
        </w:numPr>
        <w:spacing w:after="160" w:line="259" w:lineRule="auto"/>
        <w:contextualSpacing/>
        <w:rPr>
          <w:rFonts w:eastAsia="Calibri" w:cs="Arial"/>
          <w:sz w:val="20"/>
          <w:szCs w:val="20"/>
        </w:rPr>
      </w:pPr>
      <w:r w:rsidRPr="004F74B3">
        <w:rPr>
          <w:rFonts w:eastAsia="Calibri" w:cs="Arial"/>
          <w:sz w:val="20"/>
          <w:szCs w:val="20"/>
        </w:rPr>
        <w:t>Wilgotność względna</w:t>
      </w:r>
      <w:r w:rsidRPr="004F74B3">
        <w:rPr>
          <w:rFonts w:eastAsia="Calibri" w:cs="Arial"/>
          <w:sz w:val="20"/>
          <w:szCs w:val="20"/>
        </w:rPr>
        <w:tab/>
        <w:t>10–95% bez kondensacji</w:t>
      </w:r>
    </w:p>
    <w:p w:rsidR="004F74B3" w:rsidRPr="004F74B3" w:rsidRDefault="004F74B3" w:rsidP="004F74B3">
      <w:pPr>
        <w:numPr>
          <w:ilvl w:val="0"/>
          <w:numId w:val="3"/>
        </w:numPr>
        <w:spacing w:after="160" w:line="259" w:lineRule="auto"/>
        <w:contextualSpacing/>
        <w:rPr>
          <w:rFonts w:eastAsia="Calibri" w:cs="Arial"/>
          <w:sz w:val="20"/>
          <w:szCs w:val="20"/>
        </w:rPr>
      </w:pPr>
      <w:r w:rsidRPr="004F74B3">
        <w:rPr>
          <w:rFonts w:eastAsia="Calibri" w:cs="Arial"/>
          <w:sz w:val="20"/>
          <w:szCs w:val="20"/>
        </w:rPr>
        <w:t xml:space="preserve">Wibracje IEC 60068-2-26 (wibracje sinusoidalne): 3 g, 11–200 </w:t>
      </w:r>
      <w:proofErr w:type="spellStart"/>
      <w:r w:rsidRPr="004F74B3">
        <w:rPr>
          <w:rFonts w:eastAsia="Calibri" w:cs="Arial"/>
          <w:sz w:val="20"/>
          <w:szCs w:val="20"/>
        </w:rPr>
        <w:t>Hz</w:t>
      </w:r>
      <w:proofErr w:type="spellEnd"/>
      <w:r w:rsidRPr="004F74B3">
        <w:rPr>
          <w:rFonts w:eastAsia="Calibri" w:cs="Arial"/>
          <w:sz w:val="20"/>
          <w:szCs w:val="20"/>
        </w:rPr>
        <w:t>, 3 osie</w:t>
      </w:r>
    </w:p>
    <w:p w:rsidR="004F74B3" w:rsidRPr="004F74B3" w:rsidRDefault="004F74B3" w:rsidP="004F74B3">
      <w:pPr>
        <w:numPr>
          <w:ilvl w:val="0"/>
          <w:numId w:val="3"/>
        </w:numPr>
        <w:spacing w:after="160" w:line="259" w:lineRule="auto"/>
        <w:contextualSpacing/>
        <w:rPr>
          <w:rFonts w:eastAsia="Calibri" w:cs="Arial"/>
          <w:sz w:val="20"/>
          <w:szCs w:val="20"/>
        </w:rPr>
      </w:pPr>
      <w:r w:rsidRPr="004F74B3">
        <w:rPr>
          <w:rFonts w:eastAsia="Calibri" w:cs="Arial"/>
          <w:sz w:val="20"/>
          <w:szCs w:val="20"/>
        </w:rPr>
        <w:t>Wstrząsy IEC 60068-2-27 (wstrząsy mechaniczne): 50 g, 6 ms, 3 osie</w:t>
      </w:r>
    </w:p>
    <w:p w:rsidR="004F74B3" w:rsidRPr="004F74B3" w:rsidRDefault="004F74B3" w:rsidP="004F74B3">
      <w:pPr>
        <w:numPr>
          <w:ilvl w:val="0"/>
          <w:numId w:val="3"/>
        </w:numPr>
        <w:spacing w:after="160" w:line="259" w:lineRule="auto"/>
        <w:contextualSpacing/>
        <w:rPr>
          <w:rFonts w:eastAsia="Calibri" w:cs="Arial"/>
          <w:sz w:val="20"/>
          <w:szCs w:val="20"/>
        </w:rPr>
      </w:pPr>
      <w:r w:rsidRPr="004F74B3">
        <w:rPr>
          <w:rFonts w:eastAsia="Calibri" w:cs="Arial"/>
          <w:sz w:val="20"/>
          <w:szCs w:val="20"/>
        </w:rPr>
        <w:t>Wymiary (wys. x szer. x dł.)</w:t>
      </w:r>
      <w:r w:rsidRPr="004F74B3">
        <w:rPr>
          <w:rFonts w:eastAsia="Calibri" w:cs="Arial"/>
          <w:sz w:val="20"/>
          <w:szCs w:val="20"/>
        </w:rPr>
        <w:tab/>
        <w:t>8,3 cm x 8,3 cm x 16,5 cm</w:t>
      </w:r>
    </w:p>
    <w:p w:rsidR="004F74B3" w:rsidRPr="004F74B3" w:rsidRDefault="004F74B3" w:rsidP="004F74B3">
      <w:pPr>
        <w:numPr>
          <w:ilvl w:val="0"/>
          <w:numId w:val="3"/>
        </w:numPr>
        <w:spacing w:after="160" w:line="259" w:lineRule="auto"/>
        <w:contextualSpacing/>
        <w:rPr>
          <w:rFonts w:eastAsia="Calibri" w:cs="Arial"/>
          <w:sz w:val="20"/>
          <w:szCs w:val="20"/>
        </w:rPr>
      </w:pPr>
      <w:r w:rsidRPr="004F74B3">
        <w:rPr>
          <w:rFonts w:eastAsia="Calibri" w:cs="Arial"/>
          <w:sz w:val="20"/>
          <w:szCs w:val="20"/>
        </w:rPr>
        <w:t>Szczelność obudowy</w:t>
      </w:r>
      <w:r w:rsidRPr="004F74B3">
        <w:rPr>
          <w:rFonts w:eastAsia="Calibri" w:cs="Arial"/>
          <w:sz w:val="20"/>
          <w:szCs w:val="20"/>
        </w:rPr>
        <w:tab/>
        <w:t>IEC 60529: IP67 (ochrona przed kurzem — ograniczone wnikanie; odporność na rozpryski wody z każdej strony)</w:t>
      </w:r>
    </w:p>
    <w:p w:rsidR="004F74B3" w:rsidRPr="004F74B3" w:rsidRDefault="004F74B3" w:rsidP="004F74B3">
      <w:pPr>
        <w:spacing w:after="160" w:line="259" w:lineRule="auto"/>
        <w:ind w:left="360"/>
        <w:rPr>
          <w:rFonts w:eastAsia="Calibri" w:cs="Arial"/>
          <w:sz w:val="20"/>
          <w:szCs w:val="20"/>
        </w:rPr>
      </w:pPr>
    </w:p>
    <w:p w:rsidR="004F74B3" w:rsidRPr="004F74B3" w:rsidRDefault="004F74B3" w:rsidP="004F74B3">
      <w:pPr>
        <w:spacing w:after="160" w:line="259" w:lineRule="auto"/>
        <w:ind w:left="360"/>
        <w:rPr>
          <w:rFonts w:eastAsia="Calibri" w:cs="Arial"/>
          <w:sz w:val="20"/>
          <w:szCs w:val="20"/>
        </w:rPr>
      </w:pPr>
      <w:r w:rsidRPr="004F74B3">
        <w:rPr>
          <w:rFonts w:eastAsia="Calibri" w:cs="Arial"/>
          <w:sz w:val="20"/>
          <w:szCs w:val="20"/>
        </w:rPr>
        <w:t xml:space="preserve">Obiektyw makro </w:t>
      </w:r>
    </w:p>
    <w:p w:rsidR="004F74B3" w:rsidRPr="004F74B3" w:rsidRDefault="004F74B3" w:rsidP="004F74B3">
      <w:pPr>
        <w:numPr>
          <w:ilvl w:val="0"/>
          <w:numId w:val="4"/>
        </w:numPr>
        <w:spacing w:after="160" w:line="259" w:lineRule="auto"/>
        <w:ind w:left="709"/>
        <w:contextualSpacing/>
        <w:rPr>
          <w:rFonts w:eastAsia="Calibri" w:cs="Arial"/>
          <w:sz w:val="20"/>
          <w:szCs w:val="20"/>
        </w:rPr>
      </w:pPr>
      <w:r w:rsidRPr="004F74B3">
        <w:rPr>
          <w:rFonts w:eastAsia="Calibri" w:cs="Arial"/>
          <w:sz w:val="20"/>
          <w:szCs w:val="20"/>
        </w:rPr>
        <w:t>Zgodność z kamerą termowizyjną</w:t>
      </w:r>
    </w:p>
    <w:p w:rsidR="004F74B3" w:rsidRPr="004F74B3" w:rsidRDefault="004F74B3" w:rsidP="004F74B3">
      <w:pPr>
        <w:numPr>
          <w:ilvl w:val="0"/>
          <w:numId w:val="4"/>
        </w:numPr>
        <w:spacing w:after="160" w:line="259" w:lineRule="auto"/>
        <w:ind w:left="709"/>
        <w:contextualSpacing/>
        <w:rPr>
          <w:rFonts w:eastAsia="Calibri" w:cs="Arial"/>
          <w:sz w:val="20"/>
          <w:szCs w:val="20"/>
        </w:rPr>
      </w:pPr>
      <w:r w:rsidRPr="004F74B3">
        <w:rPr>
          <w:rFonts w:eastAsia="Calibri" w:cs="Arial"/>
          <w:sz w:val="20"/>
          <w:szCs w:val="20"/>
        </w:rPr>
        <w:t>Wymiary 11mm x 8.25mm</w:t>
      </w:r>
    </w:p>
    <w:p w:rsidR="004F74B3" w:rsidRPr="004F74B3" w:rsidRDefault="004F74B3" w:rsidP="004F74B3">
      <w:pPr>
        <w:numPr>
          <w:ilvl w:val="0"/>
          <w:numId w:val="4"/>
        </w:numPr>
        <w:spacing w:after="160" w:line="259" w:lineRule="auto"/>
        <w:ind w:left="709"/>
        <w:contextualSpacing/>
        <w:rPr>
          <w:rFonts w:eastAsia="Calibri" w:cs="Arial"/>
          <w:sz w:val="20"/>
          <w:szCs w:val="20"/>
        </w:rPr>
      </w:pPr>
      <w:r w:rsidRPr="004F74B3">
        <w:rPr>
          <w:rFonts w:eastAsia="Calibri" w:cs="Arial"/>
          <w:sz w:val="20"/>
          <w:szCs w:val="20"/>
        </w:rPr>
        <w:t xml:space="preserve">Odległość ogniskowania (Focus </w:t>
      </w:r>
      <w:proofErr w:type="spellStart"/>
      <w:r w:rsidRPr="004F74B3">
        <w:rPr>
          <w:rFonts w:eastAsia="Calibri" w:cs="Arial"/>
          <w:sz w:val="20"/>
          <w:szCs w:val="20"/>
        </w:rPr>
        <w:t>distance</w:t>
      </w:r>
      <w:proofErr w:type="spellEnd"/>
      <w:r w:rsidRPr="004F74B3">
        <w:rPr>
          <w:rFonts w:eastAsia="Calibri" w:cs="Arial"/>
          <w:sz w:val="20"/>
          <w:szCs w:val="20"/>
        </w:rPr>
        <w:t>): 10.8 mm +/- 1 mm (0.4 in)</w:t>
      </w:r>
    </w:p>
    <w:p w:rsidR="004F74B3" w:rsidRDefault="004F74B3" w:rsidP="004F74B3">
      <w:pPr>
        <w:spacing w:after="160" w:line="259" w:lineRule="auto"/>
        <w:ind w:left="349"/>
        <w:rPr>
          <w:rFonts w:eastAsia="Calibri" w:cs="Arial"/>
          <w:sz w:val="20"/>
          <w:szCs w:val="20"/>
        </w:rPr>
      </w:pPr>
    </w:p>
    <w:p w:rsidR="004F74B3" w:rsidRPr="004F74B3" w:rsidRDefault="004F74B3" w:rsidP="004F74B3">
      <w:pPr>
        <w:spacing w:after="160" w:line="259" w:lineRule="auto"/>
        <w:ind w:left="349"/>
        <w:rPr>
          <w:rFonts w:eastAsia="Calibri" w:cs="Arial"/>
          <w:sz w:val="20"/>
          <w:szCs w:val="20"/>
        </w:rPr>
      </w:pPr>
      <w:r w:rsidRPr="004F74B3">
        <w:rPr>
          <w:rFonts w:eastAsia="Calibri" w:cs="Arial"/>
          <w:sz w:val="20"/>
          <w:szCs w:val="20"/>
        </w:rPr>
        <w:t>Obiektyw szerokokątny:</w:t>
      </w:r>
    </w:p>
    <w:p w:rsidR="004F74B3" w:rsidRPr="004F74B3" w:rsidRDefault="004F74B3" w:rsidP="004F74B3">
      <w:pPr>
        <w:numPr>
          <w:ilvl w:val="0"/>
          <w:numId w:val="4"/>
        </w:numPr>
        <w:spacing w:after="160" w:line="259" w:lineRule="auto"/>
        <w:ind w:left="709"/>
        <w:contextualSpacing/>
        <w:rPr>
          <w:rFonts w:eastAsia="Calibri" w:cs="Arial"/>
          <w:sz w:val="20"/>
          <w:szCs w:val="20"/>
        </w:rPr>
      </w:pPr>
      <w:r w:rsidRPr="004F74B3">
        <w:rPr>
          <w:rFonts w:eastAsia="Calibri" w:cs="Arial"/>
          <w:sz w:val="20"/>
          <w:szCs w:val="20"/>
        </w:rPr>
        <w:t>Zgodność z kamerą termowizyjną</w:t>
      </w:r>
    </w:p>
    <w:p w:rsidR="004F74B3" w:rsidRPr="004F74B3" w:rsidRDefault="004F74B3" w:rsidP="004F74B3">
      <w:pPr>
        <w:numPr>
          <w:ilvl w:val="0"/>
          <w:numId w:val="3"/>
        </w:numPr>
        <w:spacing w:after="160" w:line="259" w:lineRule="auto"/>
        <w:contextualSpacing/>
        <w:rPr>
          <w:rFonts w:eastAsia="Calibri" w:cs="Arial"/>
          <w:sz w:val="20"/>
          <w:szCs w:val="20"/>
        </w:rPr>
      </w:pPr>
      <w:r w:rsidRPr="004F74B3">
        <w:rPr>
          <w:rFonts w:eastAsia="Calibri" w:cs="Arial"/>
          <w:sz w:val="20"/>
          <w:szCs w:val="20"/>
        </w:rPr>
        <w:t>Minimalna odległość od obiektu 15 cm</w:t>
      </w:r>
    </w:p>
    <w:p w:rsidR="004F74B3" w:rsidRPr="004F74B3" w:rsidRDefault="004F74B3" w:rsidP="004F74B3">
      <w:pPr>
        <w:numPr>
          <w:ilvl w:val="0"/>
          <w:numId w:val="3"/>
        </w:numPr>
        <w:spacing w:after="160" w:line="259" w:lineRule="auto"/>
        <w:contextualSpacing/>
        <w:rPr>
          <w:rFonts w:eastAsia="Calibri" w:cs="Arial"/>
          <w:sz w:val="20"/>
          <w:szCs w:val="20"/>
        </w:rPr>
      </w:pPr>
      <w:r w:rsidRPr="004F74B3">
        <w:rPr>
          <w:rFonts w:eastAsia="Calibri" w:cs="Arial"/>
          <w:sz w:val="20"/>
          <w:szCs w:val="20"/>
        </w:rPr>
        <w:t>Pole widzenia 46 ° H x 34 ° V</w:t>
      </w:r>
    </w:p>
    <w:p w:rsidR="004F74B3" w:rsidRPr="004F74B3" w:rsidRDefault="004F74B3" w:rsidP="004F74B3">
      <w:pPr>
        <w:numPr>
          <w:ilvl w:val="0"/>
          <w:numId w:val="3"/>
        </w:numPr>
        <w:spacing w:after="160" w:line="259" w:lineRule="auto"/>
        <w:contextualSpacing/>
        <w:rPr>
          <w:rFonts w:eastAsia="Calibri" w:cs="Arial"/>
          <w:sz w:val="20"/>
          <w:szCs w:val="20"/>
        </w:rPr>
      </w:pPr>
      <w:r w:rsidRPr="004F74B3">
        <w:rPr>
          <w:rFonts w:eastAsia="Calibri" w:cs="Arial"/>
          <w:sz w:val="20"/>
          <w:szCs w:val="20"/>
        </w:rPr>
        <w:t xml:space="preserve">IFOV: 0.93 </w:t>
      </w:r>
      <w:proofErr w:type="spellStart"/>
      <w:r w:rsidRPr="004F74B3">
        <w:rPr>
          <w:rFonts w:eastAsia="Calibri" w:cs="Arial"/>
          <w:sz w:val="20"/>
          <w:szCs w:val="20"/>
        </w:rPr>
        <w:t>mRad</w:t>
      </w:r>
      <w:proofErr w:type="spellEnd"/>
    </w:p>
    <w:p w:rsidR="004F74B3" w:rsidRDefault="004F74B3" w:rsidP="00364B0A">
      <w:pPr>
        <w:ind w:left="426" w:hanging="426"/>
        <w:rPr>
          <w:b/>
          <w:sz w:val="20"/>
          <w:szCs w:val="20"/>
        </w:rPr>
      </w:pPr>
    </w:p>
    <w:p w:rsidR="004F74B3" w:rsidRDefault="004F74B3" w:rsidP="00364B0A">
      <w:pPr>
        <w:ind w:left="426" w:hanging="426"/>
        <w:rPr>
          <w:b/>
          <w:sz w:val="20"/>
          <w:szCs w:val="20"/>
        </w:rPr>
      </w:pPr>
    </w:p>
    <w:p w:rsidR="004F74B3" w:rsidRDefault="004F74B3" w:rsidP="00364B0A">
      <w:pPr>
        <w:ind w:left="426" w:hanging="426"/>
        <w:rPr>
          <w:b/>
          <w:sz w:val="20"/>
          <w:szCs w:val="20"/>
        </w:rPr>
      </w:pPr>
      <w:bookmarkStart w:id="0" w:name="_GoBack"/>
      <w:bookmarkEnd w:id="0"/>
    </w:p>
    <w:p w:rsidR="00364B0A" w:rsidRPr="004F74B3" w:rsidRDefault="00BB700B" w:rsidP="00364B0A">
      <w:pPr>
        <w:ind w:left="426" w:hanging="426"/>
        <w:rPr>
          <w:sz w:val="20"/>
          <w:szCs w:val="20"/>
        </w:rPr>
      </w:pPr>
      <w:r w:rsidRPr="00BB700B">
        <w:rPr>
          <w:b/>
          <w:sz w:val="20"/>
          <w:szCs w:val="20"/>
        </w:rPr>
        <w:t>GWARANCJA:</w:t>
      </w:r>
      <w:r w:rsidR="004F74B3">
        <w:rPr>
          <w:b/>
          <w:sz w:val="20"/>
          <w:szCs w:val="20"/>
        </w:rPr>
        <w:t xml:space="preserve"> </w:t>
      </w:r>
      <w:r w:rsidR="00364B0A" w:rsidRPr="004F74B3">
        <w:rPr>
          <w:sz w:val="20"/>
          <w:szCs w:val="20"/>
        </w:rPr>
        <w:t>Minimum 24 miesiące</w:t>
      </w:r>
    </w:p>
    <w:p w:rsidR="00364B0A" w:rsidRPr="004F74B3" w:rsidRDefault="00364B0A" w:rsidP="00B44392">
      <w:pPr>
        <w:ind w:left="426" w:hanging="426"/>
        <w:rPr>
          <w:sz w:val="20"/>
          <w:szCs w:val="20"/>
        </w:rPr>
      </w:pPr>
    </w:p>
    <w:p w:rsidR="00B44392" w:rsidRPr="004F74B3" w:rsidRDefault="00B44392" w:rsidP="00B44392">
      <w:pPr>
        <w:ind w:left="426" w:hanging="426"/>
        <w:rPr>
          <w:sz w:val="20"/>
          <w:szCs w:val="20"/>
          <w:u w:val="single"/>
        </w:rPr>
      </w:pPr>
      <w:r w:rsidRPr="004F74B3">
        <w:rPr>
          <w:sz w:val="20"/>
          <w:szCs w:val="20"/>
          <w:u w:val="single"/>
        </w:rPr>
        <w:t xml:space="preserve">Maksymalny termin realizacji zamówienia do </w:t>
      </w:r>
      <w:r w:rsidR="004F74B3" w:rsidRPr="004F74B3">
        <w:rPr>
          <w:sz w:val="20"/>
          <w:szCs w:val="20"/>
          <w:u w:val="single"/>
        </w:rPr>
        <w:t>8</w:t>
      </w:r>
      <w:r w:rsidRPr="004F74B3">
        <w:rPr>
          <w:sz w:val="20"/>
          <w:szCs w:val="20"/>
          <w:u w:val="single"/>
        </w:rPr>
        <w:t xml:space="preserve"> </w:t>
      </w:r>
      <w:r w:rsidR="00364B0A" w:rsidRPr="004F74B3">
        <w:rPr>
          <w:sz w:val="20"/>
          <w:szCs w:val="20"/>
          <w:u w:val="single"/>
        </w:rPr>
        <w:t>tygodni</w:t>
      </w:r>
      <w:r w:rsidRPr="004F74B3">
        <w:rPr>
          <w:sz w:val="20"/>
          <w:szCs w:val="20"/>
          <w:u w:val="single"/>
        </w:rPr>
        <w:t xml:space="preserve"> od podpisania umowy.</w:t>
      </w:r>
    </w:p>
    <w:sectPr w:rsidR="00B44392" w:rsidRPr="004F74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92EE8"/>
    <w:multiLevelType w:val="multilevel"/>
    <w:tmpl w:val="8D52F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88645E"/>
    <w:multiLevelType w:val="hybridMultilevel"/>
    <w:tmpl w:val="7CA2CF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005A7C"/>
    <w:multiLevelType w:val="hybridMultilevel"/>
    <w:tmpl w:val="1D3E22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3814DA"/>
    <w:multiLevelType w:val="hybridMultilevel"/>
    <w:tmpl w:val="64F0E4F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613"/>
    <w:rsid w:val="000525EB"/>
    <w:rsid w:val="001F10DF"/>
    <w:rsid w:val="00242613"/>
    <w:rsid w:val="00251D2C"/>
    <w:rsid w:val="002F6081"/>
    <w:rsid w:val="00364B0A"/>
    <w:rsid w:val="004F74B3"/>
    <w:rsid w:val="00761BFD"/>
    <w:rsid w:val="008D7258"/>
    <w:rsid w:val="008F6CA6"/>
    <w:rsid w:val="00997741"/>
    <w:rsid w:val="009B6D4F"/>
    <w:rsid w:val="00AB50D3"/>
    <w:rsid w:val="00B44392"/>
    <w:rsid w:val="00BB700B"/>
    <w:rsid w:val="00E034B9"/>
    <w:rsid w:val="00E371C8"/>
    <w:rsid w:val="00F56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20C91"/>
  <w15:chartTrackingRefBased/>
  <w15:docId w15:val="{1F093344-3781-4E44-97B3-0960811B7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2613"/>
    <w:pPr>
      <w:spacing w:after="0" w:line="240" w:lineRule="auto"/>
    </w:pPr>
    <w:rPr>
      <w:rFonts w:ascii="Arial" w:hAnsi="Ari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219D91-5BEB-4133-8EFC-04BB42F36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226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8</cp:revision>
  <dcterms:created xsi:type="dcterms:W3CDTF">2021-11-24T12:19:00Z</dcterms:created>
  <dcterms:modified xsi:type="dcterms:W3CDTF">2022-03-14T10:09:00Z</dcterms:modified>
</cp:coreProperties>
</file>