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-Siatka"/>
        <w:tblW w:w="14380" w:type="dxa"/>
        <w:jc w:val="center"/>
        <w:tblLook w:val="04A0" w:firstRow="1" w:lastRow="0" w:firstColumn="1" w:lastColumn="0" w:noHBand="0" w:noVBand="1"/>
      </w:tblPr>
      <w:tblGrid>
        <w:gridCol w:w="770"/>
        <w:gridCol w:w="3543"/>
        <w:gridCol w:w="5103"/>
        <w:gridCol w:w="1428"/>
        <w:gridCol w:w="3536"/>
      </w:tblGrid>
      <w:tr w:rsidR="005D778E" w:rsidTr="00C216C2">
        <w:trPr>
          <w:trHeight w:val="411"/>
          <w:jc w:val="center"/>
        </w:trPr>
        <w:tc>
          <w:tcPr>
            <w:tcW w:w="770" w:type="dxa"/>
            <w:vAlign w:val="center"/>
          </w:tcPr>
          <w:p w:rsidR="005D778E" w:rsidRDefault="005D778E" w:rsidP="005D778E">
            <w:pPr>
              <w:jc w:val="center"/>
            </w:pPr>
            <w:r>
              <w:t>Lp.</w:t>
            </w:r>
          </w:p>
        </w:tc>
        <w:tc>
          <w:tcPr>
            <w:tcW w:w="3543" w:type="dxa"/>
            <w:vAlign w:val="center"/>
          </w:tcPr>
          <w:p w:rsidR="005D778E" w:rsidRPr="005D778E" w:rsidRDefault="005D778E" w:rsidP="005D778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5D778E">
              <w:rPr>
                <w:rFonts w:ascii="Arial Narrow" w:hAnsi="Arial Narrow"/>
                <w:sz w:val="20"/>
                <w:szCs w:val="20"/>
              </w:rPr>
              <w:t>Nazwa sprzętu</w:t>
            </w:r>
          </w:p>
        </w:tc>
        <w:tc>
          <w:tcPr>
            <w:tcW w:w="6531" w:type="dxa"/>
            <w:gridSpan w:val="2"/>
            <w:vAlign w:val="center"/>
          </w:tcPr>
          <w:p w:rsidR="005D778E" w:rsidRPr="005D778E" w:rsidRDefault="005D778E" w:rsidP="005D778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5D778E">
              <w:rPr>
                <w:rFonts w:ascii="Arial Narrow" w:hAnsi="Arial Narrow"/>
                <w:sz w:val="20"/>
                <w:szCs w:val="20"/>
              </w:rPr>
              <w:t>Ilość</w:t>
            </w:r>
          </w:p>
        </w:tc>
        <w:tc>
          <w:tcPr>
            <w:tcW w:w="3536" w:type="dxa"/>
            <w:vAlign w:val="center"/>
          </w:tcPr>
          <w:p w:rsidR="005D778E" w:rsidRPr="005D778E" w:rsidRDefault="005D778E" w:rsidP="005D778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5D778E">
              <w:rPr>
                <w:rFonts w:ascii="Arial Narrow" w:hAnsi="Arial Narrow"/>
                <w:sz w:val="20"/>
                <w:szCs w:val="20"/>
              </w:rPr>
              <w:t>Producent/typ</w:t>
            </w:r>
          </w:p>
        </w:tc>
      </w:tr>
      <w:tr w:rsidR="005D778E" w:rsidTr="00C216C2">
        <w:trPr>
          <w:trHeight w:val="570"/>
          <w:jc w:val="center"/>
        </w:trPr>
        <w:tc>
          <w:tcPr>
            <w:tcW w:w="770" w:type="dxa"/>
            <w:vAlign w:val="center"/>
          </w:tcPr>
          <w:p w:rsidR="005D778E" w:rsidRDefault="005D778E" w:rsidP="005D778E">
            <w:pPr>
              <w:jc w:val="center"/>
            </w:pPr>
            <w:r>
              <w:t>1.</w:t>
            </w:r>
          </w:p>
        </w:tc>
        <w:tc>
          <w:tcPr>
            <w:tcW w:w="3543" w:type="dxa"/>
            <w:vAlign w:val="center"/>
          </w:tcPr>
          <w:p w:rsidR="005D778E" w:rsidRPr="005D778E" w:rsidRDefault="005D778E" w:rsidP="005D778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5D778E">
              <w:rPr>
                <w:rFonts w:ascii="Arial Narrow" w:hAnsi="Arial Narrow" w:cs="Arial"/>
                <w:b/>
                <w:sz w:val="20"/>
                <w:szCs w:val="20"/>
              </w:rPr>
              <w:t>Analizator do badań toksykologicznych</w:t>
            </w:r>
          </w:p>
        </w:tc>
        <w:tc>
          <w:tcPr>
            <w:tcW w:w="6531" w:type="dxa"/>
            <w:gridSpan w:val="2"/>
            <w:vAlign w:val="center"/>
          </w:tcPr>
          <w:p w:rsidR="005D778E" w:rsidRPr="005D778E" w:rsidRDefault="005D778E" w:rsidP="005D778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5D778E">
              <w:rPr>
                <w:rFonts w:ascii="Arial Narrow" w:hAnsi="Arial Narrow"/>
                <w:sz w:val="20"/>
                <w:szCs w:val="20"/>
              </w:rPr>
              <w:t>1 komplet</w:t>
            </w:r>
          </w:p>
        </w:tc>
        <w:tc>
          <w:tcPr>
            <w:tcW w:w="3536" w:type="dxa"/>
            <w:vAlign w:val="center"/>
          </w:tcPr>
          <w:p w:rsidR="005D778E" w:rsidRPr="005D778E" w:rsidRDefault="005D778E" w:rsidP="005D778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5D778E" w:rsidTr="00C216C2">
        <w:trPr>
          <w:trHeight w:val="537"/>
          <w:jc w:val="center"/>
        </w:trPr>
        <w:tc>
          <w:tcPr>
            <w:tcW w:w="14380" w:type="dxa"/>
            <w:gridSpan w:val="5"/>
            <w:vAlign w:val="center"/>
          </w:tcPr>
          <w:p w:rsidR="005D778E" w:rsidRPr="005D778E" w:rsidRDefault="005D778E" w:rsidP="005D778E">
            <w:pPr>
              <w:rPr>
                <w:rFonts w:ascii="Arial Narrow" w:hAnsi="Arial Narrow"/>
                <w:sz w:val="20"/>
                <w:szCs w:val="20"/>
              </w:rPr>
            </w:pPr>
            <w:r w:rsidRPr="005D778E">
              <w:rPr>
                <w:rFonts w:ascii="Arial Narrow" w:hAnsi="Arial Narrow"/>
                <w:sz w:val="20"/>
                <w:szCs w:val="20"/>
              </w:rPr>
              <w:t>Parametry techniczne</w:t>
            </w:r>
          </w:p>
        </w:tc>
      </w:tr>
      <w:tr w:rsidR="005D778E" w:rsidTr="00C216C2">
        <w:trPr>
          <w:trHeight w:val="856"/>
          <w:jc w:val="center"/>
        </w:trPr>
        <w:tc>
          <w:tcPr>
            <w:tcW w:w="770" w:type="dxa"/>
            <w:vAlign w:val="center"/>
          </w:tcPr>
          <w:p w:rsidR="005D778E" w:rsidRDefault="005D778E" w:rsidP="005D778E">
            <w:pPr>
              <w:jc w:val="center"/>
            </w:pPr>
            <w:r>
              <w:t>Lp.</w:t>
            </w:r>
          </w:p>
        </w:tc>
        <w:tc>
          <w:tcPr>
            <w:tcW w:w="8646" w:type="dxa"/>
            <w:gridSpan w:val="2"/>
            <w:vAlign w:val="center"/>
          </w:tcPr>
          <w:p w:rsidR="005D778E" w:rsidRPr="005D778E" w:rsidRDefault="005D778E" w:rsidP="005D778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5D778E">
              <w:rPr>
                <w:rFonts w:ascii="Arial Narrow" w:hAnsi="Arial Narrow"/>
                <w:sz w:val="20"/>
                <w:szCs w:val="20"/>
              </w:rPr>
              <w:t>Wymagania techniczne</w:t>
            </w:r>
          </w:p>
        </w:tc>
        <w:tc>
          <w:tcPr>
            <w:tcW w:w="1428" w:type="dxa"/>
            <w:vAlign w:val="center"/>
          </w:tcPr>
          <w:p w:rsidR="005D778E" w:rsidRPr="005D778E" w:rsidRDefault="005D778E" w:rsidP="005D778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5D778E">
              <w:rPr>
                <w:rFonts w:ascii="Arial Narrow" w:hAnsi="Arial Narrow"/>
                <w:sz w:val="20"/>
                <w:szCs w:val="20"/>
              </w:rPr>
              <w:t>Wartość wymagana</w:t>
            </w:r>
          </w:p>
        </w:tc>
        <w:tc>
          <w:tcPr>
            <w:tcW w:w="3536" w:type="dxa"/>
            <w:vAlign w:val="center"/>
          </w:tcPr>
          <w:p w:rsidR="005D778E" w:rsidRPr="005D778E" w:rsidRDefault="005D778E" w:rsidP="005D778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5D778E">
              <w:rPr>
                <w:rFonts w:ascii="Arial Narrow" w:hAnsi="Arial Narrow" w:cs="Arial"/>
                <w:b/>
                <w:sz w:val="20"/>
                <w:szCs w:val="20"/>
              </w:rPr>
              <w:t>Wartość Oferowana / podać</w:t>
            </w:r>
            <w:r w:rsidRPr="005D778E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5D778E">
              <w:rPr>
                <w:rFonts w:ascii="Arial Narrow" w:hAnsi="Arial Narrow" w:cs="Arial"/>
                <w:b/>
                <w:bCs/>
                <w:sz w:val="20"/>
                <w:szCs w:val="20"/>
              </w:rPr>
              <w:t>zakresy</w:t>
            </w:r>
            <w:r w:rsidRPr="005D778E">
              <w:rPr>
                <w:rFonts w:ascii="Arial Narrow" w:hAnsi="Arial Narrow"/>
                <w:sz w:val="20"/>
                <w:szCs w:val="20"/>
              </w:rPr>
              <w:t xml:space="preserve">/ </w:t>
            </w:r>
            <w:r w:rsidRPr="005D778E">
              <w:rPr>
                <w:rFonts w:ascii="Arial Narrow" w:hAnsi="Arial Narrow" w:cs="Arial"/>
                <w:b/>
                <w:bCs/>
                <w:sz w:val="20"/>
                <w:szCs w:val="20"/>
              </w:rPr>
              <w:t>opisać/ wskazać numer strony w ofercie z potwierdzeniem parametru</w:t>
            </w:r>
          </w:p>
        </w:tc>
      </w:tr>
      <w:tr w:rsidR="005D778E" w:rsidTr="00C216C2">
        <w:trPr>
          <w:trHeight w:val="414"/>
          <w:jc w:val="center"/>
        </w:trPr>
        <w:tc>
          <w:tcPr>
            <w:tcW w:w="14380" w:type="dxa"/>
            <w:gridSpan w:val="5"/>
            <w:vAlign w:val="center"/>
          </w:tcPr>
          <w:p w:rsidR="005D778E" w:rsidRPr="00C216C2" w:rsidRDefault="005D778E" w:rsidP="00C216C2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C216C2">
              <w:rPr>
                <w:rFonts w:ascii="Arial Narrow" w:hAnsi="Arial Narrow"/>
                <w:b/>
                <w:sz w:val="20"/>
                <w:szCs w:val="20"/>
              </w:rPr>
              <w:t>Parametry ogólne</w:t>
            </w:r>
          </w:p>
        </w:tc>
      </w:tr>
      <w:tr w:rsidR="005D778E" w:rsidTr="00C216C2">
        <w:trPr>
          <w:trHeight w:val="548"/>
          <w:jc w:val="center"/>
        </w:trPr>
        <w:tc>
          <w:tcPr>
            <w:tcW w:w="770" w:type="dxa"/>
            <w:vAlign w:val="center"/>
          </w:tcPr>
          <w:p w:rsidR="005D778E" w:rsidRDefault="005D778E" w:rsidP="00C216C2">
            <w:pPr>
              <w:pStyle w:val="Akapitzlist"/>
              <w:numPr>
                <w:ilvl w:val="0"/>
                <w:numId w:val="1"/>
              </w:numPr>
              <w:jc w:val="center"/>
            </w:pPr>
          </w:p>
        </w:tc>
        <w:tc>
          <w:tcPr>
            <w:tcW w:w="8646" w:type="dxa"/>
            <w:gridSpan w:val="2"/>
            <w:vAlign w:val="center"/>
          </w:tcPr>
          <w:p w:rsidR="005D778E" w:rsidRPr="00AD7C3C" w:rsidRDefault="005D778E" w:rsidP="00C216C2">
            <w:pPr>
              <w:pStyle w:val="Tekstpodstawowy"/>
              <w:spacing w:after="60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A</w:t>
            </w:r>
            <w:r w:rsidRPr="00AD7C3C">
              <w:rPr>
                <w:rFonts w:ascii="Arial Narrow" w:hAnsi="Arial Narrow"/>
                <w:sz w:val="20"/>
                <w:szCs w:val="20"/>
              </w:rPr>
              <w:t>nalizator pracujący w systemie Random Access</w:t>
            </w:r>
          </w:p>
        </w:tc>
        <w:tc>
          <w:tcPr>
            <w:tcW w:w="1428" w:type="dxa"/>
            <w:vAlign w:val="center"/>
          </w:tcPr>
          <w:p w:rsidR="005D778E" w:rsidRPr="005D778E" w:rsidRDefault="005D778E" w:rsidP="005D778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3536" w:type="dxa"/>
          </w:tcPr>
          <w:p w:rsidR="005D778E" w:rsidRPr="005D778E" w:rsidRDefault="005D778E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5D778E" w:rsidTr="00C216C2">
        <w:trPr>
          <w:trHeight w:val="570"/>
          <w:jc w:val="center"/>
        </w:trPr>
        <w:tc>
          <w:tcPr>
            <w:tcW w:w="770" w:type="dxa"/>
            <w:vAlign w:val="center"/>
          </w:tcPr>
          <w:p w:rsidR="005D778E" w:rsidRDefault="005D778E" w:rsidP="00C216C2">
            <w:pPr>
              <w:pStyle w:val="Akapitzlist"/>
              <w:numPr>
                <w:ilvl w:val="0"/>
                <w:numId w:val="1"/>
              </w:numPr>
              <w:jc w:val="center"/>
            </w:pPr>
          </w:p>
        </w:tc>
        <w:tc>
          <w:tcPr>
            <w:tcW w:w="8646" w:type="dxa"/>
            <w:gridSpan w:val="2"/>
            <w:vAlign w:val="center"/>
          </w:tcPr>
          <w:p w:rsidR="005D778E" w:rsidRPr="00AD7C3C" w:rsidRDefault="005D778E" w:rsidP="00C216C2">
            <w:pPr>
              <w:pStyle w:val="Tekstpodstawowy"/>
              <w:spacing w:after="60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P</w:t>
            </w:r>
            <w:r w:rsidRPr="00AD7C3C">
              <w:rPr>
                <w:rFonts w:ascii="Arial Narrow" w:hAnsi="Arial Narrow"/>
                <w:sz w:val="20"/>
                <w:szCs w:val="20"/>
              </w:rPr>
              <w:t>omiar metodą immunoenzymatyczną (EMIT)</w:t>
            </w:r>
            <w:r>
              <w:rPr>
                <w:rFonts w:ascii="Arial Narrow" w:hAnsi="Arial Narrow"/>
                <w:sz w:val="20"/>
                <w:szCs w:val="20"/>
              </w:rPr>
              <w:t xml:space="preserve"> lub równoważną (QMS, </w:t>
            </w:r>
            <w:proofErr w:type="spellStart"/>
            <w:proofErr w:type="gramStart"/>
            <w:r>
              <w:rPr>
                <w:rFonts w:ascii="Arial Narrow" w:hAnsi="Arial Narrow"/>
                <w:sz w:val="20"/>
                <w:szCs w:val="20"/>
              </w:rPr>
              <w:t>DRi</w:t>
            </w:r>
            <w:proofErr w:type="spellEnd"/>
            <w:r>
              <w:rPr>
                <w:rFonts w:ascii="Arial Narrow" w:hAnsi="Arial Narrow"/>
                <w:sz w:val="20"/>
                <w:szCs w:val="20"/>
              </w:rPr>
              <w:t xml:space="preserve">  i</w:t>
            </w:r>
            <w:proofErr w:type="gramEnd"/>
            <w:r>
              <w:rPr>
                <w:rFonts w:ascii="Arial Narrow" w:hAnsi="Arial Narrow"/>
                <w:sz w:val="20"/>
                <w:szCs w:val="20"/>
              </w:rPr>
              <w:t xml:space="preserve"> CEDIA)</w:t>
            </w:r>
          </w:p>
        </w:tc>
        <w:tc>
          <w:tcPr>
            <w:tcW w:w="1428" w:type="dxa"/>
            <w:vAlign w:val="center"/>
          </w:tcPr>
          <w:p w:rsidR="005D778E" w:rsidRPr="005D778E" w:rsidRDefault="00C216C2" w:rsidP="005D778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3536" w:type="dxa"/>
          </w:tcPr>
          <w:p w:rsidR="005D778E" w:rsidRPr="005D778E" w:rsidRDefault="005D778E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5D778E" w:rsidTr="00C216C2">
        <w:trPr>
          <w:trHeight w:val="550"/>
          <w:jc w:val="center"/>
        </w:trPr>
        <w:tc>
          <w:tcPr>
            <w:tcW w:w="770" w:type="dxa"/>
            <w:vAlign w:val="center"/>
          </w:tcPr>
          <w:p w:rsidR="005D778E" w:rsidRDefault="005D778E" w:rsidP="00C216C2">
            <w:pPr>
              <w:pStyle w:val="Akapitzlist"/>
              <w:numPr>
                <w:ilvl w:val="0"/>
                <w:numId w:val="1"/>
              </w:numPr>
              <w:jc w:val="center"/>
            </w:pPr>
          </w:p>
        </w:tc>
        <w:tc>
          <w:tcPr>
            <w:tcW w:w="8646" w:type="dxa"/>
            <w:gridSpan w:val="2"/>
            <w:vAlign w:val="center"/>
          </w:tcPr>
          <w:p w:rsidR="005D778E" w:rsidRPr="00AD7C3C" w:rsidRDefault="005D778E" w:rsidP="00C216C2">
            <w:pPr>
              <w:pStyle w:val="Tekstpodstawowy"/>
              <w:spacing w:after="60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A</w:t>
            </w:r>
            <w:r w:rsidRPr="00AD7C3C">
              <w:rPr>
                <w:rFonts w:ascii="Arial Narrow" w:hAnsi="Arial Narrow"/>
                <w:sz w:val="20"/>
                <w:szCs w:val="20"/>
              </w:rPr>
              <w:t>nalizator, odczynniki oraz kalibratory pochodzące od jednego dostawcy.</w:t>
            </w:r>
          </w:p>
        </w:tc>
        <w:tc>
          <w:tcPr>
            <w:tcW w:w="1428" w:type="dxa"/>
            <w:vAlign w:val="center"/>
          </w:tcPr>
          <w:p w:rsidR="005D778E" w:rsidRPr="005D778E" w:rsidRDefault="00C216C2" w:rsidP="005D778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3536" w:type="dxa"/>
          </w:tcPr>
          <w:p w:rsidR="005D778E" w:rsidRPr="005D778E" w:rsidRDefault="005D778E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5D778E" w:rsidTr="00C216C2">
        <w:trPr>
          <w:trHeight w:val="430"/>
          <w:jc w:val="center"/>
        </w:trPr>
        <w:tc>
          <w:tcPr>
            <w:tcW w:w="770" w:type="dxa"/>
            <w:vAlign w:val="center"/>
          </w:tcPr>
          <w:p w:rsidR="005D778E" w:rsidRDefault="005D778E" w:rsidP="00C216C2">
            <w:pPr>
              <w:pStyle w:val="Akapitzlist"/>
              <w:numPr>
                <w:ilvl w:val="0"/>
                <w:numId w:val="1"/>
              </w:numPr>
              <w:jc w:val="center"/>
            </w:pPr>
          </w:p>
        </w:tc>
        <w:tc>
          <w:tcPr>
            <w:tcW w:w="8646" w:type="dxa"/>
            <w:gridSpan w:val="2"/>
            <w:vAlign w:val="center"/>
          </w:tcPr>
          <w:p w:rsidR="005D778E" w:rsidRPr="00AD7C3C" w:rsidRDefault="005D778E" w:rsidP="00C216C2">
            <w:pPr>
              <w:autoSpaceDE w:val="0"/>
              <w:rPr>
                <w:rFonts w:ascii="Arial Narrow" w:eastAsia="Times New Roman" w:hAnsi="Arial Narrow" w:cs="TrebuchetMS"/>
                <w:sz w:val="20"/>
                <w:szCs w:val="20"/>
              </w:rPr>
            </w:pPr>
            <w:r>
              <w:rPr>
                <w:rFonts w:ascii="Arial Narrow" w:eastAsia="Times New Roman" w:hAnsi="Arial Narrow" w:cs="Times New Roman"/>
                <w:sz w:val="20"/>
                <w:szCs w:val="20"/>
              </w:rPr>
              <w:t>A</w:t>
            </w:r>
            <w:r w:rsidRPr="00AD7C3C">
              <w:rPr>
                <w:rFonts w:ascii="Arial Narrow" w:eastAsia="Times New Roman" w:hAnsi="Arial Narrow" w:cs="Times New Roman"/>
                <w:sz w:val="20"/>
                <w:szCs w:val="20"/>
              </w:rPr>
              <w:t xml:space="preserve">nalizator typu </w:t>
            </w:r>
            <w:proofErr w:type="spellStart"/>
            <w:r w:rsidRPr="00AD7C3C">
              <w:rPr>
                <w:rFonts w:ascii="Arial Narrow" w:eastAsia="Times New Roman" w:hAnsi="Arial Narrow" w:cs="Times New Roman"/>
                <w:sz w:val="20"/>
                <w:szCs w:val="20"/>
              </w:rPr>
              <w:t>Banch</w:t>
            </w:r>
            <w:proofErr w:type="spellEnd"/>
            <w:r w:rsidRPr="00AD7C3C">
              <w:rPr>
                <w:rFonts w:ascii="Arial Narrow" w:eastAsia="Times New Roman" w:hAnsi="Arial Narrow" w:cs="Times New Roman"/>
                <w:sz w:val="20"/>
                <w:szCs w:val="20"/>
              </w:rPr>
              <w:t xml:space="preserve"> Top</w:t>
            </w:r>
          </w:p>
        </w:tc>
        <w:tc>
          <w:tcPr>
            <w:tcW w:w="1428" w:type="dxa"/>
            <w:vAlign w:val="center"/>
          </w:tcPr>
          <w:p w:rsidR="005D778E" w:rsidRPr="005D778E" w:rsidRDefault="00C216C2" w:rsidP="005D778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3536" w:type="dxa"/>
          </w:tcPr>
          <w:p w:rsidR="005D778E" w:rsidRPr="005D778E" w:rsidRDefault="005D778E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C216C2" w:rsidTr="00C216C2">
        <w:trPr>
          <w:trHeight w:val="394"/>
          <w:jc w:val="center"/>
        </w:trPr>
        <w:tc>
          <w:tcPr>
            <w:tcW w:w="770" w:type="dxa"/>
            <w:vAlign w:val="center"/>
          </w:tcPr>
          <w:p w:rsidR="00C216C2" w:rsidRDefault="00C216C2" w:rsidP="00C216C2">
            <w:pPr>
              <w:pStyle w:val="Akapitzlist"/>
              <w:numPr>
                <w:ilvl w:val="0"/>
                <w:numId w:val="1"/>
              </w:numPr>
              <w:jc w:val="center"/>
            </w:pPr>
          </w:p>
        </w:tc>
        <w:tc>
          <w:tcPr>
            <w:tcW w:w="8646" w:type="dxa"/>
            <w:gridSpan w:val="2"/>
            <w:vAlign w:val="center"/>
          </w:tcPr>
          <w:p w:rsidR="00C216C2" w:rsidRPr="00AD7C3C" w:rsidRDefault="00C216C2" w:rsidP="00C216C2">
            <w:pPr>
              <w:pStyle w:val="Tekstpodstawowy"/>
              <w:spacing w:after="60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O</w:t>
            </w:r>
            <w:r w:rsidRPr="00AD7C3C">
              <w:rPr>
                <w:rFonts w:ascii="Arial Narrow" w:hAnsi="Arial Narrow"/>
                <w:sz w:val="20"/>
                <w:szCs w:val="20"/>
              </w:rPr>
              <w:t>pcja STAT</w:t>
            </w:r>
          </w:p>
        </w:tc>
        <w:tc>
          <w:tcPr>
            <w:tcW w:w="1428" w:type="dxa"/>
            <w:vAlign w:val="center"/>
          </w:tcPr>
          <w:p w:rsidR="00C216C2" w:rsidRPr="005D778E" w:rsidRDefault="00C216C2" w:rsidP="0048502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3536" w:type="dxa"/>
          </w:tcPr>
          <w:p w:rsidR="00C216C2" w:rsidRPr="005D778E" w:rsidRDefault="00C216C2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C216C2" w:rsidTr="00C216C2">
        <w:trPr>
          <w:trHeight w:val="427"/>
          <w:jc w:val="center"/>
        </w:trPr>
        <w:tc>
          <w:tcPr>
            <w:tcW w:w="770" w:type="dxa"/>
            <w:vAlign w:val="center"/>
          </w:tcPr>
          <w:p w:rsidR="00C216C2" w:rsidRDefault="00C216C2" w:rsidP="00C216C2">
            <w:pPr>
              <w:pStyle w:val="Akapitzlist"/>
              <w:numPr>
                <w:ilvl w:val="0"/>
                <w:numId w:val="1"/>
              </w:numPr>
              <w:jc w:val="center"/>
            </w:pPr>
          </w:p>
        </w:tc>
        <w:tc>
          <w:tcPr>
            <w:tcW w:w="8646" w:type="dxa"/>
            <w:gridSpan w:val="2"/>
            <w:vAlign w:val="center"/>
          </w:tcPr>
          <w:p w:rsidR="00C216C2" w:rsidRPr="00AD7C3C" w:rsidRDefault="00C216C2" w:rsidP="00C216C2">
            <w:pPr>
              <w:pStyle w:val="Tekstpodstawowy"/>
              <w:spacing w:after="60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W</w:t>
            </w:r>
            <w:r w:rsidRPr="00AD7C3C">
              <w:rPr>
                <w:rFonts w:ascii="Arial Narrow" w:hAnsi="Arial Narrow"/>
                <w:sz w:val="20"/>
                <w:szCs w:val="20"/>
              </w:rPr>
              <w:t>ydajność powyżej 80 testów / godzinę</w:t>
            </w:r>
          </w:p>
        </w:tc>
        <w:tc>
          <w:tcPr>
            <w:tcW w:w="1428" w:type="dxa"/>
            <w:vAlign w:val="center"/>
          </w:tcPr>
          <w:p w:rsidR="00C216C2" w:rsidRPr="005D778E" w:rsidRDefault="00C216C2" w:rsidP="0048502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3536" w:type="dxa"/>
          </w:tcPr>
          <w:p w:rsidR="00C216C2" w:rsidRPr="005D778E" w:rsidRDefault="00C216C2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C216C2" w:rsidTr="00C216C2">
        <w:trPr>
          <w:trHeight w:val="406"/>
          <w:jc w:val="center"/>
        </w:trPr>
        <w:tc>
          <w:tcPr>
            <w:tcW w:w="770" w:type="dxa"/>
            <w:vAlign w:val="center"/>
          </w:tcPr>
          <w:p w:rsidR="00C216C2" w:rsidRDefault="00C216C2" w:rsidP="00C216C2">
            <w:pPr>
              <w:pStyle w:val="Akapitzlist"/>
              <w:numPr>
                <w:ilvl w:val="0"/>
                <w:numId w:val="1"/>
              </w:numPr>
              <w:jc w:val="center"/>
            </w:pPr>
          </w:p>
        </w:tc>
        <w:tc>
          <w:tcPr>
            <w:tcW w:w="8646" w:type="dxa"/>
            <w:gridSpan w:val="2"/>
            <w:vAlign w:val="center"/>
          </w:tcPr>
          <w:p w:rsidR="00C216C2" w:rsidRPr="00AD7C3C" w:rsidRDefault="00C216C2" w:rsidP="00C216C2">
            <w:pPr>
              <w:pStyle w:val="Tekstpodstawowy"/>
              <w:spacing w:after="60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S</w:t>
            </w:r>
            <w:r w:rsidRPr="00AD7C3C">
              <w:rPr>
                <w:rFonts w:ascii="Arial Narrow" w:hAnsi="Arial Narrow"/>
                <w:sz w:val="20"/>
                <w:szCs w:val="20"/>
              </w:rPr>
              <w:t>zeroki zakres oznaczanych parametrów</w:t>
            </w:r>
          </w:p>
        </w:tc>
        <w:tc>
          <w:tcPr>
            <w:tcW w:w="1428" w:type="dxa"/>
            <w:vAlign w:val="center"/>
          </w:tcPr>
          <w:p w:rsidR="00C216C2" w:rsidRPr="005D778E" w:rsidRDefault="00C216C2" w:rsidP="0048502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3536" w:type="dxa"/>
          </w:tcPr>
          <w:p w:rsidR="00C216C2" w:rsidRPr="005D778E" w:rsidRDefault="00C216C2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C216C2" w:rsidTr="00C216C2">
        <w:trPr>
          <w:trHeight w:val="554"/>
          <w:jc w:val="center"/>
        </w:trPr>
        <w:tc>
          <w:tcPr>
            <w:tcW w:w="770" w:type="dxa"/>
            <w:vAlign w:val="center"/>
          </w:tcPr>
          <w:p w:rsidR="00C216C2" w:rsidRDefault="00C216C2" w:rsidP="00C216C2">
            <w:pPr>
              <w:pStyle w:val="Akapitzlist"/>
              <w:numPr>
                <w:ilvl w:val="0"/>
                <w:numId w:val="1"/>
              </w:numPr>
              <w:jc w:val="center"/>
            </w:pPr>
          </w:p>
        </w:tc>
        <w:tc>
          <w:tcPr>
            <w:tcW w:w="8646" w:type="dxa"/>
            <w:gridSpan w:val="2"/>
            <w:vAlign w:val="center"/>
          </w:tcPr>
          <w:p w:rsidR="00C216C2" w:rsidRPr="00AD7C3C" w:rsidRDefault="00C216C2" w:rsidP="00C216C2">
            <w:pPr>
              <w:pStyle w:val="Tekstpodstawowy"/>
              <w:spacing w:after="60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K</w:t>
            </w:r>
            <w:r w:rsidRPr="00AD7C3C">
              <w:rPr>
                <w:rFonts w:ascii="Arial Narrow" w:hAnsi="Arial Narrow"/>
                <w:sz w:val="20"/>
                <w:szCs w:val="20"/>
              </w:rPr>
              <w:t>onieczność oznaczania wszystkich parametrów z załącznika cenowego na jednej platformie aparaturowej</w:t>
            </w:r>
          </w:p>
        </w:tc>
        <w:tc>
          <w:tcPr>
            <w:tcW w:w="1428" w:type="dxa"/>
            <w:vAlign w:val="center"/>
          </w:tcPr>
          <w:p w:rsidR="00C216C2" w:rsidRPr="005D778E" w:rsidRDefault="00C216C2" w:rsidP="0048502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3536" w:type="dxa"/>
          </w:tcPr>
          <w:p w:rsidR="00C216C2" w:rsidRPr="005D778E" w:rsidRDefault="00C216C2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C216C2" w:rsidTr="00C216C2">
        <w:trPr>
          <w:trHeight w:val="576"/>
          <w:jc w:val="center"/>
        </w:trPr>
        <w:tc>
          <w:tcPr>
            <w:tcW w:w="770" w:type="dxa"/>
            <w:vAlign w:val="center"/>
          </w:tcPr>
          <w:p w:rsidR="00C216C2" w:rsidRDefault="00C216C2" w:rsidP="00C216C2">
            <w:pPr>
              <w:pStyle w:val="Akapitzlist"/>
              <w:numPr>
                <w:ilvl w:val="0"/>
                <w:numId w:val="1"/>
              </w:numPr>
              <w:jc w:val="center"/>
            </w:pPr>
          </w:p>
        </w:tc>
        <w:tc>
          <w:tcPr>
            <w:tcW w:w="8646" w:type="dxa"/>
            <w:gridSpan w:val="2"/>
            <w:vAlign w:val="center"/>
          </w:tcPr>
          <w:p w:rsidR="00C216C2" w:rsidRPr="00AD7C3C" w:rsidRDefault="00C216C2" w:rsidP="00C216C2">
            <w:pPr>
              <w:pStyle w:val="Tekstpodstawowy"/>
              <w:spacing w:after="60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C</w:t>
            </w:r>
            <w:r w:rsidRPr="00AD7C3C">
              <w:rPr>
                <w:rFonts w:ascii="Arial Narrow" w:hAnsi="Arial Narrow"/>
                <w:sz w:val="20"/>
                <w:szCs w:val="20"/>
              </w:rPr>
              <w:t>zas do otrzymania pierwszego wyniku nie dłuższy niż 13 min</w:t>
            </w:r>
            <w:r>
              <w:rPr>
                <w:rFonts w:ascii="Arial Narrow" w:hAnsi="Arial Narrow"/>
                <w:sz w:val="20"/>
                <w:szCs w:val="20"/>
              </w:rPr>
              <w:t>ut</w:t>
            </w:r>
          </w:p>
        </w:tc>
        <w:tc>
          <w:tcPr>
            <w:tcW w:w="1428" w:type="dxa"/>
            <w:vAlign w:val="center"/>
          </w:tcPr>
          <w:p w:rsidR="00C216C2" w:rsidRPr="005D778E" w:rsidRDefault="00C216C2" w:rsidP="0048502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3536" w:type="dxa"/>
          </w:tcPr>
          <w:p w:rsidR="00C216C2" w:rsidRPr="005D778E" w:rsidRDefault="00C216C2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C216C2" w:rsidTr="00C216C2">
        <w:trPr>
          <w:trHeight w:val="542"/>
          <w:jc w:val="center"/>
        </w:trPr>
        <w:tc>
          <w:tcPr>
            <w:tcW w:w="770" w:type="dxa"/>
            <w:vAlign w:val="center"/>
          </w:tcPr>
          <w:p w:rsidR="00C216C2" w:rsidRDefault="00C216C2" w:rsidP="00C216C2">
            <w:pPr>
              <w:pStyle w:val="Akapitzlist"/>
              <w:numPr>
                <w:ilvl w:val="0"/>
                <w:numId w:val="1"/>
              </w:numPr>
              <w:jc w:val="center"/>
            </w:pPr>
          </w:p>
        </w:tc>
        <w:tc>
          <w:tcPr>
            <w:tcW w:w="8646" w:type="dxa"/>
            <w:gridSpan w:val="2"/>
            <w:vAlign w:val="center"/>
          </w:tcPr>
          <w:p w:rsidR="00C216C2" w:rsidRPr="00AD7C3C" w:rsidRDefault="00C216C2" w:rsidP="00C216C2">
            <w:pPr>
              <w:pStyle w:val="Tekstpodstawowy"/>
              <w:spacing w:after="60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M</w:t>
            </w:r>
            <w:r w:rsidRPr="00AD7C3C">
              <w:rPr>
                <w:rFonts w:ascii="Arial Narrow" w:hAnsi="Arial Narrow"/>
                <w:sz w:val="20"/>
                <w:szCs w:val="20"/>
              </w:rPr>
              <w:t>ożliwość rów</w:t>
            </w:r>
            <w:r>
              <w:rPr>
                <w:rFonts w:ascii="Arial Narrow" w:hAnsi="Arial Narrow"/>
                <w:sz w:val="20"/>
                <w:szCs w:val="20"/>
              </w:rPr>
              <w:t>noczesnego oznaczania powyżej 9</w:t>
            </w:r>
            <w:r w:rsidRPr="00AD7C3C">
              <w:rPr>
                <w:rFonts w:ascii="Arial Narrow" w:hAnsi="Arial Narrow"/>
                <w:sz w:val="20"/>
                <w:szCs w:val="20"/>
              </w:rPr>
              <w:t xml:space="preserve"> różnych parametrów</w:t>
            </w:r>
          </w:p>
        </w:tc>
        <w:tc>
          <w:tcPr>
            <w:tcW w:w="1428" w:type="dxa"/>
            <w:vAlign w:val="center"/>
          </w:tcPr>
          <w:p w:rsidR="00C216C2" w:rsidRPr="005D778E" w:rsidRDefault="00C216C2" w:rsidP="0048502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3536" w:type="dxa"/>
          </w:tcPr>
          <w:p w:rsidR="00C216C2" w:rsidRPr="005D778E" w:rsidRDefault="00C216C2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C216C2" w:rsidTr="00C216C2">
        <w:trPr>
          <w:trHeight w:val="550"/>
          <w:jc w:val="center"/>
        </w:trPr>
        <w:tc>
          <w:tcPr>
            <w:tcW w:w="770" w:type="dxa"/>
            <w:vAlign w:val="center"/>
          </w:tcPr>
          <w:p w:rsidR="00C216C2" w:rsidRDefault="00C216C2" w:rsidP="00C216C2">
            <w:pPr>
              <w:pStyle w:val="Akapitzlist"/>
              <w:numPr>
                <w:ilvl w:val="0"/>
                <w:numId w:val="1"/>
              </w:numPr>
              <w:jc w:val="center"/>
            </w:pPr>
          </w:p>
        </w:tc>
        <w:tc>
          <w:tcPr>
            <w:tcW w:w="8646" w:type="dxa"/>
            <w:gridSpan w:val="2"/>
            <w:vAlign w:val="center"/>
          </w:tcPr>
          <w:p w:rsidR="00C216C2" w:rsidRPr="00AD7C3C" w:rsidRDefault="00C216C2" w:rsidP="00C216C2">
            <w:pPr>
              <w:pStyle w:val="Tekstpodstawowy"/>
              <w:spacing w:after="60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W</w:t>
            </w:r>
            <w:r w:rsidRPr="00AD7C3C">
              <w:rPr>
                <w:rFonts w:ascii="Arial Narrow" w:hAnsi="Arial Narrow"/>
                <w:sz w:val="20"/>
                <w:szCs w:val="20"/>
              </w:rPr>
              <w:t>ięcej niż 15 pozycji odczynnikowych</w:t>
            </w:r>
          </w:p>
        </w:tc>
        <w:tc>
          <w:tcPr>
            <w:tcW w:w="1428" w:type="dxa"/>
            <w:vAlign w:val="center"/>
          </w:tcPr>
          <w:p w:rsidR="00C216C2" w:rsidRPr="005D778E" w:rsidRDefault="00C216C2" w:rsidP="0048502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3536" w:type="dxa"/>
          </w:tcPr>
          <w:p w:rsidR="00C216C2" w:rsidRPr="005D778E" w:rsidRDefault="00C216C2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C216C2" w:rsidTr="00C216C2">
        <w:trPr>
          <w:trHeight w:val="572"/>
          <w:jc w:val="center"/>
        </w:trPr>
        <w:tc>
          <w:tcPr>
            <w:tcW w:w="770" w:type="dxa"/>
            <w:vAlign w:val="center"/>
          </w:tcPr>
          <w:p w:rsidR="00C216C2" w:rsidRDefault="00C216C2" w:rsidP="00C216C2">
            <w:pPr>
              <w:pStyle w:val="Akapitzlist"/>
              <w:numPr>
                <w:ilvl w:val="0"/>
                <w:numId w:val="1"/>
              </w:numPr>
              <w:jc w:val="center"/>
            </w:pPr>
          </w:p>
        </w:tc>
        <w:tc>
          <w:tcPr>
            <w:tcW w:w="8646" w:type="dxa"/>
            <w:gridSpan w:val="2"/>
            <w:vAlign w:val="center"/>
          </w:tcPr>
          <w:p w:rsidR="00C216C2" w:rsidRPr="00AD7C3C" w:rsidRDefault="00C216C2" w:rsidP="00C216C2">
            <w:pPr>
              <w:pStyle w:val="Tekstpodstawowy"/>
              <w:spacing w:after="60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C</w:t>
            </w:r>
            <w:r w:rsidRPr="00AD7C3C">
              <w:rPr>
                <w:rFonts w:ascii="Arial Narrow" w:hAnsi="Arial Narrow"/>
                <w:sz w:val="20"/>
                <w:szCs w:val="20"/>
              </w:rPr>
              <w:t>hłodzenie odczynników na pokładzie aparatu</w:t>
            </w:r>
          </w:p>
        </w:tc>
        <w:tc>
          <w:tcPr>
            <w:tcW w:w="1428" w:type="dxa"/>
            <w:vAlign w:val="center"/>
          </w:tcPr>
          <w:p w:rsidR="00C216C2" w:rsidRPr="005D778E" w:rsidRDefault="00C216C2" w:rsidP="0048502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3536" w:type="dxa"/>
          </w:tcPr>
          <w:p w:rsidR="00C216C2" w:rsidRPr="005D778E" w:rsidRDefault="00C216C2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C216C2" w:rsidTr="00C216C2">
        <w:trPr>
          <w:trHeight w:val="553"/>
          <w:jc w:val="center"/>
        </w:trPr>
        <w:tc>
          <w:tcPr>
            <w:tcW w:w="770" w:type="dxa"/>
            <w:vAlign w:val="center"/>
          </w:tcPr>
          <w:p w:rsidR="00C216C2" w:rsidRDefault="00C216C2" w:rsidP="00C216C2">
            <w:pPr>
              <w:pStyle w:val="Akapitzlist"/>
              <w:numPr>
                <w:ilvl w:val="0"/>
                <w:numId w:val="1"/>
              </w:numPr>
              <w:jc w:val="center"/>
            </w:pPr>
          </w:p>
        </w:tc>
        <w:tc>
          <w:tcPr>
            <w:tcW w:w="8646" w:type="dxa"/>
            <w:gridSpan w:val="2"/>
            <w:vAlign w:val="center"/>
          </w:tcPr>
          <w:p w:rsidR="00C216C2" w:rsidRPr="00AD7C3C" w:rsidRDefault="00C216C2" w:rsidP="00C216C2">
            <w:pPr>
              <w:pStyle w:val="Tekstpodstawowy"/>
              <w:spacing w:after="60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A</w:t>
            </w:r>
            <w:r w:rsidRPr="00AD7C3C">
              <w:rPr>
                <w:rFonts w:ascii="Arial Narrow" w:hAnsi="Arial Narrow"/>
                <w:sz w:val="20"/>
                <w:szCs w:val="20"/>
              </w:rPr>
              <w:t>utomatyczna detekcja objętości odczynnika</w:t>
            </w:r>
          </w:p>
        </w:tc>
        <w:tc>
          <w:tcPr>
            <w:tcW w:w="1428" w:type="dxa"/>
            <w:vAlign w:val="center"/>
          </w:tcPr>
          <w:p w:rsidR="00C216C2" w:rsidRPr="005D778E" w:rsidRDefault="00C216C2" w:rsidP="0048502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3536" w:type="dxa"/>
          </w:tcPr>
          <w:p w:rsidR="00C216C2" w:rsidRPr="005D778E" w:rsidRDefault="00C216C2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C216C2" w:rsidTr="00C216C2">
        <w:trPr>
          <w:trHeight w:val="560"/>
          <w:jc w:val="center"/>
        </w:trPr>
        <w:tc>
          <w:tcPr>
            <w:tcW w:w="770" w:type="dxa"/>
            <w:vAlign w:val="center"/>
          </w:tcPr>
          <w:p w:rsidR="00C216C2" w:rsidRDefault="00C216C2" w:rsidP="00C216C2">
            <w:pPr>
              <w:pStyle w:val="Akapitzlist"/>
              <w:numPr>
                <w:ilvl w:val="0"/>
                <w:numId w:val="1"/>
              </w:numPr>
              <w:jc w:val="center"/>
            </w:pPr>
          </w:p>
        </w:tc>
        <w:tc>
          <w:tcPr>
            <w:tcW w:w="8646" w:type="dxa"/>
            <w:gridSpan w:val="2"/>
            <w:vAlign w:val="center"/>
          </w:tcPr>
          <w:p w:rsidR="00C216C2" w:rsidRPr="00AD7C3C" w:rsidRDefault="00C216C2" w:rsidP="00C216C2">
            <w:pPr>
              <w:pStyle w:val="Tekstpodstawowy"/>
              <w:spacing w:after="60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Powyżej 25</w:t>
            </w:r>
            <w:r w:rsidRPr="00AD7C3C">
              <w:rPr>
                <w:rFonts w:ascii="Arial Narrow" w:hAnsi="Arial Narrow"/>
                <w:sz w:val="20"/>
                <w:szCs w:val="20"/>
              </w:rPr>
              <w:t xml:space="preserve"> pozycji na materiał badany</w:t>
            </w:r>
          </w:p>
        </w:tc>
        <w:tc>
          <w:tcPr>
            <w:tcW w:w="1428" w:type="dxa"/>
            <w:vAlign w:val="center"/>
          </w:tcPr>
          <w:p w:rsidR="00C216C2" w:rsidRPr="005D778E" w:rsidRDefault="00C216C2" w:rsidP="0048502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3536" w:type="dxa"/>
          </w:tcPr>
          <w:p w:rsidR="00C216C2" w:rsidRPr="005D778E" w:rsidRDefault="00C216C2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C216C2" w:rsidTr="00C216C2">
        <w:trPr>
          <w:trHeight w:val="413"/>
          <w:jc w:val="center"/>
        </w:trPr>
        <w:tc>
          <w:tcPr>
            <w:tcW w:w="770" w:type="dxa"/>
            <w:vAlign w:val="center"/>
          </w:tcPr>
          <w:p w:rsidR="00C216C2" w:rsidRDefault="00C216C2" w:rsidP="00C216C2">
            <w:pPr>
              <w:pStyle w:val="Akapitzlist"/>
              <w:numPr>
                <w:ilvl w:val="0"/>
                <w:numId w:val="1"/>
              </w:numPr>
              <w:jc w:val="center"/>
            </w:pPr>
          </w:p>
        </w:tc>
        <w:tc>
          <w:tcPr>
            <w:tcW w:w="8646" w:type="dxa"/>
            <w:gridSpan w:val="2"/>
            <w:vAlign w:val="center"/>
          </w:tcPr>
          <w:p w:rsidR="00C216C2" w:rsidRPr="00AD7C3C" w:rsidRDefault="00C216C2" w:rsidP="00C216C2">
            <w:pPr>
              <w:pStyle w:val="Tekstpodstawowy"/>
              <w:spacing w:after="60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M</w:t>
            </w:r>
            <w:r w:rsidRPr="00AD7C3C">
              <w:rPr>
                <w:rFonts w:ascii="Arial Narrow" w:hAnsi="Arial Narrow"/>
                <w:sz w:val="20"/>
                <w:szCs w:val="20"/>
              </w:rPr>
              <w:t>ożliwość pracy z probówek lub tzw. „</w:t>
            </w:r>
            <w:proofErr w:type="spellStart"/>
            <w:r w:rsidRPr="00AD7C3C">
              <w:rPr>
                <w:rFonts w:ascii="Arial Narrow" w:hAnsi="Arial Narrow"/>
                <w:sz w:val="20"/>
                <w:szCs w:val="20"/>
              </w:rPr>
              <w:t>sample</w:t>
            </w:r>
            <w:proofErr w:type="spellEnd"/>
            <w:r w:rsidRPr="00AD7C3C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AD7C3C">
              <w:rPr>
                <w:rFonts w:ascii="Arial Narrow" w:hAnsi="Arial Narrow"/>
                <w:sz w:val="20"/>
                <w:szCs w:val="20"/>
              </w:rPr>
              <w:t>cups</w:t>
            </w:r>
            <w:proofErr w:type="spellEnd"/>
            <w:r w:rsidRPr="00AD7C3C">
              <w:rPr>
                <w:rFonts w:ascii="Arial Narrow" w:hAnsi="Arial Narrow"/>
                <w:sz w:val="20"/>
                <w:szCs w:val="20"/>
              </w:rPr>
              <w:t>”</w:t>
            </w:r>
          </w:p>
        </w:tc>
        <w:tc>
          <w:tcPr>
            <w:tcW w:w="1428" w:type="dxa"/>
            <w:vAlign w:val="center"/>
          </w:tcPr>
          <w:p w:rsidR="00C216C2" w:rsidRPr="005D778E" w:rsidRDefault="00C216C2" w:rsidP="0048502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3536" w:type="dxa"/>
          </w:tcPr>
          <w:p w:rsidR="00C216C2" w:rsidRPr="005D778E" w:rsidRDefault="00C216C2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C216C2" w:rsidTr="00C216C2">
        <w:trPr>
          <w:trHeight w:val="546"/>
          <w:jc w:val="center"/>
        </w:trPr>
        <w:tc>
          <w:tcPr>
            <w:tcW w:w="770" w:type="dxa"/>
            <w:vAlign w:val="center"/>
          </w:tcPr>
          <w:p w:rsidR="00C216C2" w:rsidRDefault="00C216C2" w:rsidP="00C216C2">
            <w:pPr>
              <w:pStyle w:val="Akapitzlist"/>
              <w:numPr>
                <w:ilvl w:val="0"/>
                <w:numId w:val="1"/>
              </w:numPr>
              <w:jc w:val="center"/>
            </w:pPr>
          </w:p>
        </w:tc>
        <w:tc>
          <w:tcPr>
            <w:tcW w:w="8646" w:type="dxa"/>
            <w:gridSpan w:val="2"/>
            <w:vAlign w:val="center"/>
          </w:tcPr>
          <w:p w:rsidR="00C216C2" w:rsidRPr="00AD7C3C" w:rsidRDefault="00C216C2" w:rsidP="00C216C2">
            <w:pPr>
              <w:pStyle w:val="Tekstpodstawowy"/>
              <w:spacing w:after="60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M</w:t>
            </w:r>
            <w:r w:rsidRPr="00AD7C3C">
              <w:rPr>
                <w:rFonts w:ascii="Arial Narrow" w:hAnsi="Arial Narrow"/>
                <w:sz w:val="20"/>
                <w:szCs w:val="20"/>
              </w:rPr>
              <w:t>ożliwość doładowywania odczynników i probówek w czasie pracy analizatora</w:t>
            </w:r>
          </w:p>
        </w:tc>
        <w:tc>
          <w:tcPr>
            <w:tcW w:w="1428" w:type="dxa"/>
            <w:vAlign w:val="center"/>
          </w:tcPr>
          <w:p w:rsidR="00C216C2" w:rsidRPr="005D778E" w:rsidRDefault="00C216C2" w:rsidP="0048502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3536" w:type="dxa"/>
          </w:tcPr>
          <w:p w:rsidR="00C216C2" w:rsidRPr="005D778E" w:rsidRDefault="00C216C2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C216C2" w:rsidTr="00C216C2">
        <w:trPr>
          <w:trHeight w:val="426"/>
          <w:jc w:val="center"/>
        </w:trPr>
        <w:tc>
          <w:tcPr>
            <w:tcW w:w="770" w:type="dxa"/>
            <w:vAlign w:val="center"/>
          </w:tcPr>
          <w:p w:rsidR="00C216C2" w:rsidRDefault="00C216C2" w:rsidP="00C216C2">
            <w:pPr>
              <w:pStyle w:val="Akapitzlist"/>
              <w:numPr>
                <w:ilvl w:val="0"/>
                <w:numId w:val="1"/>
              </w:numPr>
              <w:jc w:val="center"/>
            </w:pPr>
          </w:p>
        </w:tc>
        <w:tc>
          <w:tcPr>
            <w:tcW w:w="8646" w:type="dxa"/>
            <w:gridSpan w:val="2"/>
            <w:vAlign w:val="center"/>
          </w:tcPr>
          <w:p w:rsidR="00C216C2" w:rsidRPr="00AD7C3C" w:rsidRDefault="00C216C2" w:rsidP="00C216C2">
            <w:pPr>
              <w:pStyle w:val="Tekstpodstawowy"/>
              <w:spacing w:after="60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W</w:t>
            </w:r>
            <w:r w:rsidRPr="00AD7C3C">
              <w:rPr>
                <w:rFonts w:ascii="Arial Narrow" w:hAnsi="Arial Narrow"/>
                <w:sz w:val="20"/>
                <w:szCs w:val="20"/>
              </w:rPr>
              <w:t xml:space="preserve">budowany system </w:t>
            </w:r>
            <w:proofErr w:type="gramStart"/>
            <w:r w:rsidRPr="00AD7C3C">
              <w:rPr>
                <w:rFonts w:ascii="Arial Narrow" w:hAnsi="Arial Narrow"/>
                <w:sz w:val="20"/>
                <w:szCs w:val="20"/>
              </w:rPr>
              <w:t>kontroli jakości</w:t>
            </w:r>
            <w:proofErr w:type="gramEnd"/>
            <w:r w:rsidRPr="00AD7C3C">
              <w:rPr>
                <w:rFonts w:ascii="Arial Narrow" w:hAnsi="Arial Narrow"/>
                <w:sz w:val="20"/>
                <w:szCs w:val="20"/>
              </w:rPr>
              <w:t xml:space="preserve">: reguły </w:t>
            </w:r>
            <w:proofErr w:type="spellStart"/>
            <w:r w:rsidRPr="00AD7C3C">
              <w:rPr>
                <w:rFonts w:ascii="Arial Narrow" w:hAnsi="Arial Narrow"/>
                <w:sz w:val="20"/>
                <w:szCs w:val="20"/>
              </w:rPr>
              <w:t>Westgarda</w:t>
            </w:r>
            <w:proofErr w:type="spellEnd"/>
            <w:r w:rsidRPr="00AD7C3C">
              <w:rPr>
                <w:rFonts w:ascii="Arial Narrow" w:hAnsi="Arial Narrow"/>
                <w:sz w:val="20"/>
                <w:szCs w:val="20"/>
              </w:rPr>
              <w:t xml:space="preserve">, wykres </w:t>
            </w:r>
            <w:proofErr w:type="spellStart"/>
            <w:r w:rsidRPr="00AD7C3C">
              <w:rPr>
                <w:rFonts w:ascii="Arial Narrow" w:hAnsi="Arial Narrow"/>
                <w:sz w:val="20"/>
                <w:szCs w:val="20"/>
              </w:rPr>
              <w:t>Levey-Jennings’a</w:t>
            </w:r>
            <w:proofErr w:type="spellEnd"/>
          </w:p>
        </w:tc>
        <w:tc>
          <w:tcPr>
            <w:tcW w:w="1428" w:type="dxa"/>
            <w:vAlign w:val="center"/>
          </w:tcPr>
          <w:p w:rsidR="00C216C2" w:rsidRPr="005D778E" w:rsidRDefault="00C216C2" w:rsidP="0048502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3536" w:type="dxa"/>
          </w:tcPr>
          <w:p w:rsidR="00C216C2" w:rsidRPr="005D778E" w:rsidRDefault="00C216C2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C216C2" w:rsidTr="00C216C2">
        <w:trPr>
          <w:trHeight w:val="560"/>
          <w:jc w:val="center"/>
        </w:trPr>
        <w:tc>
          <w:tcPr>
            <w:tcW w:w="770" w:type="dxa"/>
            <w:vAlign w:val="center"/>
          </w:tcPr>
          <w:p w:rsidR="00C216C2" w:rsidRDefault="00C216C2" w:rsidP="00C216C2">
            <w:pPr>
              <w:pStyle w:val="Akapitzlist"/>
              <w:numPr>
                <w:ilvl w:val="0"/>
                <w:numId w:val="1"/>
              </w:numPr>
              <w:jc w:val="center"/>
            </w:pPr>
          </w:p>
        </w:tc>
        <w:tc>
          <w:tcPr>
            <w:tcW w:w="8646" w:type="dxa"/>
            <w:gridSpan w:val="2"/>
            <w:vAlign w:val="center"/>
          </w:tcPr>
          <w:p w:rsidR="00C216C2" w:rsidRPr="00AD7C3C" w:rsidRDefault="00C216C2" w:rsidP="00C216C2">
            <w:pPr>
              <w:pStyle w:val="Tekstpodstawowy"/>
              <w:spacing w:after="60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D</w:t>
            </w:r>
            <w:r w:rsidRPr="00AD7C3C">
              <w:rPr>
                <w:rFonts w:ascii="Arial Narrow" w:hAnsi="Arial Narrow"/>
                <w:sz w:val="20"/>
                <w:szCs w:val="20"/>
              </w:rPr>
              <w:t>wukierunkowa komunikacja z komputerem (RS232C)</w:t>
            </w:r>
          </w:p>
        </w:tc>
        <w:tc>
          <w:tcPr>
            <w:tcW w:w="1428" w:type="dxa"/>
            <w:vAlign w:val="center"/>
          </w:tcPr>
          <w:p w:rsidR="00C216C2" w:rsidRPr="005D778E" w:rsidRDefault="00C216C2" w:rsidP="0048502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3536" w:type="dxa"/>
          </w:tcPr>
          <w:p w:rsidR="00C216C2" w:rsidRPr="005D778E" w:rsidRDefault="00C216C2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C216C2" w:rsidTr="00C216C2">
        <w:trPr>
          <w:trHeight w:val="425"/>
          <w:jc w:val="center"/>
        </w:trPr>
        <w:tc>
          <w:tcPr>
            <w:tcW w:w="770" w:type="dxa"/>
            <w:vAlign w:val="center"/>
          </w:tcPr>
          <w:p w:rsidR="00C216C2" w:rsidRDefault="00C216C2" w:rsidP="00C216C2">
            <w:pPr>
              <w:pStyle w:val="Akapitzlist"/>
              <w:numPr>
                <w:ilvl w:val="0"/>
                <w:numId w:val="1"/>
              </w:numPr>
              <w:jc w:val="center"/>
            </w:pPr>
          </w:p>
        </w:tc>
        <w:tc>
          <w:tcPr>
            <w:tcW w:w="8646" w:type="dxa"/>
            <w:gridSpan w:val="2"/>
            <w:vAlign w:val="center"/>
          </w:tcPr>
          <w:p w:rsidR="00C216C2" w:rsidRPr="00AD7C3C" w:rsidRDefault="00C216C2" w:rsidP="00C216C2">
            <w:pPr>
              <w:pStyle w:val="Tekstpodstawowy"/>
              <w:spacing w:after="60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W</w:t>
            </w:r>
            <w:r w:rsidRPr="00AD7C3C">
              <w:rPr>
                <w:rFonts w:ascii="Arial Narrow" w:hAnsi="Arial Narrow"/>
                <w:sz w:val="20"/>
                <w:szCs w:val="20"/>
              </w:rPr>
              <w:t>yposażenie w czytnik kodów paskowych</w:t>
            </w:r>
          </w:p>
        </w:tc>
        <w:tc>
          <w:tcPr>
            <w:tcW w:w="1428" w:type="dxa"/>
            <w:vAlign w:val="center"/>
          </w:tcPr>
          <w:p w:rsidR="00C216C2" w:rsidRPr="005D778E" w:rsidRDefault="00C216C2" w:rsidP="0048502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3536" w:type="dxa"/>
          </w:tcPr>
          <w:p w:rsidR="00C216C2" w:rsidRPr="005D778E" w:rsidRDefault="00C216C2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C216C2" w:rsidTr="00C216C2">
        <w:trPr>
          <w:trHeight w:val="545"/>
          <w:jc w:val="center"/>
        </w:trPr>
        <w:tc>
          <w:tcPr>
            <w:tcW w:w="770" w:type="dxa"/>
            <w:vAlign w:val="center"/>
          </w:tcPr>
          <w:p w:rsidR="00C216C2" w:rsidRDefault="00C216C2" w:rsidP="00C216C2">
            <w:pPr>
              <w:pStyle w:val="Akapitzlist"/>
              <w:numPr>
                <w:ilvl w:val="0"/>
                <w:numId w:val="1"/>
              </w:numPr>
              <w:jc w:val="center"/>
            </w:pPr>
          </w:p>
        </w:tc>
        <w:tc>
          <w:tcPr>
            <w:tcW w:w="8646" w:type="dxa"/>
            <w:gridSpan w:val="2"/>
            <w:vAlign w:val="center"/>
          </w:tcPr>
          <w:p w:rsidR="00C216C2" w:rsidRPr="00AD7C3C" w:rsidRDefault="00C216C2" w:rsidP="00C216C2">
            <w:pPr>
              <w:rPr>
                <w:rFonts w:ascii="Arial Narrow" w:eastAsia="Times New Roman" w:hAnsi="Arial Narrow" w:cs="Times New Roman"/>
                <w:sz w:val="20"/>
                <w:szCs w:val="20"/>
              </w:rPr>
            </w:pPr>
            <w:r w:rsidRPr="00AD7C3C">
              <w:rPr>
                <w:rFonts w:ascii="Arial Narrow" w:eastAsia="Times New Roman" w:hAnsi="Arial Narrow" w:cs="Times New Roman"/>
                <w:sz w:val="20"/>
                <w:szCs w:val="20"/>
              </w:rPr>
              <w:t>Instrukcja w języku polskim</w:t>
            </w:r>
          </w:p>
        </w:tc>
        <w:tc>
          <w:tcPr>
            <w:tcW w:w="1428" w:type="dxa"/>
            <w:vAlign w:val="center"/>
          </w:tcPr>
          <w:p w:rsidR="00C216C2" w:rsidRPr="005D778E" w:rsidRDefault="00C216C2" w:rsidP="0048502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3536" w:type="dxa"/>
          </w:tcPr>
          <w:p w:rsidR="00C216C2" w:rsidRPr="005D778E" w:rsidRDefault="00C216C2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C216C2" w:rsidTr="00C216C2">
        <w:trPr>
          <w:trHeight w:val="553"/>
          <w:jc w:val="center"/>
        </w:trPr>
        <w:tc>
          <w:tcPr>
            <w:tcW w:w="770" w:type="dxa"/>
            <w:vAlign w:val="center"/>
          </w:tcPr>
          <w:p w:rsidR="00C216C2" w:rsidRDefault="00C216C2" w:rsidP="00C216C2">
            <w:pPr>
              <w:pStyle w:val="Akapitzlist"/>
              <w:numPr>
                <w:ilvl w:val="0"/>
                <w:numId w:val="1"/>
              </w:numPr>
              <w:jc w:val="center"/>
            </w:pPr>
          </w:p>
        </w:tc>
        <w:tc>
          <w:tcPr>
            <w:tcW w:w="8646" w:type="dxa"/>
            <w:gridSpan w:val="2"/>
            <w:vAlign w:val="center"/>
          </w:tcPr>
          <w:p w:rsidR="00C216C2" w:rsidRPr="00AD7C3C" w:rsidRDefault="00C216C2" w:rsidP="00C216C2">
            <w:pPr>
              <w:rPr>
                <w:rFonts w:ascii="Arial Narrow" w:eastAsia="Times New Roman" w:hAnsi="Arial Narrow" w:cs="Times New Roman"/>
                <w:sz w:val="20"/>
                <w:szCs w:val="20"/>
              </w:rPr>
            </w:pPr>
            <w:r>
              <w:rPr>
                <w:rFonts w:ascii="Arial Narrow" w:eastAsia="Times New Roman" w:hAnsi="Arial Narrow" w:cs="Times New Roman"/>
                <w:sz w:val="20"/>
                <w:szCs w:val="20"/>
              </w:rPr>
              <w:t>UPS na minimum 15 minut</w:t>
            </w:r>
          </w:p>
        </w:tc>
        <w:tc>
          <w:tcPr>
            <w:tcW w:w="1428" w:type="dxa"/>
            <w:vAlign w:val="center"/>
          </w:tcPr>
          <w:p w:rsidR="00C216C2" w:rsidRPr="005D778E" w:rsidRDefault="00C216C2" w:rsidP="0048502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3536" w:type="dxa"/>
          </w:tcPr>
          <w:p w:rsidR="00C216C2" w:rsidRPr="005D778E" w:rsidRDefault="00C216C2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C216C2" w:rsidTr="00C216C2">
        <w:trPr>
          <w:trHeight w:val="561"/>
          <w:jc w:val="center"/>
        </w:trPr>
        <w:tc>
          <w:tcPr>
            <w:tcW w:w="770" w:type="dxa"/>
            <w:vAlign w:val="center"/>
          </w:tcPr>
          <w:p w:rsidR="00C216C2" w:rsidRDefault="00C216C2" w:rsidP="00C216C2">
            <w:pPr>
              <w:pStyle w:val="Akapitzlist"/>
              <w:numPr>
                <w:ilvl w:val="0"/>
                <w:numId w:val="1"/>
              </w:numPr>
              <w:jc w:val="center"/>
            </w:pPr>
          </w:p>
        </w:tc>
        <w:tc>
          <w:tcPr>
            <w:tcW w:w="8646" w:type="dxa"/>
            <w:gridSpan w:val="2"/>
            <w:vAlign w:val="center"/>
          </w:tcPr>
          <w:p w:rsidR="00C216C2" w:rsidRDefault="00C216C2" w:rsidP="00C216C2">
            <w:pPr>
              <w:rPr>
                <w:rFonts w:ascii="Arial Narrow" w:eastAsia="Times New Roman" w:hAnsi="Arial Narrow" w:cs="Times New Roman"/>
                <w:sz w:val="20"/>
                <w:szCs w:val="20"/>
              </w:rPr>
            </w:pPr>
            <w:r>
              <w:rPr>
                <w:rFonts w:ascii="Arial Narrow" w:eastAsia="Times New Roman" w:hAnsi="Arial Narrow" w:cs="Times New Roman"/>
                <w:sz w:val="20"/>
                <w:szCs w:val="20"/>
              </w:rPr>
              <w:t>Komputer do opracowywania kontroli i kalibratorów badań toksykologicznych</w:t>
            </w:r>
          </w:p>
        </w:tc>
        <w:tc>
          <w:tcPr>
            <w:tcW w:w="1428" w:type="dxa"/>
            <w:vAlign w:val="center"/>
          </w:tcPr>
          <w:p w:rsidR="00C216C2" w:rsidRPr="005D778E" w:rsidRDefault="00C216C2" w:rsidP="0048502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3536" w:type="dxa"/>
          </w:tcPr>
          <w:p w:rsidR="00C216C2" w:rsidRPr="005D778E" w:rsidRDefault="00C216C2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DF602B" w:rsidTr="00F85DBC">
        <w:trPr>
          <w:trHeight w:val="561"/>
          <w:jc w:val="center"/>
        </w:trPr>
        <w:tc>
          <w:tcPr>
            <w:tcW w:w="14380" w:type="dxa"/>
            <w:gridSpan w:val="5"/>
            <w:vAlign w:val="center"/>
          </w:tcPr>
          <w:p w:rsidR="00DF602B" w:rsidRPr="005D778E" w:rsidRDefault="00DF602B">
            <w:pPr>
              <w:rPr>
                <w:rFonts w:ascii="Arial Narrow" w:hAnsi="Arial Narrow"/>
                <w:sz w:val="20"/>
                <w:szCs w:val="20"/>
              </w:rPr>
            </w:pPr>
            <w:r w:rsidRPr="00DF602B">
              <w:rPr>
                <w:rFonts w:ascii="Arial Narrow" w:eastAsia="Times New Roman" w:hAnsi="Arial Narrow" w:cs="Times New Roman"/>
                <w:b/>
                <w:sz w:val="20"/>
                <w:szCs w:val="20"/>
              </w:rPr>
              <w:t>Inne wymagania</w:t>
            </w:r>
          </w:p>
        </w:tc>
      </w:tr>
      <w:tr w:rsidR="00DF602B" w:rsidTr="00C216C2">
        <w:trPr>
          <w:trHeight w:val="561"/>
          <w:jc w:val="center"/>
        </w:trPr>
        <w:tc>
          <w:tcPr>
            <w:tcW w:w="770" w:type="dxa"/>
            <w:vAlign w:val="center"/>
          </w:tcPr>
          <w:p w:rsidR="00DF602B" w:rsidRDefault="00DF602B" w:rsidP="00DF602B">
            <w:pPr>
              <w:pStyle w:val="Akapitzlist"/>
              <w:numPr>
                <w:ilvl w:val="0"/>
                <w:numId w:val="1"/>
              </w:numPr>
              <w:jc w:val="center"/>
            </w:pPr>
          </w:p>
        </w:tc>
        <w:tc>
          <w:tcPr>
            <w:tcW w:w="8646" w:type="dxa"/>
            <w:gridSpan w:val="2"/>
            <w:vAlign w:val="center"/>
          </w:tcPr>
          <w:p w:rsidR="00DF602B" w:rsidRPr="00DF602B" w:rsidRDefault="00DF602B" w:rsidP="00DF602B">
            <w:pPr>
              <w:rPr>
                <w:rFonts w:ascii="Arial Narrow" w:hAnsi="Arial Narrow" w:cs="Arial"/>
                <w:sz w:val="20"/>
                <w:szCs w:val="20"/>
              </w:rPr>
            </w:pPr>
            <w:r w:rsidRPr="00DF602B">
              <w:rPr>
                <w:rFonts w:ascii="Arial Narrow" w:hAnsi="Arial Narrow" w:cs="Arial"/>
                <w:spacing w:val="-1"/>
                <w:sz w:val="20"/>
                <w:szCs w:val="20"/>
              </w:rPr>
              <w:t>Aparat</w:t>
            </w:r>
            <w:r w:rsidR="00D349B4">
              <w:rPr>
                <w:rFonts w:ascii="Arial Narrow" w:eastAsia="Times New Roman" w:hAnsi="Arial Narrow" w:cs="Arial"/>
                <w:sz w:val="20"/>
                <w:szCs w:val="20"/>
              </w:rPr>
              <w:t xml:space="preserve"> nie starszy niż 2015</w:t>
            </w:r>
            <w:r w:rsidRPr="00DF602B">
              <w:rPr>
                <w:rFonts w:ascii="Arial Narrow" w:eastAsia="Times New Roman" w:hAnsi="Arial Narrow" w:cs="Arial"/>
                <w:sz w:val="20"/>
                <w:szCs w:val="20"/>
              </w:rPr>
              <w:t>.</w:t>
            </w:r>
          </w:p>
        </w:tc>
        <w:tc>
          <w:tcPr>
            <w:tcW w:w="1428" w:type="dxa"/>
            <w:vAlign w:val="center"/>
          </w:tcPr>
          <w:p w:rsidR="00DF602B" w:rsidRPr="005D778E" w:rsidRDefault="00DF602B" w:rsidP="0048502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3536" w:type="dxa"/>
          </w:tcPr>
          <w:p w:rsidR="00DF602B" w:rsidRPr="005D778E" w:rsidRDefault="00DF602B" w:rsidP="00DF602B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DF602B" w:rsidTr="00C216C2">
        <w:trPr>
          <w:trHeight w:val="561"/>
          <w:jc w:val="center"/>
        </w:trPr>
        <w:tc>
          <w:tcPr>
            <w:tcW w:w="770" w:type="dxa"/>
            <w:vAlign w:val="center"/>
          </w:tcPr>
          <w:p w:rsidR="00DF602B" w:rsidRDefault="00DF602B" w:rsidP="00DF602B">
            <w:pPr>
              <w:pStyle w:val="Akapitzlist"/>
              <w:numPr>
                <w:ilvl w:val="0"/>
                <w:numId w:val="1"/>
              </w:numPr>
              <w:jc w:val="center"/>
            </w:pPr>
          </w:p>
        </w:tc>
        <w:tc>
          <w:tcPr>
            <w:tcW w:w="8646" w:type="dxa"/>
            <w:gridSpan w:val="2"/>
            <w:vAlign w:val="center"/>
          </w:tcPr>
          <w:p w:rsidR="00DF602B" w:rsidRPr="00DF602B" w:rsidRDefault="00DF602B" w:rsidP="00DF602B">
            <w:pPr>
              <w:rPr>
                <w:rFonts w:ascii="Arial Narrow" w:hAnsi="Arial Narrow" w:cs="Arial"/>
                <w:sz w:val="20"/>
                <w:szCs w:val="20"/>
              </w:rPr>
            </w:pPr>
            <w:r w:rsidRPr="00DF602B">
              <w:rPr>
                <w:rFonts w:ascii="Arial Narrow" w:hAnsi="Arial Narrow" w:cs="Arial"/>
                <w:sz w:val="20"/>
                <w:szCs w:val="20"/>
              </w:rPr>
              <w:t>Instrukcja</w:t>
            </w:r>
            <w:r w:rsidRPr="00DF602B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DF602B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DF602B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DF602B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DF602B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DF602B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DF602B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DF602B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DF602B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DF602B">
              <w:rPr>
                <w:rFonts w:ascii="Arial Narrow" w:hAnsi="Arial Narrow" w:cs="Arial"/>
                <w:sz w:val="20"/>
                <w:szCs w:val="20"/>
              </w:rPr>
              <w:t>języku</w:t>
            </w:r>
            <w:r w:rsidRPr="00DF602B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DF602B">
              <w:rPr>
                <w:rFonts w:ascii="Arial Narrow" w:hAnsi="Arial Narrow" w:cs="Arial"/>
                <w:sz w:val="20"/>
                <w:szCs w:val="20"/>
              </w:rPr>
              <w:t>polskim (1szt. papierowa dostarczona wraz dostawą i 1szt. w wersji elektronicznej dołączona do oferty).</w:t>
            </w:r>
          </w:p>
        </w:tc>
        <w:tc>
          <w:tcPr>
            <w:tcW w:w="1428" w:type="dxa"/>
            <w:vAlign w:val="center"/>
          </w:tcPr>
          <w:p w:rsidR="00DF602B" w:rsidRPr="005D778E" w:rsidRDefault="00DF602B" w:rsidP="0048502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3536" w:type="dxa"/>
          </w:tcPr>
          <w:p w:rsidR="00DF602B" w:rsidRPr="005D778E" w:rsidRDefault="00DF602B" w:rsidP="00DF602B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DF602B" w:rsidTr="00C216C2">
        <w:trPr>
          <w:trHeight w:val="561"/>
          <w:jc w:val="center"/>
        </w:trPr>
        <w:tc>
          <w:tcPr>
            <w:tcW w:w="770" w:type="dxa"/>
            <w:vAlign w:val="center"/>
          </w:tcPr>
          <w:p w:rsidR="00DF602B" w:rsidRDefault="00DF602B" w:rsidP="00DF602B">
            <w:pPr>
              <w:pStyle w:val="Akapitzlist"/>
              <w:numPr>
                <w:ilvl w:val="0"/>
                <w:numId w:val="1"/>
              </w:numPr>
              <w:jc w:val="center"/>
            </w:pPr>
          </w:p>
        </w:tc>
        <w:tc>
          <w:tcPr>
            <w:tcW w:w="8646" w:type="dxa"/>
            <w:gridSpan w:val="2"/>
            <w:vAlign w:val="center"/>
          </w:tcPr>
          <w:p w:rsidR="00DF602B" w:rsidRPr="00DF602B" w:rsidRDefault="003C5AAC" w:rsidP="003C5AAC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pacing w:val="-1"/>
                <w:sz w:val="20"/>
                <w:szCs w:val="20"/>
              </w:rPr>
              <w:t xml:space="preserve">Oświadczenie o posiadaniu </w:t>
            </w:r>
            <w:r w:rsidR="00DF602B" w:rsidRPr="00DF602B">
              <w:rPr>
                <w:rFonts w:ascii="Arial Narrow" w:hAnsi="Arial Narrow" w:cs="Arial"/>
                <w:spacing w:val="-1"/>
                <w:sz w:val="20"/>
                <w:szCs w:val="20"/>
              </w:rPr>
              <w:t>D</w:t>
            </w:r>
            <w:r w:rsidR="00DF602B" w:rsidRPr="00DF602B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="00DF602B" w:rsidRPr="00DF602B">
              <w:rPr>
                <w:rFonts w:ascii="Arial Narrow" w:hAnsi="Arial Narrow" w:cs="Arial"/>
                <w:spacing w:val="2"/>
                <w:sz w:val="20"/>
                <w:szCs w:val="20"/>
              </w:rPr>
              <w:t>k</w:t>
            </w:r>
            <w:r w:rsidR="00DF602B" w:rsidRPr="00DF602B">
              <w:rPr>
                <w:rFonts w:ascii="Arial Narrow" w:hAnsi="Arial Narrow" w:cs="Arial"/>
                <w:spacing w:val="-1"/>
                <w:sz w:val="20"/>
                <w:szCs w:val="20"/>
              </w:rPr>
              <w:t>l</w:t>
            </w:r>
            <w:r w:rsidR="00DF602B" w:rsidRPr="00DF602B">
              <w:rPr>
                <w:rFonts w:ascii="Arial Narrow" w:hAnsi="Arial Narrow" w:cs="Arial"/>
                <w:sz w:val="20"/>
                <w:szCs w:val="20"/>
              </w:rPr>
              <w:t>a</w:t>
            </w:r>
            <w:r w:rsidR="00DF602B" w:rsidRPr="00DF602B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="00DF602B" w:rsidRPr="00DF602B">
              <w:rPr>
                <w:rFonts w:ascii="Arial Narrow" w:hAnsi="Arial Narrow" w:cs="Arial"/>
                <w:sz w:val="20"/>
                <w:szCs w:val="20"/>
              </w:rPr>
              <w:t>ac</w:t>
            </w:r>
            <w:r w:rsidR="00DF602B" w:rsidRPr="00DF602B">
              <w:rPr>
                <w:rFonts w:ascii="Arial Narrow" w:hAnsi="Arial Narrow" w:cs="Arial"/>
                <w:spacing w:val="1"/>
                <w:sz w:val="20"/>
                <w:szCs w:val="20"/>
              </w:rPr>
              <w:t>j</w:t>
            </w:r>
            <w:r>
              <w:rPr>
                <w:rFonts w:ascii="Arial Narrow" w:hAnsi="Arial Narrow" w:cs="Arial"/>
                <w:spacing w:val="1"/>
                <w:sz w:val="20"/>
                <w:szCs w:val="20"/>
              </w:rPr>
              <w:t>i</w:t>
            </w:r>
            <w:r w:rsidR="00DF602B" w:rsidRPr="00DF602B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="00DF602B" w:rsidRPr="00DF602B">
              <w:rPr>
                <w:rFonts w:ascii="Arial Narrow" w:hAnsi="Arial Narrow" w:cs="Arial"/>
                <w:spacing w:val="-2"/>
                <w:sz w:val="20"/>
                <w:szCs w:val="20"/>
              </w:rPr>
              <w:t>z</w:t>
            </w:r>
            <w:r w:rsidR="00DF602B" w:rsidRPr="00DF602B">
              <w:rPr>
                <w:rFonts w:ascii="Arial Narrow" w:hAnsi="Arial Narrow" w:cs="Arial"/>
                <w:spacing w:val="-1"/>
                <w:sz w:val="20"/>
                <w:szCs w:val="20"/>
              </w:rPr>
              <w:t>go</w:t>
            </w:r>
            <w:r w:rsidR="00DF602B" w:rsidRPr="00DF602B">
              <w:rPr>
                <w:rFonts w:ascii="Arial Narrow" w:hAnsi="Arial Narrow" w:cs="Arial"/>
                <w:spacing w:val="1"/>
                <w:sz w:val="20"/>
                <w:szCs w:val="20"/>
              </w:rPr>
              <w:t>dn</w:t>
            </w:r>
            <w:r w:rsidR="00DF602B" w:rsidRPr="00DF602B">
              <w:rPr>
                <w:rFonts w:ascii="Arial Narrow" w:hAnsi="Arial Narrow" w:cs="Arial"/>
                <w:spacing w:val="-1"/>
                <w:sz w:val="20"/>
                <w:szCs w:val="20"/>
              </w:rPr>
              <w:t>o</w:t>
            </w:r>
            <w:r w:rsidR="00DF602B" w:rsidRPr="00DF602B">
              <w:rPr>
                <w:rFonts w:ascii="Arial Narrow" w:hAnsi="Arial Narrow" w:cs="Arial"/>
                <w:sz w:val="20"/>
                <w:szCs w:val="20"/>
              </w:rPr>
              <w:t xml:space="preserve">ści </w:t>
            </w:r>
            <w:r w:rsidR="00DF602B" w:rsidRPr="00DF602B">
              <w:rPr>
                <w:rFonts w:ascii="Arial Narrow" w:hAnsi="Arial Narrow" w:cs="Arial"/>
                <w:spacing w:val="1"/>
                <w:sz w:val="20"/>
                <w:szCs w:val="20"/>
              </w:rPr>
              <w:t>C</w:t>
            </w:r>
            <w:r w:rsidR="00DF602B" w:rsidRPr="00DF602B">
              <w:rPr>
                <w:rFonts w:ascii="Arial Narrow" w:hAnsi="Arial Narrow" w:cs="Arial"/>
                <w:sz w:val="20"/>
                <w:szCs w:val="20"/>
              </w:rPr>
              <w:t>E.</w:t>
            </w:r>
          </w:p>
        </w:tc>
        <w:tc>
          <w:tcPr>
            <w:tcW w:w="1428" w:type="dxa"/>
            <w:vAlign w:val="center"/>
          </w:tcPr>
          <w:p w:rsidR="00DF602B" w:rsidRPr="005D778E" w:rsidRDefault="00DF602B" w:rsidP="0048502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3536" w:type="dxa"/>
          </w:tcPr>
          <w:p w:rsidR="00DF602B" w:rsidRPr="005D778E" w:rsidRDefault="00DF602B" w:rsidP="00DF602B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DF602B" w:rsidTr="00C216C2">
        <w:trPr>
          <w:trHeight w:val="561"/>
          <w:jc w:val="center"/>
        </w:trPr>
        <w:tc>
          <w:tcPr>
            <w:tcW w:w="770" w:type="dxa"/>
            <w:vAlign w:val="center"/>
          </w:tcPr>
          <w:p w:rsidR="00DF602B" w:rsidRDefault="00DF602B" w:rsidP="00DF602B">
            <w:pPr>
              <w:pStyle w:val="Akapitzlist"/>
              <w:numPr>
                <w:ilvl w:val="0"/>
                <w:numId w:val="1"/>
              </w:numPr>
              <w:jc w:val="center"/>
            </w:pPr>
          </w:p>
        </w:tc>
        <w:tc>
          <w:tcPr>
            <w:tcW w:w="8646" w:type="dxa"/>
            <w:gridSpan w:val="2"/>
            <w:vAlign w:val="center"/>
          </w:tcPr>
          <w:p w:rsidR="00DF602B" w:rsidRPr="00DF602B" w:rsidRDefault="00DF602B" w:rsidP="00DF602B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DF602B">
              <w:rPr>
                <w:rFonts w:ascii="Arial Narrow" w:hAnsi="Arial Narrow" w:cs="Arial"/>
                <w:sz w:val="20"/>
                <w:szCs w:val="20"/>
              </w:rPr>
              <w:t>Oświadczamy,</w:t>
            </w:r>
            <w:r w:rsidRPr="00DF602B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DF602B">
              <w:rPr>
                <w:rFonts w:ascii="Arial Narrow" w:hAnsi="Arial Narrow" w:cs="Arial"/>
                <w:sz w:val="20"/>
                <w:szCs w:val="20"/>
              </w:rPr>
              <w:t>że</w:t>
            </w:r>
            <w:r w:rsidRPr="00DF602B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DF602B">
              <w:rPr>
                <w:rFonts w:ascii="Arial Narrow" w:hAnsi="Arial Narrow" w:cs="Arial"/>
                <w:sz w:val="20"/>
                <w:szCs w:val="20"/>
              </w:rPr>
              <w:t>przedmiot</w:t>
            </w:r>
            <w:r w:rsidRPr="00DF602B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DF602B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DF602B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DF602B">
              <w:rPr>
                <w:rFonts w:ascii="Arial Narrow" w:hAnsi="Arial Narrow" w:cs="Arial"/>
                <w:sz w:val="20"/>
                <w:szCs w:val="20"/>
              </w:rPr>
              <w:t>jest</w:t>
            </w:r>
            <w:r w:rsidRPr="00DF602B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DF602B">
              <w:rPr>
                <w:rFonts w:ascii="Arial Narrow" w:hAnsi="Arial Narrow" w:cs="Arial"/>
                <w:sz w:val="20"/>
                <w:szCs w:val="20"/>
              </w:rPr>
              <w:t>kompletny</w:t>
            </w:r>
            <w:r w:rsidRPr="00DF602B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DF602B">
              <w:rPr>
                <w:rFonts w:ascii="Arial Narrow" w:hAnsi="Arial Narrow" w:cs="Arial"/>
                <w:sz w:val="20"/>
                <w:szCs w:val="20"/>
              </w:rPr>
              <w:t>i</w:t>
            </w:r>
            <w:r w:rsidRPr="00DF602B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DF602B">
              <w:rPr>
                <w:rFonts w:ascii="Arial Narrow" w:hAnsi="Arial Narrow" w:cs="Arial"/>
                <w:sz w:val="20"/>
                <w:szCs w:val="20"/>
              </w:rPr>
              <w:t>będzie</w:t>
            </w:r>
            <w:r w:rsidRPr="00DF602B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DF602B">
              <w:rPr>
                <w:rFonts w:ascii="Arial Narrow" w:hAnsi="Arial Narrow" w:cs="Arial"/>
                <w:sz w:val="20"/>
                <w:szCs w:val="20"/>
              </w:rPr>
              <w:t>gotowy</w:t>
            </w:r>
            <w:r w:rsidRPr="00DF602B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DF602B">
              <w:rPr>
                <w:rFonts w:ascii="Arial Narrow" w:hAnsi="Arial Narrow" w:cs="Arial"/>
                <w:sz w:val="20"/>
                <w:szCs w:val="20"/>
              </w:rPr>
              <w:t>do</w:t>
            </w:r>
            <w:r w:rsidRPr="00DF602B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DF602B">
              <w:rPr>
                <w:rFonts w:ascii="Arial Narrow" w:hAnsi="Arial Narrow" w:cs="Arial"/>
                <w:sz w:val="20"/>
                <w:szCs w:val="20"/>
              </w:rPr>
              <w:t>pracy</w:t>
            </w:r>
            <w:r w:rsidRPr="00DF602B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DF602B">
              <w:rPr>
                <w:rFonts w:ascii="Arial Narrow" w:hAnsi="Arial Narrow" w:cs="Arial"/>
                <w:sz w:val="20"/>
                <w:szCs w:val="20"/>
              </w:rPr>
              <w:t>zgodnie</w:t>
            </w:r>
            <w:r w:rsidRPr="00DF602B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DF602B">
              <w:rPr>
                <w:rFonts w:ascii="Arial Narrow" w:hAnsi="Arial Narrow" w:cs="Arial"/>
                <w:sz w:val="20"/>
                <w:szCs w:val="20"/>
              </w:rPr>
              <w:t>z</w:t>
            </w:r>
            <w:r w:rsidRPr="00DF602B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DF602B">
              <w:rPr>
                <w:rFonts w:ascii="Arial Narrow" w:hAnsi="Arial Narrow" w:cs="Arial"/>
                <w:sz w:val="20"/>
                <w:szCs w:val="20"/>
              </w:rPr>
              <w:t>instrukcją</w:t>
            </w:r>
            <w:r w:rsidRPr="00DF602B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DF602B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DF602B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DF602B">
              <w:rPr>
                <w:rFonts w:ascii="Arial Narrow" w:hAnsi="Arial Narrow" w:cs="Arial"/>
                <w:sz w:val="20"/>
                <w:szCs w:val="20"/>
              </w:rPr>
              <w:t>bez</w:t>
            </w:r>
            <w:r w:rsidRPr="00DF602B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DF602B">
              <w:rPr>
                <w:rFonts w:ascii="Arial Narrow" w:hAnsi="Arial Narrow" w:cs="Arial"/>
                <w:sz w:val="20"/>
                <w:szCs w:val="20"/>
              </w:rPr>
              <w:t>żadnych</w:t>
            </w:r>
            <w:r w:rsidRPr="00DF602B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DF602B">
              <w:rPr>
                <w:rFonts w:ascii="Arial Narrow" w:hAnsi="Arial Narrow" w:cs="Arial"/>
                <w:sz w:val="20"/>
                <w:szCs w:val="20"/>
              </w:rPr>
              <w:t>dodatkowych</w:t>
            </w:r>
            <w:r w:rsidRPr="00DF602B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DF602B">
              <w:rPr>
                <w:rFonts w:ascii="Arial Narrow" w:hAnsi="Arial Narrow" w:cs="Arial"/>
                <w:sz w:val="20"/>
                <w:szCs w:val="20"/>
              </w:rPr>
              <w:t>zakupów.</w:t>
            </w:r>
          </w:p>
        </w:tc>
        <w:tc>
          <w:tcPr>
            <w:tcW w:w="1428" w:type="dxa"/>
            <w:vAlign w:val="center"/>
          </w:tcPr>
          <w:p w:rsidR="00DF602B" w:rsidRPr="005D778E" w:rsidRDefault="00DF602B" w:rsidP="0048502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3536" w:type="dxa"/>
          </w:tcPr>
          <w:p w:rsidR="00DF602B" w:rsidRPr="005D778E" w:rsidRDefault="00DF602B" w:rsidP="00DF602B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DF602B" w:rsidTr="00DF602B">
        <w:trPr>
          <w:trHeight w:val="779"/>
          <w:jc w:val="center"/>
        </w:trPr>
        <w:tc>
          <w:tcPr>
            <w:tcW w:w="770" w:type="dxa"/>
            <w:vAlign w:val="center"/>
          </w:tcPr>
          <w:p w:rsidR="00DF602B" w:rsidRDefault="00DF602B" w:rsidP="00DF602B">
            <w:pPr>
              <w:pStyle w:val="Akapitzlist"/>
              <w:numPr>
                <w:ilvl w:val="0"/>
                <w:numId w:val="1"/>
              </w:numPr>
              <w:jc w:val="center"/>
            </w:pPr>
          </w:p>
        </w:tc>
        <w:tc>
          <w:tcPr>
            <w:tcW w:w="8646" w:type="dxa"/>
            <w:gridSpan w:val="2"/>
            <w:vAlign w:val="center"/>
          </w:tcPr>
          <w:p w:rsidR="00DF602B" w:rsidRPr="00DF602B" w:rsidRDefault="00DF602B" w:rsidP="00DF602B">
            <w:pPr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 w:rsidRPr="00DF602B">
              <w:rPr>
                <w:rFonts w:ascii="Arial Narrow" w:hAnsi="Arial Narrow" w:cs="Arial"/>
                <w:sz w:val="20"/>
                <w:szCs w:val="20"/>
              </w:rPr>
              <w:t>Dostawca</w:t>
            </w:r>
            <w:r w:rsidRPr="00DF602B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DF602B">
              <w:rPr>
                <w:rFonts w:ascii="Arial Narrow" w:hAnsi="Arial Narrow" w:cs="Arial"/>
                <w:sz w:val="20"/>
                <w:szCs w:val="20"/>
              </w:rPr>
              <w:t>zobowiązuje</w:t>
            </w:r>
            <w:r w:rsidRPr="00DF602B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DF602B">
              <w:rPr>
                <w:rFonts w:ascii="Arial Narrow" w:hAnsi="Arial Narrow" w:cs="Arial"/>
                <w:sz w:val="20"/>
                <w:szCs w:val="20"/>
              </w:rPr>
              <w:t>się</w:t>
            </w:r>
            <w:r w:rsidRPr="00DF602B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DF602B">
              <w:rPr>
                <w:rFonts w:ascii="Arial Narrow" w:hAnsi="Arial Narrow" w:cs="Arial"/>
                <w:sz w:val="20"/>
                <w:szCs w:val="20"/>
              </w:rPr>
              <w:t>do:</w:t>
            </w:r>
          </w:p>
          <w:p w:rsidR="00DF602B" w:rsidRPr="00DF602B" w:rsidRDefault="00DF602B" w:rsidP="00DF602B">
            <w:pPr>
              <w:rPr>
                <w:rFonts w:ascii="Arial Narrow" w:hAnsi="Arial Narrow" w:cs="Arial"/>
                <w:sz w:val="20"/>
                <w:szCs w:val="20"/>
              </w:rPr>
            </w:pPr>
            <w:r w:rsidRPr="00DF602B">
              <w:rPr>
                <w:rFonts w:ascii="Arial Narrow" w:hAnsi="Arial Narrow" w:cs="Arial"/>
                <w:sz w:val="20"/>
                <w:szCs w:val="20"/>
              </w:rPr>
              <w:t>-</w:t>
            </w:r>
            <w:r w:rsidRPr="00DF602B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DF602B">
              <w:rPr>
                <w:rFonts w:ascii="Arial Narrow" w:hAnsi="Arial Narrow" w:cs="Arial"/>
                <w:sz w:val="20"/>
                <w:szCs w:val="20"/>
              </w:rPr>
              <w:t>dokonania</w:t>
            </w:r>
            <w:r w:rsidRPr="00DF602B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DF602B">
              <w:rPr>
                <w:rFonts w:ascii="Arial Narrow" w:hAnsi="Arial Narrow" w:cs="Arial"/>
                <w:sz w:val="20"/>
                <w:szCs w:val="20"/>
              </w:rPr>
              <w:t>instalacji</w:t>
            </w:r>
            <w:r w:rsidRPr="00DF602B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DF602B">
              <w:rPr>
                <w:rFonts w:ascii="Arial Narrow" w:hAnsi="Arial Narrow" w:cs="Arial"/>
                <w:sz w:val="20"/>
                <w:szCs w:val="20"/>
              </w:rPr>
              <w:t>we</w:t>
            </w:r>
            <w:r w:rsidRPr="00DF602B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DF602B">
              <w:rPr>
                <w:rFonts w:ascii="Arial Narrow" w:hAnsi="Arial Narrow" w:cs="Arial"/>
                <w:sz w:val="20"/>
                <w:szCs w:val="20"/>
              </w:rPr>
              <w:t>wskazanym</w:t>
            </w:r>
            <w:r w:rsidRPr="00DF602B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DF602B">
              <w:rPr>
                <w:rFonts w:ascii="Arial Narrow" w:hAnsi="Arial Narrow" w:cs="Arial"/>
                <w:sz w:val="20"/>
                <w:szCs w:val="20"/>
              </w:rPr>
              <w:t>miejscu</w:t>
            </w:r>
            <w:r w:rsidRPr="00DF602B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DF602B">
              <w:rPr>
                <w:rFonts w:ascii="Arial Narrow" w:hAnsi="Arial Narrow" w:cs="Arial"/>
                <w:sz w:val="20"/>
                <w:szCs w:val="20"/>
              </w:rPr>
              <w:t>przez</w:t>
            </w:r>
            <w:r w:rsidRPr="00DF602B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DF602B">
              <w:rPr>
                <w:rFonts w:ascii="Arial Narrow" w:hAnsi="Arial Narrow" w:cs="Arial"/>
                <w:sz w:val="20"/>
                <w:szCs w:val="20"/>
              </w:rPr>
              <w:t>zamawiającego,</w:t>
            </w:r>
          </w:p>
          <w:p w:rsidR="00DF602B" w:rsidRPr="00DF602B" w:rsidRDefault="00DF602B" w:rsidP="00DF602B">
            <w:pPr>
              <w:rPr>
                <w:rFonts w:ascii="Arial Narrow" w:hAnsi="Arial Narrow" w:cs="Arial"/>
                <w:sz w:val="20"/>
                <w:szCs w:val="20"/>
              </w:rPr>
            </w:pPr>
            <w:r w:rsidRPr="00DF602B">
              <w:rPr>
                <w:rFonts w:ascii="Arial Narrow" w:hAnsi="Arial Narrow" w:cs="Arial"/>
                <w:sz w:val="20"/>
                <w:szCs w:val="20"/>
              </w:rPr>
              <w:t>-</w:t>
            </w:r>
            <w:r w:rsidRPr="00DF602B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DF602B">
              <w:rPr>
                <w:rFonts w:ascii="Arial Narrow" w:hAnsi="Arial Narrow" w:cs="Arial"/>
                <w:sz w:val="20"/>
                <w:szCs w:val="20"/>
              </w:rPr>
              <w:t>dokonania</w:t>
            </w:r>
            <w:r w:rsidRPr="00DF602B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DF602B">
              <w:rPr>
                <w:rFonts w:ascii="Arial Narrow" w:hAnsi="Arial Narrow" w:cs="Arial"/>
                <w:sz w:val="20"/>
                <w:szCs w:val="20"/>
              </w:rPr>
              <w:t>szkolenia</w:t>
            </w:r>
            <w:r w:rsidRPr="00DF602B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DF602B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DF602B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DF602B">
              <w:rPr>
                <w:rFonts w:ascii="Arial Narrow" w:hAnsi="Arial Narrow" w:cs="Arial"/>
                <w:sz w:val="20"/>
                <w:szCs w:val="20"/>
              </w:rPr>
              <w:t>zakresie</w:t>
            </w:r>
            <w:r w:rsidRPr="00DF602B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DF602B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DF602B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DF602B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DF602B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DF602B">
              <w:rPr>
                <w:rFonts w:ascii="Arial Narrow" w:hAnsi="Arial Narrow" w:cs="Arial"/>
                <w:sz w:val="20"/>
                <w:szCs w:val="20"/>
              </w:rPr>
              <w:t>zamówienia.</w:t>
            </w:r>
          </w:p>
        </w:tc>
        <w:tc>
          <w:tcPr>
            <w:tcW w:w="1428" w:type="dxa"/>
            <w:vAlign w:val="center"/>
          </w:tcPr>
          <w:p w:rsidR="00DF602B" w:rsidRPr="005D778E" w:rsidRDefault="00DF602B" w:rsidP="0048502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3536" w:type="dxa"/>
          </w:tcPr>
          <w:p w:rsidR="00DF602B" w:rsidRPr="005D778E" w:rsidRDefault="00DF602B" w:rsidP="00DF602B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DF602B" w:rsidTr="00C216C2">
        <w:trPr>
          <w:trHeight w:val="428"/>
          <w:jc w:val="center"/>
        </w:trPr>
        <w:tc>
          <w:tcPr>
            <w:tcW w:w="14380" w:type="dxa"/>
            <w:gridSpan w:val="5"/>
            <w:vAlign w:val="center"/>
          </w:tcPr>
          <w:p w:rsidR="00DF602B" w:rsidRPr="00C216C2" w:rsidRDefault="00DF602B" w:rsidP="00DF602B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C216C2">
              <w:rPr>
                <w:rFonts w:ascii="Arial Narrow" w:hAnsi="Arial Narrow"/>
                <w:b/>
                <w:sz w:val="20"/>
                <w:szCs w:val="20"/>
              </w:rPr>
              <w:t>Warunki gwarancji i serwisu</w:t>
            </w:r>
          </w:p>
        </w:tc>
      </w:tr>
      <w:tr w:rsidR="00DF602B" w:rsidTr="00DF602B">
        <w:trPr>
          <w:trHeight w:val="775"/>
          <w:jc w:val="center"/>
        </w:trPr>
        <w:tc>
          <w:tcPr>
            <w:tcW w:w="770" w:type="dxa"/>
            <w:vAlign w:val="center"/>
          </w:tcPr>
          <w:p w:rsidR="00DF602B" w:rsidRDefault="00DF602B" w:rsidP="00DF602B">
            <w:pPr>
              <w:pStyle w:val="Akapitzlist"/>
              <w:numPr>
                <w:ilvl w:val="0"/>
                <w:numId w:val="2"/>
              </w:numPr>
              <w:jc w:val="center"/>
            </w:pPr>
          </w:p>
        </w:tc>
        <w:tc>
          <w:tcPr>
            <w:tcW w:w="8646" w:type="dxa"/>
            <w:gridSpan w:val="2"/>
            <w:vAlign w:val="center"/>
          </w:tcPr>
          <w:p w:rsidR="00DF602B" w:rsidRPr="00DF602B" w:rsidRDefault="00DF602B" w:rsidP="00DF602B">
            <w:pPr>
              <w:rPr>
                <w:rFonts w:ascii="Arial" w:hAnsi="Arial" w:cs="Arial"/>
                <w:sz w:val="20"/>
                <w:szCs w:val="20"/>
              </w:rPr>
            </w:pPr>
            <w:r w:rsidRPr="0042542C">
              <w:rPr>
                <w:rFonts w:ascii="Arial Narrow" w:eastAsia="Times New Roman" w:hAnsi="Arial Narrow" w:cs="Times New Roman"/>
                <w:sz w:val="20"/>
                <w:szCs w:val="20"/>
              </w:rPr>
              <w:t>Gwarancja na c</w:t>
            </w:r>
            <w:r>
              <w:rPr>
                <w:rFonts w:ascii="Arial Narrow" w:eastAsia="Times New Roman" w:hAnsi="Arial Narrow" w:cs="Times New Roman"/>
                <w:sz w:val="20"/>
                <w:szCs w:val="20"/>
              </w:rPr>
              <w:t xml:space="preserve">ały okres trwania umowy. </w:t>
            </w:r>
            <w:r w:rsidRPr="00DF602B">
              <w:rPr>
                <w:rFonts w:ascii="Arial Narrow" w:hAnsi="Arial Narrow" w:cs="Arial"/>
                <w:sz w:val="20"/>
                <w:szCs w:val="20"/>
              </w:rPr>
              <w:t>Dostawca zobowiązany jest do zapewnienia pełnej obsługi serwisowej tj. wykonywanie wszelkich czynności w celu utrzymania lub przywrócenia pełnej sprawności przez cały okres dzierżawy aparatu.</w:t>
            </w:r>
            <w:r w:rsidRPr="00904F20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428" w:type="dxa"/>
            <w:vAlign w:val="center"/>
          </w:tcPr>
          <w:p w:rsidR="00DF602B" w:rsidRPr="005D778E" w:rsidRDefault="00DF602B" w:rsidP="00DF602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3536" w:type="dxa"/>
          </w:tcPr>
          <w:p w:rsidR="00DF602B" w:rsidRPr="005D778E" w:rsidRDefault="00DF602B" w:rsidP="00DF602B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DF602B" w:rsidTr="00DF602B">
        <w:trPr>
          <w:trHeight w:val="775"/>
          <w:jc w:val="center"/>
        </w:trPr>
        <w:tc>
          <w:tcPr>
            <w:tcW w:w="770" w:type="dxa"/>
            <w:vAlign w:val="center"/>
          </w:tcPr>
          <w:p w:rsidR="00DF602B" w:rsidRDefault="00DF602B" w:rsidP="00DF602B">
            <w:pPr>
              <w:pStyle w:val="Akapitzlist"/>
              <w:numPr>
                <w:ilvl w:val="0"/>
                <w:numId w:val="2"/>
              </w:numPr>
              <w:jc w:val="center"/>
            </w:pPr>
          </w:p>
        </w:tc>
        <w:tc>
          <w:tcPr>
            <w:tcW w:w="8646" w:type="dxa"/>
            <w:gridSpan w:val="2"/>
            <w:vAlign w:val="center"/>
          </w:tcPr>
          <w:p w:rsidR="00DF602B" w:rsidRPr="00DF602B" w:rsidRDefault="00DF602B" w:rsidP="00DF602B">
            <w:pPr>
              <w:rPr>
                <w:rFonts w:ascii="Arial Narrow" w:eastAsia="Times New Roman" w:hAnsi="Arial Narrow" w:cs="Times New Roman"/>
                <w:sz w:val="20"/>
                <w:szCs w:val="20"/>
              </w:rPr>
            </w:pPr>
            <w:r w:rsidRPr="00DF602B">
              <w:rPr>
                <w:rFonts w:ascii="Arial Narrow" w:hAnsi="Arial Narrow" w:cs="Arial"/>
                <w:sz w:val="20"/>
                <w:szCs w:val="20"/>
              </w:rPr>
              <w:t>W związku z pełną obsługą serwisową Zamawiający powiadomi Dostawcę o awarii, wadzie dzierżawionego przedmiotu umowy.</w:t>
            </w:r>
          </w:p>
        </w:tc>
        <w:tc>
          <w:tcPr>
            <w:tcW w:w="1428" w:type="dxa"/>
            <w:vAlign w:val="center"/>
          </w:tcPr>
          <w:p w:rsidR="00DF602B" w:rsidRDefault="00DF602B" w:rsidP="00DF602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536" w:type="dxa"/>
          </w:tcPr>
          <w:p w:rsidR="00DF602B" w:rsidRPr="005D778E" w:rsidRDefault="00DF602B" w:rsidP="00DF602B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DF602B" w:rsidTr="00C216C2">
        <w:trPr>
          <w:trHeight w:val="540"/>
          <w:jc w:val="center"/>
        </w:trPr>
        <w:tc>
          <w:tcPr>
            <w:tcW w:w="770" w:type="dxa"/>
            <w:vAlign w:val="center"/>
          </w:tcPr>
          <w:p w:rsidR="00DF602B" w:rsidRDefault="00DF602B" w:rsidP="00DF602B">
            <w:pPr>
              <w:pStyle w:val="Akapitzlist"/>
              <w:numPr>
                <w:ilvl w:val="0"/>
                <w:numId w:val="2"/>
              </w:numPr>
              <w:jc w:val="center"/>
            </w:pPr>
          </w:p>
        </w:tc>
        <w:tc>
          <w:tcPr>
            <w:tcW w:w="8646" w:type="dxa"/>
            <w:gridSpan w:val="2"/>
            <w:vAlign w:val="center"/>
          </w:tcPr>
          <w:p w:rsidR="00DF602B" w:rsidRPr="0042542C" w:rsidRDefault="00DF602B" w:rsidP="003349C8">
            <w:pPr>
              <w:rPr>
                <w:rFonts w:ascii="Arial Narrow" w:eastAsia="Times New Roman" w:hAnsi="Arial Narrow" w:cs="Times New Roman"/>
                <w:sz w:val="20"/>
                <w:szCs w:val="20"/>
              </w:rPr>
            </w:pPr>
            <w:r w:rsidRPr="0042542C">
              <w:rPr>
                <w:rFonts w:ascii="Arial Narrow" w:eastAsia="Times New Roman" w:hAnsi="Arial Narrow" w:cs="Times New Roman"/>
                <w:sz w:val="20"/>
                <w:szCs w:val="20"/>
              </w:rPr>
              <w:t xml:space="preserve">Autoryzowany serwis na terenie </w:t>
            </w:r>
            <w:r w:rsidR="003349C8">
              <w:rPr>
                <w:rFonts w:ascii="Arial Narrow" w:eastAsia="Times New Roman" w:hAnsi="Arial Narrow" w:cs="Times New Roman"/>
                <w:sz w:val="20"/>
                <w:szCs w:val="20"/>
              </w:rPr>
              <w:t>P</w:t>
            </w:r>
            <w:r w:rsidRPr="0042542C">
              <w:rPr>
                <w:rFonts w:ascii="Arial Narrow" w:eastAsia="Times New Roman" w:hAnsi="Arial Narrow" w:cs="Times New Roman"/>
                <w:sz w:val="20"/>
                <w:szCs w:val="20"/>
              </w:rPr>
              <w:t>olski</w:t>
            </w:r>
          </w:p>
        </w:tc>
        <w:tc>
          <w:tcPr>
            <w:tcW w:w="1428" w:type="dxa"/>
            <w:vAlign w:val="center"/>
          </w:tcPr>
          <w:p w:rsidR="00DF602B" w:rsidRPr="005D778E" w:rsidRDefault="00DF602B" w:rsidP="00DF602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3536" w:type="dxa"/>
          </w:tcPr>
          <w:p w:rsidR="00DF602B" w:rsidRPr="005D778E" w:rsidRDefault="00DF602B" w:rsidP="00DF602B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DF602B" w:rsidTr="00C216C2">
        <w:trPr>
          <w:trHeight w:val="576"/>
          <w:jc w:val="center"/>
        </w:trPr>
        <w:tc>
          <w:tcPr>
            <w:tcW w:w="770" w:type="dxa"/>
            <w:vAlign w:val="center"/>
          </w:tcPr>
          <w:p w:rsidR="00DF602B" w:rsidRDefault="00DF602B" w:rsidP="00DF602B">
            <w:pPr>
              <w:pStyle w:val="Akapitzlist"/>
              <w:numPr>
                <w:ilvl w:val="0"/>
                <w:numId w:val="2"/>
              </w:numPr>
              <w:jc w:val="center"/>
            </w:pPr>
          </w:p>
        </w:tc>
        <w:tc>
          <w:tcPr>
            <w:tcW w:w="8646" w:type="dxa"/>
            <w:gridSpan w:val="2"/>
            <w:vAlign w:val="center"/>
          </w:tcPr>
          <w:p w:rsidR="00DF602B" w:rsidRPr="0042542C" w:rsidRDefault="00DF602B" w:rsidP="00DF602B">
            <w:pPr>
              <w:rPr>
                <w:rFonts w:ascii="Arial Narrow" w:eastAsia="Times New Roman" w:hAnsi="Arial Narrow" w:cs="Times New Roman"/>
                <w:sz w:val="20"/>
                <w:szCs w:val="20"/>
              </w:rPr>
            </w:pPr>
            <w:r w:rsidRPr="0042542C">
              <w:rPr>
                <w:rFonts w:ascii="Arial Narrow" w:eastAsia="Times New Roman" w:hAnsi="Arial Narrow" w:cs="Times New Roman"/>
                <w:sz w:val="20"/>
                <w:szCs w:val="20"/>
              </w:rPr>
              <w:t>Czas reakcji serwisu na zgłoszenie z podjęciem naprawy (nie dłuższy niż 48 h) liczony od momentu zgłoszenia</w:t>
            </w:r>
          </w:p>
        </w:tc>
        <w:tc>
          <w:tcPr>
            <w:tcW w:w="1428" w:type="dxa"/>
            <w:vAlign w:val="center"/>
          </w:tcPr>
          <w:p w:rsidR="00DF602B" w:rsidRPr="005D778E" w:rsidRDefault="00DF602B" w:rsidP="00DF602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3536" w:type="dxa"/>
          </w:tcPr>
          <w:p w:rsidR="00DF602B" w:rsidRPr="005D778E" w:rsidRDefault="00DF602B" w:rsidP="00DF602B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DF602B" w:rsidTr="00C216C2">
        <w:trPr>
          <w:trHeight w:val="542"/>
          <w:jc w:val="center"/>
        </w:trPr>
        <w:tc>
          <w:tcPr>
            <w:tcW w:w="770" w:type="dxa"/>
            <w:vAlign w:val="center"/>
          </w:tcPr>
          <w:p w:rsidR="00DF602B" w:rsidRDefault="00DF602B" w:rsidP="00DF602B">
            <w:pPr>
              <w:pStyle w:val="Akapitzlist"/>
              <w:numPr>
                <w:ilvl w:val="0"/>
                <w:numId w:val="2"/>
              </w:numPr>
              <w:jc w:val="center"/>
            </w:pPr>
          </w:p>
        </w:tc>
        <w:tc>
          <w:tcPr>
            <w:tcW w:w="8646" w:type="dxa"/>
            <w:gridSpan w:val="2"/>
            <w:vAlign w:val="center"/>
          </w:tcPr>
          <w:p w:rsidR="00DF602B" w:rsidRPr="0042542C" w:rsidRDefault="00DF602B" w:rsidP="00DF602B">
            <w:pPr>
              <w:rPr>
                <w:rFonts w:ascii="Arial Narrow" w:eastAsia="Times New Roman" w:hAnsi="Arial Narrow" w:cs="Times New Roman"/>
                <w:sz w:val="20"/>
                <w:szCs w:val="20"/>
              </w:rPr>
            </w:pPr>
            <w:r w:rsidRPr="0042542C">
              <w:rPr>
                <w:rFonts w:ascii="Arial Narrow" w:eastAsia="Times New Roman" w:hAnsi="Arial Narrow" w:cs="Times New Roman"/>
                <w:sz w:val="20"/>
                <w:szCs w:val="20"/>
              </w:rPr>
              <w:t>Czas naprawy bez użycia części zamiennych (nie dłuższy niż 24 h) liczony od momentu podjęcia naprawy</w:t>
            </w:r>
          </w:p>
        </w:tc>
        <w:tc>
          <w:tcPr>
            <w:tcW w:w="1428" w:type="dxa"/>
            <w:vAlign w:val="center"/>
          </w:tcPr>
          <w:p w:rsidR="00DF602B" w:rsidRPr="005D778E" w:rsidRDefault="00DF602B" w:rsidP="00DF602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3536" w:type="dxa"/>
          </w:tcPr>
          <w:p w:rsidR="00DF602B" w:rsidRPr="005D778E" w:rsidRDefault="00DF602B" w:rsidP="00DF602B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DF602B" w:rsidTr="00C216C2">
        <w:trPr>
          <w:trHeight w:val="408"/>
          <w:jc w:val="center"/>
        </w:trPr>
        <w:tc>
          <w:tcPr>
            <w:tcW w:w="770" w:type="dxa"/>
            <w:vAlign w:val="center"/>
          </w:tcPr>
          <w:p w:rsidR="00DF602B" w:rsidRDefault="00DF602B" w:rsidP="00DF602B">
            <w:pPr>
              <w:pStyle w:val="Akapitzlist"/>
              <w:numPr>
                <w:ilvl w:val="0"/>
                <w:numId w:val="2"/>
              </w:numPr>
              <w:jc w:val="center"/>
            </w:pPr>
          </w:p>
        </w:tc>
        <w:tc>
          <w:tcPr>
            <w:tcW w:w="8646" w:type="dxa"/>
            <w:gridSpan w:val="2"/>
            <w:vAlign w:val="center"/>
          </w:tcPr>
          <w:p w:rsidR="00DF602B" w:rsidRPr="0042542C" w:rsidRDefault="00DF602B" w:rsidP="00DF602B">
            <w:pPr>
              <w:rPr>
                <w:rFonts w:ascii="Arial Narrow" w:eastAsia="Times New Roman" w:hAnsi="Arial Narrow" w:cs="Times New Roman"/>
                <w:sz w:val="20"/>
                <w:szCs w:val="20"/>
              </w:rPr>
            </w:pPr>
            <w:r w:rsidRPr="0042542C">
              <w:rPr>
                <w:rFonts w:ascii="Arial Narrow" w:eastAsia="Times New Roman" w:hAnsi="Arial Narrow" w:cs="Times New Roman"/>
                <w:sz w:val="20"/>
                <w:szCs w:val="20"/>
              </w:rPr>
              <w:t>Czas naprawy z użyciem części zamiennych (nie dłuższy niż 72 h) liczony od momentu podjęcia naprawy</w:t>
            </w:r>
          </w:p>
        </w:tc>
        <w:tc>
          <w:tcPr>
            <w:tcW w:w="1428" w:type="dxa"/>
            <w:vAlign w:val="center"/>
          </w:tcPr>
          <w:p w:rsidR="00DF602B" w:rsidRPr="005D778E" w:rsidRDefault="00DF602B" w:rsidP="00DF602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3536" w:type="dxa"/>
          </w:tcPr>
          <w:p w:rsidR="00DF602B" w:rsidRPr="005D778E" w:rsidRDefault="00DF602B" w:rsidP="00DF602B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DF602B" w:rsidTr="00C216C2">
        <w:trPr>
          <w:trHeight w:val="569"/>
          <w:jc w:val="center"/>
        </w:trPr>
        <w:tc>
          <w:tcPr>
            <w:tcW w:w="770" w:type="dxa"/>
            <w:vAlign w:val="center"/>
          </w:tcPr>
          <w:p w:rsidR="00DF602B" w:rsidRDefault="00DF602B" w:rsidP="00DF602B">
            <w:pPr>
              <w:pStyle w:val="Akapitzlist"/>
              <w:numPr>
                <w:ilvl w:val="0"/>
                <w:numId w:val="2"/>
              </w:numPr>
              <w:jc w:val="center"/>
            </w:pPr>
          </w:p>
        </w:tc>
        <w:tc>
          <w:tcPr>
            <w:tcW w:w="8646" w:type="dxa"/>
            <w:gridSpan w:val="2"/>
            <w:vAlign w:val="center"/>
          </w:tcPr>
          <w:p w:rsidR="00DF602B" w:rsidRPr="0042542C" w:rsidRDefault="00DF602B" w:rsidP="00DF602B">
            <w:pPr>
              <w:rPr>
                <w:rFonts w:ascii="Arial Narrow" w:eastAsia="Times New Roman" w:hAnsi="Arial Narrow" w:cs="Times New Roman"/>
                <w:sz w:val="20"/>
                <w:szCs w:val="20"/>
              </w:rPr>
            </w:pPr>
            <w:r w:rsidRPr="0042542C">
              <w:rPr>
                <w:rFonts w:ascii="Arial Narrow" w:eastAsia="Times New Roman" w:hAnsi="Arial Narrow" w:cs="Times New Roman"/>
                <w:sz w:val="20"/>
                <w:szCs w:val="20"/>
              </w:rPr>
              <w:t>Sprzęt zastępczy na czas naprawy przekraczający 5 dni kalendarzowych liczonych od momentu zgłoszenia</w:t>
            </w:r>
          </w:p>
        </w:tc>
        <w:tc>
          <w:tcPr>
            <w:tcW w:w="1428" w:type="dxa"/>
            <w:vAlign w:val="center"/>
          </w:tcPr>
          <w:p w:rsidR="00DF602B" w:rsidRPr="005D778E" w:rsidRDefault="00DF602B" w:rsidP="00DF602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3536" w:type="dxa"/>
          </w:tcPr>
          <w:p w:rsidR="00DF602B" w:rsidRPr="005D778E" w:rsidRDefault="00DF602B" w:rsidP="00DF602B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DF602B" w:rsidTr="00C216C2">
        <w:trPr>
          <w:trHeight w:val="411"/>
          <w:jc w:val="center"/>
        </w:trPr>
        <w:tc>
          <w:tcPr>
            <w:tcW w:w="770" w:type="dxa"/>
            <w:vAlign w:val="center"/>
          </w:tcPr>
          <w:p w:rsidR="00DF602B" w:rsidRDefault="00DF602B" w:rsidP="00DF602B">
            <w:pPr>
              <w:pStyle w:val="Akapitzlist"/>
              <w:numPr>
                <w:ilvl w:val="0"/>
                <w:numId w:val="2"/>
              </w:numPr>
              <w:jc w:val="center"/>
            </w:pPr>
          </w:p>
        </w:tc>
        <w:tc>
          <w:tcPr>
            <w:tcW w:w="8646" w:type="dxa"/>
            <w:gridSpan w:val="2"/>
            <w:vAlign w:val="center"/>
          </w:tcPr>
          <w:p w:rsidR="00DF602B" w:rsidRPr="0042542C" w:rsidRDefault="00DF602B" w:rsidP="00DF602B">
            <w:pPr>
              <w:rPr>
                <w:rFonts w:ascii="Arial Narrow" w:eastAsia="Times New Roman" w:hAnsi="Arial Narrow" w:cs="Times New Roman"/>
                <w:sz w:val="20"/>
                <w:szCs w:val="20"/>
              </w:rPr>
            </w:pPr>
            <w:r w:rsidRPr="0042542C">
              <w:rPr>
                <w:rFonts w:ascii="Arial Narrow" w:eastAsia="Times New Roman" w:hAnsi="Arial Narrow" w:cs="Times New Roman"/>
                <w:sz w:val="20"/>
                <w:szCs w:val="20"/>
              </w:rPr>
              <w:t>Godziny i sposób przyjmowania zgłoszeń o awariach</w:t>
            </w:r>
          </w:p>
        </w:tc>
        <w:tc>
          <w:tcPr>
            <w:tcW w:w="1428" w:type="dxa"/>
            <w:vAlign w:val="center"/>
          </w:tcPr>
          <w:p w:rsidR="00DF602B" w:rsidRPr="005D778E" w:rsidRDefault="00DF602B" w:rsidP="00DF602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3536" w:type="dxa"/>
          </w:tcPr>
          <w:p w:rsidR="00DF602B" w:rsidRPr="005D778E" w:rsidRDefault="00DF602B" w:rsidP="00DF602B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DF602B" w:rsidTr="00C216C2">
        <w:trPr>
          <w:trHeight w:val="714"/>
          <w:jc w:val="center"/>
        </w:trPr>
        <w:tc>
          <w:tcPr>
            <w:tcW w:w="770" w:type="dxa"/>
            <w:vAlign w:val="center"/>
          </w:tcPr>
          <w:p w:rsidR="00DF602B" w:rsidRDefault="00DF602B" w:rsidP="00DF602B">
            <w:pPr>
              <w:pStyle w:val="Akapitzlist"/>
              <w:numPr>
                <w:ilvl w:val="0"/>
                <w:numId w:val="2"/>
              </w:numPr>
              <w:jc w:val="center"/>
            </w:pPr>
          </w:p>
        </w:tc>
        <w:tc>
          <w:tcPr>
            <w:tcW w:w="8646" w:type="dxa"/>
            <w:gridSpan w:val="2"/>
            <w:vAlign w:val="center"/>
          </w:tcPr>
          <w:p w:rsidR="00DF602B" w:rsidRPr="0042542C" w:rsidRDefault="00DF602B" w:rsidP="00DF602B">
            <w:pPr>
              <w:rPr>
                <w:rFonts w:ascii="Arial Narrow" w:eastAsia="Times New Roman" w:hAnsi="Arial Narrow" w:cs="Times New Roman"/>
                <w:sz w:val="20"/>
                <w:szCs w:val="20"/>
              </w:rPr>
            </w:pPr>
            <w:r w:rsidRPr="0042542C">
              <w:rPr>
                <w:rFonts w:ascii="Arial Narrow" w:eastAsia="Times New Roman" w:hAnsi="Arial Narrow" w:cs="Times New Roman"/>
                <w:sz w:val="20"/>
                <w:szCs w:val="20"/>
              </w:rPr>
              <w:t xml:space="preserve">Wymagane przez producenta przeglądy okresowe w ramach gwarancji – minimum jeden rocznie (świadectwa potwierdzające wykonanie usługi dostarczyć do Sekcji Sprzętu Medycznego) </w:t>
            </w:r>
          </w:p>
        </w:tc>
        <w:tc>
          <w:tcPr>
            <w:tcW w:w="1428" w:type="dxa"/>
            <w:vAlign w:val="center"/>
          </w:tcPr>
          <w:p w:rsidR="00DF602B" w:rsidRPr="005D778E" w:rsidRDefault="00DF602B" w:rsidP="00DF602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3536" w:type="dxa"/>
          </w:tcPr>
          <w:p w:rsidR="00DF602B" w:rsidRPr="005D778E" w:rsidRDefault="00DF602B" w:rsidP="00DF602B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DF602B" w:rsidTr="00C216C2">
        <w:trPr>
          <w:trHeight w:val="540"/>
          <w:jc w:val="center"/>
        </w:trPr>
        <w:tc>
          <w:tcPr>
            <w:tcW w:w="770" w:type="dxa"/>
            <w:vAlign w:val="center"/>
          </w:tcPr>
          <w:p w:rsidR="00DF602B" w:rsidRDefault="00DF602B" w:rsidP="00DF602B">
            <w:pPr>
              <w:pStyle w:val="Akapitzlist"/>
              <w:numPr>
                <w:ilvl w:val="0"/>
                <w:numId w:val="2"/>
              </w:numPr>
              <w:jc w:val="center"/>
            </w:pPr>
          </w:p>
        </w:tc>
        <w:tc>
          <w:tcPr>
            <w:tcW w:w="8646" w:type="dxa"/>
            <w:gridSpan w:val="2"/>
            <w:vAlign w:val="center"/>
          </w:tcPr>
          <w:p w:rsidR="00DF602B" w:rsidRPr="0042542C" w:rsidRDefault="00DF602B" w:rsidP="003349C8">
            <w:pPr>
              <w:rPr>
                <w:rFonts w:ascii="Arial Narrow" w:eastAsia="Times New Roman" w:hAnsi="Arial Narrow" w:cs="Times New Roman"/>
                <w:sz w:val="20"/>
                <w:szCs w:val="20"/>
              </w:rPr>
            </w:pPr>
            <w:r w:rsidRPr="0042542C">
              <w:rPr>
                <w:rFonts w:ascii="Arial Narrow" w:eastAsia="Times New Roman" w:hAnsi="Arial Narrow" w:cs="Times New Roman"/>
                <w:sz w:val="20"/>
                <w:szCs w:val="20"/>
              </w:rPr>
              <w:t>Wy</w:t>
            </w:r>
            <w:r w:rsidR="003C5AAC">
              <w:rPr>
                <w:rFonts w:ascii="Arial Narrow" w:eastAsia="Times New Roman" w:hAnsi="Arial Narrow" w:cs="Times New Roman"/>
                <w:sz w:val="20"/>
                <w:szCs w:val="20"/>
              </w:rPr>
              <w:t>m</w:t>
            </w:r>
            <w:r w:rsidRPr="0042542C">
              <w:rPr>
                <w:rFonts w:ascii="Arial Narrow" w:eastAsia="Times New Roman" w:hAnsi="Arial Narrow" w:cs="Times New Roman"/>
                <w:sz w:val="20"/>
                <w:szCs w:val="20"/>
              </w:rPr>
              <w:t>iana sprzętu na nowy</w:t>
            </w:r>
            <w:r w:rsidR="003349C8">
              <w:rPr>
                <w:rFonts w:ascii="Arial Narrow" w:eastAsia="Times New Roman" w:hAnsi="Arial Narrow" w:cs="Times New Roman"/>
                <w:sz w:val="20"/>
                <w:szCs w:val="20"/>
              </w:rPr>
              <w:t>,</w:t>
            </w:r>
            <w:r w:rsidRPr="0042542C">
              <w:rPr>
                <w:rFonts w:ascii="Arial Narrow" w:eastAsia="Times New Roman" w:hAnsi="Arial Narrow" w:cs="Times New Roman"/>
                <w:sz w:val="20"/>
                <w:szCs w:val="20"/>
              </w:rPr>
              <w:t xml:space="preserve"> jeżeli suma przestoju aparatu z powodu awarii przekroczy </w:t>
            </w:r>
            <w:r w:rsidR="003349C8">
              <w:rPr>
                <w:rFonts w:ascii="Arial Narrow" w:eastAsia="Times New Roman" w:hAnsi="Arial Narrow" w:cs="Times New Roman"/>
                <w:sz w:val="20"/>
                <w:szCs w:val="20"/>
              </w:rPr>
              <w:t>30</w:t>
            </w:r>
            <w:r w:rsidR="001F4C01">
              <w:rPr>
                <w:rFonts w:ascii="Arial Narrow" w:eastAsia="Times New Roman" w:hAnsi="Arial Narrow" w:cs="Times New Roman"/>
                <w:sz w:val="20"/>
                <w:szCs w:val="20"/>
              </w:rPr>
              <w:t xml:space="preserve"> dni w okresie trwania umowy</w:t>
            </w:r>
            <w:bookmarkStart w:id="0" w:name="_GoBack"/>
            <w:bookmarkEnd w:id="0"/>
          </w:p>
        </w:tc>
        <w:tc>
          <w:tcPr>
            <w:tcW w:w="1428" w:type="dxa"/>
            <w:vAlign w:val="center"/>
          </w:tcPr>
          <w:p w:rsidR="00DF602B" w:rsidRPr="005D778E" w:rsidRDefault="00DF602B" w:rsidP="00DF602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3536" w:type="dxa"/>
          </w:tcPr>
          <w:p w:rsidR="00DF602B" w:rsidRPr="005D778E" w:rsidRDefault="00DF602B" w:rsidP="00DF602B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DF602B" w:rsidTr="00C216C2">
        <w:trPr>
          <w:trHeight w:val="575"/>
          <w:jc w:val="center"/>
        </w:trPr>
        <w:tc>
          <w:tcPr>
            <w:tcW w:w="770" w:type="dxa"/>
            <w:vAlign w:val="center"/>
          </w:tcPr>
          <w:p w:rsidR="00DF602B" w:rsidRDefault="00DF602B" w:rsidP="00DF602B">
            <w:pPr>
              <w:pStyle w:val="Akapitzlist"/>
              <w:numPr>
                <w:ilvl w:val="0"/>
                <w:numId w:val="2"/>
              </w:numPr>
              <w:jc w:val="center"/>
            </w:pPr>
          </w:p>
        </w:tc>
        <w:tc>
          <w:tcPr>
            <w:tcW w:w="8646" w:type="dxa"/>
            <w:gridSpan w:val="2"/>
            <w:vAlign w:val="center"/>
          </w:tcPr>
          <w:p w:rsidR="00DF602B" w:rsidRPr="0042542C" w:rsidRDefault="00DF602B" w:rsidP="00DF602B">
            <w:pPr>
              <w:rPr>
                <w:rFonts w:ascii="Arial Narrow" w:eastAsia="Times New Roman" w:hAnsi="Arial Narrow" w:cs="Times New Roman"/>
                <w:sz w:val="20"/>
                <w:szCs w:val="20"/>
              </w:rPr>
            </w:pPr>
            <w:r w:rsidRPr="0042542C">
              <w:rPr>
                <w:rFonts w:ascii="Arial Narrow" w:eastAsia="Times New Roman" w:hAnsi="Arial Narrow" w:cs="Times New Roman"/>
                <w:sz w:val="20"/>
                <w:szCs w:val="20"/>
              </w:rPr>
              <w:t>Liczba napraw tego samego podzespołu uprawniająca do wymiany sprzętu na nowy (nie więcej niż 3)</w:t>
            </w:r>
          </w:p>
        </w:tc>
        <w:tc>
          <w:tcPr>
            <w:tcW w:w="1428" w:type="dxa"/>
            <w:vAlign w:val="center"/>
          </w:tcPr>
          <w:p w:rsidR="00DF602B" w:rsidRPr="005D778E" w:rsidRDefault="00DF602B" w:rsidP="00DF602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3536" w:type="dxa"/>
          </w:tcPr>
          <w:p w:rsidR="00DF602B" w:rsidRPr="005D778E" w:rsidRDefault="00DF602B" w:rsidP="00DF602B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:rsidR="00EC3E4F" w:rsidRDefault="00EC3E4F" w:rsidP="00C216C2"/>
    <w:sectPr w:rsidR="00EC3E4F" w:rsidSect="005D778E">
      <w:headerReference w:type="default" r:id="rId9"/>
      <w:footerReference w:type="default" r:id="rId10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4270" w:rsidRDefault="00874270" w:rsidP="005D778E">
      <w:pPr>
        <w:spacing w:after="0" w:line="240" w:lineRule="auto"/>
      </w:pPr>
      <w:r>
        <w:separator/>
      </w:r>
    </w:p>
  </w:endnote>
  <w:endnote w:type="continuationSeparator" w:id="0">
    <w:p w:rsidR="00874270" w:rsidRDefault="00874270" w:rsidP="005D77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rebuchetMS">
    <w:charset w:val="00"/>
    <w:family w:val="auto"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64A" w:rsidRDefault="00E9664A" w:rsidP="00E9664A">
    <w:pPr>
      <w:pStyle w:val="Stopka"/>
      <w:jc w:val="right"/>
    </w:pPr>
    <w:r>
      <w:t>Pieczęć i podpis Wykonawcy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4270" w:rsidRDefault="00874270" w:rsidP="005D778E">
      <w:pPr>
        <w:spacing w:after="0" w:line="240" w:lineRule="auto"/>
      </w:pPr>
      <w:r>
        <w:separator/>
      </w:r>
    </w:p>
  </w:footnote>
  <w:footnote w:type="continuationSeparator" w:id="0">
    <w:p w:rsidR="00874270" w:rsidRDefault="00874270" w:rsidP="005D77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16C2" w:rsidRPr="00C216C2" w:rsidRDefault="00C216C2">
    <w:pPr>
      <w:pStyle w:val="Nagwek"/>
      <w:rPr>
        <w:i/>
      </w:rPr>
    </w:pPr>
    <w:r w:rsidRPr="00C216C2">
      <w:rPr>
        <w:i/>
      </w:rPr>
      <w:t>Sprawa numer:</w:t>
    </w:r>
    <w:r w:rsidR="003349C8">
      <w:rPr>
        <w:i/>
      </w:rPr>
      <w:t xml:space="preserve"> 31/2022</w:t>
    </w:r>
  </w:p>
  <w:p w:rsidR="00C216C2" w:rsidRPr="00C216C2" w:rsidRDefault="00C216C2">
    <w:pPr>
      <w:pStyle w:val="Nagwek"/>
      <w:rPr>
        <w:i/>
      </w:rPr>
    </w:pPr>
  </w:p>
  <w:p w:rsidR="00C216C2" w:rsidRDefault="00C216C2" w:rsidP="00C216C2">
    <w:pPr>
      <w:pStyle w:val="Nagwek"/>
      <w:jc w:val="center"/>
      <w:rPr>
        <w:i/>
      </w:rPr>
    </w:pPr>
    <w:r w:rsidRPr="00C216C2">
      <w:rPr>
        <w:i/>
      </w:rPr>
      <w:t>Specyfikacja</w:t>
    </w:r>
    <w:r w:rsidR="00E9664A">
      <w:rPr>
        <w:i/>
      </w:rPr>
      <w:t xml:space="preserve"> techniczna</w:t>
    </w:r>
  </w:p>
  <w:p w:rsidR="00C216C2" w:rsidRPr="00C216C2" w:rsidRDefault="00C216C2" w:rsidP="00C216C2">
    <w:pPr>
      <w:pStyle w:val="Nagwek"/>
      <w:jc w:val="center"/>
      <w:rPr>
        <w:i/>
      </w:rPr>
    </w:pPr>
  </w:p>
  <w:p w:rsidR="00C216C2" w:rsidRDefault="00C216C2">
    <w:pPr>
      <w:pStyle w:val="Nagwek"/>
    </w:pPr>
  </w:p>
  <w:p w:rsidR="00C216C2" w:rsidRDefault="00C216C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4A29A2"/>
    <w:multiLevelType w:val="hybridMultilevel"/>
    <w:tmpl w:val="04741EF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760335AE"/>
    <w:multiLevelType w:val="hybridMultilevel"/>
    <w:tmpl w:val="97EE243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5D778E"/>
    <w:rsid w:val="001F4C01"/>
    <w:rsid w:val="003349C8"/>
    <w:rsid w:val="003C5AAC"/>
    <w:rsid w:val="00524F06"/>
    <w:rsid w:val="005D778E"/>
    <w:rsid w:val="00777394"/>
    <w:rsid w:val="007F1DF5"/>
    <w:rsid w:val="00874270"/>
    <w:rsid w:val="00C216C2"/>
    <w:rsid w:val="00C4062B"/>
    <w:rsid w:val="00D349B4"/>
    <w:rsid w:val="00DF602B"/>
    <w:rsid w:val="00E9664A"/>
    <w:rsid w:val="00EC3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F1DF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D778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5D77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D778E"/>
  </w:style>
  <w:style w:type="paragraph" w:styleId="Stopka">
    <w:name w:val="footer"/>
    <w:basedOn w:val="Normalny"/>
    <w:link w:val="StopkaZnak"/>
    <w:uiPriority w:val="99"/>
    <w:unhideWhenUsed/>
    <w:rsid w:val="005D77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D778E"/>
  </w:style>
  <w:style w:type="paragraph" w:styleId="Tekstpodstawowy">
    <w:name w:val="Body Text"/>
    <w:basedOn w:val="Normalny"/>
    <w:link w:val="TekstpodstawowyZnak"/>
    <w:rsid w:val="005D778E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5D778E"/>
    <w:rPr>
      <w:rFonts w:ascii="Times New Roman" w:eastAsia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C216C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019A04-F50A-4588-A021-F6540A3F75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492</Words>
  <Characters>2954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2021-08-25T06:51:00Z</dcterms:created>
  <dcterms:modified xsi:type="dcterms:W3CDTF">2022-03-17T10:53:00Z</dcterms:modified>
</cp:coreProperties>
</file>