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408C8EBA"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D926DA" w:rsidRPr="00D926DA">
              <w:rPr>
                <w:rFonts w:ascii="Arial" w:hAnsi="Arial" w:cs="Arial"/>
                <w:b/>
                <w:bCs/>
                <w:color w:val="auto"/>
                <w:sz w:val="18"/>
                <w:szCs w:val="18"/>
                <w:lang w:eastAsia="en-US"/>
              </w:rPr>
              <w:t>2022/S 058-151369</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439607F" w:rsidR="00C24737" w:rsidRDefault="007D7F37">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Zakup i dostawa wyrobów  medycznych</w:t>
            </w:r>
            <w:r w:rsidR="00CE2BCE">
              <w:rPr>
                <w:rFonts w:ascii="Arial" w:hAnsi="Arial" w:cs="Arial"/>
                <w:sz w:val="18"/>
                <w:szCs w:val="18"/>
                <w:lang w:eastAsia="en-US"/>
              </w:rPr>
              <w:t xml:space="preserve"> II</w:t>
            </w:r>
            <w:r w:rsidRPr="007D7F37">
              <w:rPr>
                <w:rFonts w:ascii="Arial" w:hAnsi="Arial" w:cs="Arial"/>
                <w:sz w:val="18"/>
                <w:szCs w:val="18"/>
                <w:lang w:eastAsia="en-US"/>
              </w:rPr>
              <w:t xml:space="preserve"> (obłożenia, środki opatrunkowe, pozostałe materiały medyczne)</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53636E81"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CE2BCE">
              <w:rPr>
                <w:rFonts w:ascii="Arial" w:hAnsi="Arial" w:cs="Arial"/>
                <w:sz w:val="18"/>
                <w:szCs w:val="18"/>
                <w:lang w:eastAsia="en-US"/>
              </w:rPr>
              <w:t>12</w:t>
            </w:r>
            <w:r w:rsidRPr="00D430FE">
              <w:rPr>
                <w:rFonts w:ascii="Arial" w:hAnsi="Arial" w:cs="Arial"/>
                <w:sz w:val="18"/>
                <w:szCs w:val="18"/>
                <w:lang w:eastAsia="en-US"/>
              </w:rPr>
              <w:t>/20</w:t>
            </w:r>
            <w:r w:rsidR="00895972">
              <w:rPr>
                <w:rFonts w:ascii="Arial" w:hAnsi="Arial" w:cs="Arial"/>
                <w:sz w:val="18"/>
                <w:szCs w:val="18"/>
                <w:lang w:eastAsia="en-US"/>
              </w:rPr>
              <w:t>2</w:t>
            </w:r>
            <w:r w:rsidR="007D7F37">
              <w:rPr>
                <w:rFonts w:ascii="Arial" w:hAnsi="Arial" w:cs="Arial"/>
                <w:sz w:val="18"/>
                <w:szCs w:val="18"/>
                <w:lang w:eastAsia="en-US"/>
              </w:rPr>
              <w:t>2</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D926DA">
              <w:rPr>
                <w:szCs w:val="20"/>
              </w:rPr>
            </w:r>
            <w:r w:rsidR="00D926DA">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D926DA">
              <w:rPr>
                <w:rFonts w:ascii="Arial" w:eastAsia="Times New Roman" w:hAnsi="Arial" w:cs="Arial"/>
                <w:sz w:val="22"/>
                <w:szCs w:val="20"/>
                <w:lang w:eastAsia="en-US"/>
              </w:rPr>
            </w:r>
            <w:r w:rsidR="00D926DA">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ttachedTemplate r:id="rId1"/>
  <w:defaultTabStop w:val="708"/>
  <w:hyphenationZone w:val="425"/>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1725B"/>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2BCE"/>
    <w:rsid w:val="00CE736C"/>
    <w:rsid w:val="00D163D3"/>
    <w:rsid w:val="00D418AF"/>
    <w:rsid w:val="00D430FE"/>
    <w:rsid w:val="00D54590"/>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81"/>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C4382-EF71-4C77-AF35-122787D3F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23</TotalTime>
  <Pages>15</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Natalia Miłoś</cp:lastModifiedBy>
  <cp:revision>16</cp:revision>
  <cp:lastPrinted>2021-04-19T07:55:00Z</cp:lastPrinted>
  <dcterms:created xsi:type="dcterms:W3CDTF">2021-01-27T14:49:00Z</dcterms:created>
  <dcterms:modified xsi:type="dcterms:W3CDTF">2022-03-23T08:04:00Z</dcterms:modified>
</cp:coreProperties>
</file>