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9215D" w:rsidRPr="00E9215D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9215D" w:rsidRPr="00E9215D">
        <w:rPr>
          <w:rFonts w:ascii="Times New Roman" w:hAnsi="Times New Roman"/>
          <w:b/>
        </w:rPr>
        <w:t>28/ZP/2021/5Z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9215D" w:rsidRPr="00E9215D">
        <w:rPr>
          <w:sz w:val="22"/>
          <w:szCs w:val="22"/>
        </w:rPr>
        <w:t>Datacomp_użytkownik testowy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9215D" w:rsidRPr="00E9215D">
        <w:rPr>
          <w:sz w:val="22"/>
          <w:szCs w:val="22"/>
        </w:rPr>
        <w:t>gen. Henryka Dąbrowskiego</w:t>
      </w:r>
      <w:r w:rsidRPr="00E24546">
        <w:rPr>
          <w:sz w:val="22"/>
          <w:szCs w:val="22"/>
        </w:rPr>
        <w:t xml:space="preserve"> </w:t>
      </w:r>
      <w:r w:rsidR="00E9215D" w:rsidRPr="00E9215D">
        <w:rPr>
          <w:sz w:val="22"/>
          <w:szCs w:val="22"/>
        </w:rPr>
        <w:t>24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9215D" w:rsidRPr="00E9215D">
        <w:rPr>
          <w:sz w:val="22"/>
          <w:szCs w:val="22"/>
        </w:rPr>
        <w:t>30-532</w:t>
      </w:r>
      <w:r w:rsidRPr="00E24546">
        <w:rPr>
          <w:sz w:val="22"/>
          <w:szCs w:val="22"/>
        </w:rPr>
        <w:t xml:space="preserve"> </w:t>
      </w:r>
      <w:r w:rsidR="00E9215D" w:rsidRPr="00E9215D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9215D" w:rsidRPr="00110593" w:rsidTr="00C90D86">
        <w:tc>
          <w:tcPr>
            <w:tcW w:w="9212" w:type="dxa"/>
            <w:shd w:val="clear" w:color="auto" w:fill="D9D9D9"/>
          </w:tcPr>
          <w:p w:rsidR="00E9215D" w:rsidRPr="00110593" w:rsidRDefault="00E9215D" w:rsidP="00C90D8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E9215D" w:rsidRPr="00110593" w:rsidRDefault="00E9215D" w:rsidP="00C90D86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9215D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E9215D" w:rsidRPr="00110593" w:rsidRDefault="00E9215D" w:rsidP="00C90D8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9215D" w:rsidRPr="00110593" w:rsidRDefault="00E9215D" w:rsidP="00C90D8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E9215D" w:rsidRPr="00110593" w:rsidRDefault="00E9215D" w:rsidP="00C90D8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9215D" w:rsidRPr="00E9215D">
        <w:rPr>
          <w:rFonts w:ascii="Times New Roman" w:hAnsi="Times New Roman"/>
          <w:b/>
        </w:rPr>
        <w:t>Datacomp_użytkownik testowy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E9215D" w:rsidP="005434B3">
      <w:pPr>
        <w:spacing w:after="240" w:line="276" w:lineRule="auto"/>
        <w:jc w:val="center"/>
        <w:rPr>
          <w:rFonts w:ascii="Times New Roman" w:hAnsi="Times New Roman"/>
        </w:rPr>
      </w:pPr>
      <w:r w:rsidRPr="00E9215D">
        <w:rPr>
          <w:rFonts w:ascii="Times New Roman" w:hAnsi="Times New Roman"/>
          <w:b/>
        </w:rPr>
        <w:t>Dostawa sprzętu komputerowego.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E9215D" w:rsidRPr="00997D0F" w:rsidRDefault="00E9215D" w:rsidP="00E9215D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E9215D" w:rsidP="00E9215D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Pzp, w zakresie:</w:t>
      </w:r>
    </w:p>
    <w:p w:rsidR="00E9215D" w:rsidRPr="00292198" w:rsidRDefault="00E9215D" w:rsidP="00E9215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9215D" w:rsidRPr="000247FF" w:rsidRDefault="00E9215D" w:rsidP="00E9215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3</w:t>
      </w:r>
    </w:p>
    <w:p w:rsidR="00E9215D" w:rsidRPr="000247FF" w:rsidRDefault="00E9215D" w:rsidP="00E9215D">
      <w:pPr>
        <w:spacing w:after="0" w:line="240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>Wykonawca</w:t>
      </w:r>
      <w:r w:rsidRPr="005E24AA">
        <w:rPr>
          <w:rFonts w:ascii="Times New Roman" w:hAnsi="Times New Roman"/>
        </w:rPr>
        <w:t>, jeżeli urzędującego członka jego organu zarządzającego lub nadzorczego, wspólnika spółki w spółce jawnej lub partnerskiej albo komplementariusza w spółce komandytowej lub komandytowo-akcyjnej lub prokurenta prawomocnie skazano za przestępstwo lub wykroczenie, o którym mowa w art. 109 ust. 1 pkt 2 lit. a lub b ustawy Pzp</w:t>
      </w:r>
      <w:r>
        <w:rPr>
          <w:rFonts w:ascii="Times New Roman" w:hAnsi="Times New Roman"/>
        </w:rPr>
        <w:t>.</w:t>
      </w:r>
    </w:p>
    <w:p w:rsidR="00E9215D" w:rsidRPr="00292198" w:rsidRDefault="00E9215D" w:rsidP="00E9215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9215D" w:rsidRPr="000247FF" w:rsidRDefault="00E9215D" w:rsidP="00E9215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E9215D" w:rsidRPr="000247FF" w:rsidRDefault="00E9215D" w:rsidP="00E9215D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lastRenderedPageBreak/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E9215D" w:rsidRPr="00292198" w:rsidRDefault="00E9215D" w:rsidP="00E9215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9215D" w:rsidRPr="000247FF" w:rsidRDefault="00E9215D" w:rsidP="00E9215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5</w:t>
      </w:r>
    </w:p>
    <w:p w:rsidR="00E9215D" w:rsidRPr="005E24AA" w:rsidRDefault="00E9215D" w:rsidP="00E9215D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5E24AA">
        <w:rPr>
          <w:rFonts w:ascii="Times New Roman" w:hAnsi="Times New Roman"/>
          <w:color w:val="auto"/>
          <w:sz w:val="22"/>
          <w:szCs w:val="22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:rsidR="00E9215D" w:rsidRDefault="00E9215D" w:rsidP="00E9215D">
      <w:pPr>
        <w:spacing w:after="0"/>
        <w:rPr>
          <w:rFonts w:ascii="Times New Roman" w:hAnsi="Times New Roman"/>
          <w:color w:val="000000"/>
          <w:lang w:eastAsia="x-none"/>
        </w:rPr>
      </w:pPr>
    </w:p>
    <w:p w:rsidR="00E9215D" w:rsidRPr="000247FF" w:rsidRDefault="00E9215D" w:rsidP="00E9215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</w:t>
      </w:r>
      <w:r>
        <w:rPr>
          <w:rFonts w:ascii="Times New Roman" w:hAnsi="Times New Roman"/>
          <w:b/>
        </w:rPr>
        <w:t>10</w:t>
      </w:r>
    </w:p>
    <w:p w:rsidR="00E9215D" w:rsidRPr="005E24AA" w:rsidRDefault="00E9215D" w:rsidP="00E9215D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5E24AA">
        <w:rPr>
          <w:rFonts w:ascii="Times New Roman" w:hAnsi="Times New Roman"/>
          <w:color w:val="auto"/>
          <w:sz w:val="22"/>
          <w:szCs w:val="22"/>
        </w:rPr>
        <w:t xml:space="preserve">Wykonawca, </w:t>
      </w:r>
      <w:r w:rsidRPr="00710937">
        <w:rPr>
          <w:rFonts w:ascii="Times New Roman" w:hAnsi="Times New Roman"/>
          <w:color w:val="auto"/>
          <w:sz w:val="22"/>
          <w:szCs w:val="22"/>
        </w:rPr>
        <w:t xml:space="preserve">który w wyniku lekkomyślności lub niedbalstwa przedstawił informacje wprowadzające w błąd, co mogło mieć istotny wpływ na decyzje podejmowane przez </w:t>
      </w:r>
      <w:r>
        <w:rPr>
          <w:rFonts w:ascii="Times New Roman" w:hAnsi="Times New Roman"/>
          <w:color w:val="auto"/>
          <w:sz w:val="22"/>
          <w:szCs w:val="22"/>
        </w:rPr>
        <w:t>Z</w:t>
      </w:r>
      <w:r w:rsidRPr="00710937">
        <w:rPr>
          <w:rFonts w:ascii="Times New Roman" w:hAnsi="Times New Roman"/>
          <w:color w:val="auto"/>
          <w:sz w:val="22"/>
          <w:szCs w:val="22"/>
        </w:rPr>
        <w:t>amawiającego w postępowaniu o udzielenie zamówienia</w:t>
      </w:r>
      <w:r w:rsidRPr="005E24AA">
        <w:rPr>
          <w:rFonts w:ascii="Times New Roman" w:hAnsi="Times New Roman"/>
          <w:color w:val="auto"/>
          <w:sz w:val="22"/>
          <w:szCs w:val="22"/>
        </w:rPr>
        <w:t>.</w:t>
      </w: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lastRenderedPageBreak/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06AB3" w:rsidRDefault="00E06AB3" w:rsidP="0038231F">
      <w:pPr>
        <w:spacing w:after="0" w:line="240" w:lineRule="auto"/>
      </w:pPr>
      <w:r>
        <w:separator/>
      </w:r>
    </w:p>
  </w:endnote>
  <w:endnote w:type="continuationSeparator" w:id="0">
    <w:p w:rsidR="00E06AB3" w:rsidRDefault="00E06AB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9215D" w:rsidRDefault="00E921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9215D" w:rsidRDefault="00E921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06AB3" w:rsidRDefault="00E06AB3" w:rsidP="0038231F">
      <w:pPr>
        <w:spacing w:after="0" w:line="240" w:lineRule="auto"/>
      </w:pPr>
      <w:r>
        <w:separator/>
      </w:r>
    </w:p>
  </w:footnote>
  <w:footnote w:type="continuationSeparator" w:id="0">
    <w:p w:rsidR="00E06AB3" w:rsidRDefault="00E06AB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9215D" w:rsidRDefault="00E921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9215D" w:rsidRDefault="00E921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9215D" w:rsidRDefault="00E921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6AB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6AB3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215D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A26279-C6DC-44E6-AA97-E43306CA9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499</Words>
  <Characters>3000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cp:lastModifiedBy>Andrzej Wawrzyło</cp:lastModifiedBy>
  <cp:revision>2</cp:revision>
  <cp:lastPrinted>2016-07-26T10:32:00Z</cp:lastPrinted>
  <dcterms:created xsi:type="dcterms:W3CDTF">2021-06-24T12:48:00Z</dcterms:created>
  <dcterms:modified xsi:type="dcterms:W3CDTF">2021-06-24T12:48:00Z</dcterms:modified>
</cp:coreProperties>
</file>