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FEF" w:rsidRDefault="000A5FEF" w:rsidP="00334191">
      <w:pPr>
        <w:shd w:val="clear" w:color="auto" w:fill="FFFFFF"/>
        <w:suppressAutoHyphens/>
        <w:spacing w:after="0" w:line="254" w:lineRule="exact"/>
        <w:ind w:right="883"/>
        <w:jc w:val="center"/>
        <w:rPr>
          <w:rFonts w:eastAsia="Times New Roman" w:cs="Arial"/>
          <w:b/>
          <w:bCs/>
          <w:color w:val="000000"/>
          <w:sz w:val="28"/>
          <w:szCs w:val="28"/>
          <w:lang w:eastAsia="ar-SA"/>
        </w:rPr>
      </w:pPr>
      <w:bookmarkStart w:id="0" w:name="_GoBack"/>
      <w:bookmarkEnd w:id="0"/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PARAMETR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Y</w:t>
      </w:r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 xml:space="preserve"> TECHNICZNO - UŻYTKOW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E</w:t>
      </w:r>
    </w:p>
    <w:p w:rsidR="000A5FEF" w:rsidRDefault="000A5FEF" w:rsidP="000A5FEF">
      <w:pPr>
        <w:spacing w:after="0"/>
      </w:pPr>
    </w:p>
    <w:p w:rsidR="000A5FEF" w:rsidRPr="00ED2F25" w:rsidRDefault="00A65FF3" w:rsidP="00ED2949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Respirator noworodkowy</w:t>
      </w:r>
      <w:r w:rsidR="00F83C40" w:rsidRPr="00ED2F25">
        <w:rPr>
          <w:b/>
          <w:sz w:val="24"/>
          <w:szCs w:val="24"/>
        </w:rPr>
        <w:t>.</w:t>
      </w:r>
    </w:p>
    <w:p w:rsidR="005F42EB" w:rsidRDefault="005F42EB" w:rsidP="00FC2EAD">
      <w:pPr>
        <w:spacing w:after="0"/>
        <w:rPr>
          <w:b/>
        </w:rPr>
      </w:pPr>
    </w:p>
    <w:p w:rsidR="004D0038" w:rsidRDefault="004D0038" w:rsidP="00FC2EAD">
      <w:pPr>
        <w:spacing w:after="0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Pełna nazwa oferowanych urządzeń / model, typ, nr katalogowy/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Producent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Kraj pochodzenia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Rok produkcji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</w:tbl>
    <w:p w:rsidR="000A5FEF" w:rsidRDefault="000A5FEF" w:rsidP="000A5FEF"/>
    <w:tbl>
      <w:tblPr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5"/>
      </w:tblGrid>
      <w:tr w:rsidR="000A5FEF" w:rsidTr="000A5FEF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Uwaga:</w:t>
            </w:r>
          </w:p>
          <w:p w:rsidR="000A5FEF" w:rsidRDefault="000A5FEF" w:rsidP="006B343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0A5FEF" w:rsidRDefault="000A5FEF">
            <w:pPr>
              <w:ind w:left="708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  <w:p w:rsidR="000A5FEF" w:rsidRDefault="000A5FEF" w:rsidP="006B343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Ofert</w:t>
            </w:r>
            <w:r w:rsidR="008960BA">
              <w:rPr>
                <w:rFonts w:ascii="Arial Narrow" w:hAnsi="Arial Narrow"/>
                <w:sz w:val="16"/>
                <w:szCs w:val="16"/>
              </w:rPr>
              <w:t xml:space="preserve">y </w:t>
            </w:r>
            <w:r>
              <w:rPr>
                <w:rFonts w:ascii="Arial Narrow" w:hAnsi="Arial Narrow"/>
                <w:sz w:val="16"/>
                <w:szCs w:val="16"/>
              </w:rPr>
              <w:t>które nie spełniają wymagań Zamawiającego zostaną odrzucone jako niezgodne ze Specyfikacją Istotnych Warunków Zamówienia.</w:t>
            </w:r>
          </w:p>
        </w:tc>
      </w:tr>
    </w:tbl>
    <w:p w:rsidR="00FC2EAD" w:rsidRDefault="00FC2EAD"/>
    <w:p w:rsidR="004D0038" w:rsidRDefault="004D0038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5245"/>
        <w:gridCol w:w="1843"/>
        <w:gridCol w:w="1270"/>
      </w:tblGrid>
      <w:tr w:rsidR="008F4F58" w:rsidTr="00CF3BEC">
        <w:tc>
          <w:tcPr>
            <w:tcW w:w="704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Lp.</w:t>
            </w:r>
          </w:p>
        </w:tc>
        <w:tc>
          <w:tcPr>
            <w:tcW w:w="5245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Opis wymaganych parametrów</w:t>
            </w:r>
          </w:p>
          <w:p w:rsidR="008F4F58" w:rsidRPr="00A61B3A" w:rsidRDefault="008F4F58" w:rsidP="000A5FEF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>
              <w:rPr>
                <w:b/>
              </w:rPr>
              <w:t>Wymagana wartość graniczna</w:t>
            </w:r>
          </w:p>
        </w:tc>
        <w:tc>
          <w:tcPr>
            <w:tcW w:w="1270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Wartość oferowana</w:t>
            </w:r>
          </w:p>
        </w:tc>
      </w:tr>
      <w:tr w:rsidR="008F4F58" w:rsidTr="00CF3BE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F58" w:rsidRPr="0024171A" w:rsidRDefault="008F4F58" w:rsidP="0033656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8F4F58" w:rsidRPr="00C84B77" w:rsidRDefault="008A0654" w:rsidP="00336563">
            <w:pPr>
              <w:snapToGrid w:val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PARAMETRY</w:t>
            </w:r>
            <w:r w:rsidR="00A65FF3">
              <w:rPr>
                <w:rFonts w:ascii="Arial" w:hAnsi="Arial" w:cs="Arial"/>
                <w:b/>
                <w:sz w:val="20"/>
              </w:rPr>
              <w:t xml:space="preserve"> OGÓLNE</w:t>
            </w:r>
          </w:p>
        </w:tc>
        <w:tc>
          <w:tcPr>
            <w:tcW w:w="1843" w:type="dxa"/>
          </w:tcPr>
          <w:p w:rsidR="008F4F58" w:rsidRDefault="008F4F58" w:rsidP="008F4F58">
            <w:pPr>
              <w:jc w:val="center"/>
            </w:pPr>
          </w:p>
        </w:tc>
        <w:tc>
          <w:tcPr>
            <w:tcW w:w="1270" w:type="dxa"/>
          </w:tcPr>
          <w:p w:rsidR="008F4F58" w:rsidRDefault="008F4F58" w:rsidP="0033656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750B23" w:rsidP="00750B23">
            <w:pPr>
              <w:pStyle w:val="Standard"/>
              <w:rPr>
                <w:rFonts w:ascii="Arial" w:hAnsi="Arial" w:cs="Arial"/>
              </w:rPr>
            </w:pPr>
            <w:r w:rsidRPr="00D55E01">
              <w:rPr>
                <w:rFonts w:ascii="Arial" w:hAnsi="Arial" w:cs="Arial"/>
              </w:rPr>
              <w:t>Urządzenie fabrycznie nowe, nie powystawowe i nieużywane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200AC1" w:rsidRDefault="00750B23" w:rsidP="00750B23">
            <w:pPr>
              <w:jc w:val="both"/>
              <w:rPr>
                <w:rFonts w:ascii="Arial Narrow" w:hAnsi="Arial Narrow"/>
                <w:szCs w:val="24"/>
              </w:rPr>
            </w:pPr>
            <w:r w:rsidRPr="00200AC1">
              <w:rPr>
                <w:rFonts w:ascii="Arial Narrow" w:hAnsi="Arial Narrow"/>
                <w:szCs w:val="24"/>
              </w:rPr>
              <w:t>Aparat przewoźny o ergonomicznej konstrukcji tzn. elementy obsługowe i podłączenia do pacjenta dostępne są od jednej strony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 xml:space="preserve">Respirator przeznaczony do wentylacji wcześniaków, noworodków i dzieci z wagą od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7438A9">
                <w:rPr>
                  <w:rFonts w:ascii="Arial Narrow" w:hAnsi="Arial Narrow"/>
                  <w:color w:val="000000"/>
                  <w:szCs w:val="24"/>
                </w:rPr>
                <w:t>0,5 kg</w:t>
              </w:r>
            </w:smartTag>
            <w:r>
              <w:rPr>
                <w:rFonts w:ascii="Arial Narrow" w:hAnsi="Arial Narrow"/>
                <w:color w:val="000000"/>
                <w:szCs w:val="24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30 kg"/>
              </w:smartTagPr>
              <w:r>
                <w:rPr>
                  <w:rFonts w:ascii="Arial Narrow" w:hAnsi="Arial Narrow"/>
                  <w:color w:val="000000"/>
                  <w:szCs w:val="24"/>
                </w:rPr>
                <w:t>30 kg</w:t>
              </w:r>
            </w:smartTag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A65FF3" w:rsidRDefault="00750B23" w:rsidP="00750B23">
            <w:pPr>
              <w:jc w:val="both"/>
              <w:rPr>
                <w:rFonts w:ascii="Arial Narrow" w:hAnsi="Arial Narrow"/>
                <w:bCs/>
                <w:color w:val="000000"/>
                <w:szCs w:val="24"/>
                <w:highlight w:val="yellow"/>
              </w:rPr>
            </w:pPr>
            <w:r w:rsidRPr="00A65FF3">
              <w:rPr>
                <w:rFonts w:ascii="Arial Narrow" w:hAnsi="Arial Narrow"/>
                <w:bCs/>
                <w:color w:val="000000"/>
                <w:szCs w:val="24"/>
              </w:rPr>
              <w:t xml:space="preserve">Funkcja wspomagania oddechu metodą </w:t>
            </w:r>
            <w:proofErr w:type="spellStart"/>
            <w:r w:rsidRPr="00A65FF3">
              <w:rPr>
                <w:rFonts w:ascii="Arial Narrow" w:hAnsi="Arial Narrow"/>
                <w:bCs/>
                <w:color w:val="000000"/>
                <w:szCs w:val="24"/>
              </w:rPr>
              <w:t>nCPAP</w:t>
            </w:r>
            <w:proofErr w:type="spellEnd"/>
            <w:r w:rsidRPr="00A65FF3">
              <w:rPr>
                <w:rFonts w:ascii="Arial Narrow" w:hAnsi="Arial Narrow"/>
                <w:bCs/>
                <w:color w:val="000000"/>
                <w:szCs w:val="24"/>
              </w:rPr>
              <w:t xml:space="preserve"> i wentylacją nieinwazyjną u noworodków i wcześniaków - wykorzystuje efekt </w:t>
            </w:r>
            <w:proofErr w:type="spellStart"/>
            <w:r w:rsidRPr="00A65FF3">
              <w:rPr>
                <w:rFonts w:ascii="Arial Narrow" w:hAnsi="Arial Narrow"/>
                <w:bCs/>
                <w:color w:val="000000"/>
                <w:szCs w:val="24"/>
              </w:rPr>
              <w:t>Coanda</w:t>
            </w:r>
            <w:proofErr w:type="spellEnd"/>
            <w:r w:rsidRPr="00A65FF3">
              <w:rPr>
                <w:rFonts w:ascii="Arial Narrow" w:hAnsi="Arial Narrow"/>
                <w:bCs/>
                <w:color w:val="000000"/>
                <w:szCs w:val="24"/>
              </w:rPr>
              <w:t xml:space="preserve"> dla zmiany kierunku przepływu gazów 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A65FF3" w:rsidRDefault="00750B23" w:rsidP="00750B23">
            <w:pPr>
              <w:jc w:val="both"/>
              <w:rPr>
                <w:rFonts w:ascii="Arial Narrow" w:hAnsi="Arial Narrow"/>
                <w:bCs/>
                <w:color w:val="000000"/>
                <w:szCs w:val="24"/>
              </w:rPr>
            </w:pPr>
            <w:r w:rsidRPr="00A65FF3">
              <w:rPr>
                <w:rFonts w:ascii="Arial Narrow" w:hAnsi="Arial Narrow"/>
                <w:bCs/>
                <w:color w:val="000000"/>
                <w:szCs w:val="24"/>
              </w:rPr>
              <w:t>Pneumatyczny układ wydechowy pozbawiony zastawek oraz membran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A65FF3" w:rsidRDefault="00750B23" w:rsidP="00750B23">
            <w:pPr>
              <w:jc w:val="both"/>
              <w:rPr>
                <w:rFonts w:ascii="Arial Narrow" w:hAnsi="Arial Narrow"/>
                <w:bCs/>
                <w:color w:val="000000"/>
                <w:szCs w:val="24"/>
              </w:rPr>
            </w:pPr>
            <w:r w:rsidRPr="00A65FF3">
              <w:rPr>
                <w:rFonts w:ascii="Arial Narrow" w:hAnsi="Arial Narrow"/>
                <w:bCs/>
                <w:color w:val="000000"/>
                <w:szCs w:val="24"/>
              </w:rPr>
              <w:t xml:space="preserve">Zasilanie 230V, 50/60 </w:t>
            </w:r>
            <w:proofErr w:type="spellStart"/>
            <w:r w:rsidRPr="00A65FF3">
              <w:rPr>
                <w:rFonts w:ascii="Arial Narrow" w:hAnsi="Arial Narrow"/>
                <w:bCs/>
                <w:color w:val="000000"/>
                <w:szCs w:val="24"/>
              </w:rPr>
              <w:t>Hz</w:t>
            </w:r>
            <w:proofErr w:type="spellEnd"/>
            <w:r w:rsidRPr="00A65FF3">
              <w:rPr>
                <w:rFonts w:ascii="Arial Narrow" w:hAnsi="Arial Narrow"/>
                <w:bCs/>
                <w:color w:val="000000"/>
                <w:szCs w:val="24"/>
              </w:rPr>
              <w:t xml:space="preserve"> (zasilacz wbudowany w aparat)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135120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135120">
              <w:rPr>
                <w:rFonts w:ascii="Arial Narrow" w:hAnsi="Arial Narrow"/>
                <w:color w:val="000000"/>
              </w:rPr>
              <w:t>Zasilanie z wbudowanego akumulatora wystarczające na min. 180 minut pracy</w:t>
            </w:r>
            <w:r>
              <w:rPr>
                <w:rFonts w:ascii="Arial Narrow" w:hAnsi="Arial Narrow"/>
                <w:color w:val="000000"/>
              </w:rPr>
              <w:t xml:space="preserve"> </w:t>
            </w:r>
            <w:r w:rsidRPr="00393D10">
              <w:rPr>
                <w:rFonts w:ascii="Arial Narrow" w:hAnsi="Arial Narrow"/>
                <w:color w:val="000000"/>
              </w:rPr>
              <w:t xml:space="preserve">– we wszystkich trybach pracy 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 xml:space="preserve">Zasilanie gazowe w tlen i powietrze ze źródła </w:t>
            </w:r>
            <w:r>
              <w:rPr>
                <w:rFonts w:ascii="Arial Narrow" w:hAnsi="Arial Narrow"/>
                <w:color w:val="000000"/>
                <w:szCs w:val="24"/>
              </w:rPr>
              <w:t>sprężonych gazów o ciśnieniu 2,8</w:t>
            </w:r>
            <w:r w:rsidRPr="007438A9">
              <w:rPr>
                <w:rFonts w:ascii="Arial Narrow" w:hAnsi="Arial Narrow"/>
                <w:color w:val="000000"/>
                <w:szCs w:val="24"/>
              </w:rPr>
              <w:t xml:space="preserve"> – 6,0 bar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 xml:space="preserve">Pobór mocy - max. </w:t>
            </w:r>
            <w:r>
              <w:rPr>
                <w:rFonts w:ascii="Arial Narrow" w:hAnsi="Arial Narrow"/>
                <w:color w:val="000000"/>
                <w:szCs w:val="24"/>
              </w:rPr>
              <w:t>12</w:t>
            </w:r>
            <w:r w:rsidRPr="007438A9">
              <w:rPr>
                <w:rFonts w:ascii="Arial Narrow" w:hAnsi="Arial Narrow"/>
                <w:color w:val="000000"/>
                <w:szCs w:val="24"/>
              </w:rPr>
              <w:t>0 W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Wymiary maksymalne:3</w:t>
            </w:r>
            <w:r w:rsidR="004302D1">
              <w:rPr>
                <w:rFonts w:ascii="Arial Narrow" w:hAnsi="Arial Narrow"/>
                <w:color w:val="000000"/>
                <w:szCs w:val="24"/>
              </w:rPr>
              <w:t>5</w:t>
            </w:r>
            <w:r w:rsidRPr="007438A9">
              <w:rPr>
                <w:rFonts w:ascii="Arial Narrow" w:hAnsi="Arial Narrow"/>
                <w:color w:val="000000"/>
                <w:szCs w:val="24"/>
              </w:rPr>
              <w:t xml:space="preserve"> x </w:t>
            </w:r>
            <w:r>
              <w:rPr>
                <w:rFonts w:ascii="Arial Narrow" w:hAnsi="Arial Narrow"/>
                <w:color w:val="000000"/>
                <w:szCs w:val="24"/>
              </w:rPr>
              <w:t>40</w:t>
            </w:r>
            <w:r w:rsidRPr="007438A9">
              <w:rPr>
                <w:rFonts w:ascii="Arial Narrow" w:hAnsi="Arial Narrow"/>
                <w:color w:val="000000"/>
                <w:szCs w:val="24"/>
              </w:rPr>
              <w:t xml:space="preserve"> x </w:t>
            </w:r>
            <w:smartTag w:uri="urn:schemas-microsoft-com:office:smarttags" w:element="metricconverter">
              <w:smartTagPr>
                <w:attr w:name="ProductID" w:val="55 cm"/>
              </w:smartTagPr>
              <w:r>
                <w:rPr>
                  <w:rFonts w:ascii="Arial Narrow" w:hAnsi="Arial Narrow"/>
                  <w:color w:val="000000"/>
                  <w:szCs w:val="24"/>
                </w:rPr>
                <w:t>5</w:t>
              </w:r>
              <w:r w:rsidRPr="007438A9">
                <w:rPr>
                  <w:rFonts w:ascii="Arial Narrow" w:hAnsi="Arial Narrow"/>
                  <w:color w:val="000000"/>
                  <w:szCs w:val="24"/>
                </w:rPr>
                <w:t>5 cm</w:t>
              </w:r>
            </w:smartTag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  <w:r w:rsidR="004302D1">
              <w:rPr>
                <w:rFonts w:ascii="Arial Narrow" w:hAnsi="Arial Narrow"/>
                <w:color w:val="000000"/>
                <w:szCs w:val="24"/>
              </w:rPr>
              <w:t>, podać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 xml:space="preserve">Waga respiratora – bez podstawy ≤ </w:t>
            </w:r>
            <w:smartTag w:uri="urn:schemas-microsoft-com:office:smarttags" w:element="metricconverter">
              <w:smartTagPr>
                <w:attr w:name="ProductID" w:val="23 kg"/>
              </w:smartTagPr>
              <w:r>
                <w:rPr>
                  <w:rFonts w:ascii="Arial Narrow" w:hAnsi="Arial Narrow"/>
                  <w:color w:val="000000"/>
                  <w:szCs w:val="24"/>
                </w:rPr>
                <w:t>23</w:t>
              </w:r>
              <w:r w:rsidRPr="007438A9">
                <w:rPr>
                  <w:rFonts w:ascii="Arial Narrow" w:hAnsi="Arial Narrow"/>
                  <w:color w:val="000000"/>
                  <w:szCs w:val="24"/>
                </w:rPr>
                <w:t xml:space="preserve"> kg</w:t>
              </w:r>
            </w:smartTag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  <w:r w:rsidR="004302D1">
              <w:rPr>
                <w:rFonts w:ascii="Arial Narrow" w:hAnsi="Arial Narrow"/>
                <w:color w:val="000000"/>
                <w:szCs w:val="24"/>
              </w:rPr>
              <w:t>, podać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0D26B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Wbudowany port komunikacji min. RS232</w:t>
            </w:r>
            <w:r>
              <w:rPr>
                <w:rFonts w:ascii="Arial Narrow" w:hAnsi="Arial Narrow"/>
                <w:color w:val="000000"/>
                <w:szCs w:val="24"/>
              </w:rPr>
              <w:t>,</w:t>
            </w:r>
            <w:r w:rsidRPr="007438A9">
              <w:rPr>
                <w:rFonts w:ascii="Arial Narrow" w:hAnsi="Arial Narrow"/>
                <w:color w:val="000000"/>
                <w:szCs w:val="24"/>
              </w:rPr>
              <w:t xml:space="preserve"> USB</w:t>
            </w:r>
            <w:r>
              <w:rPr>
                <w:rFonts w:ascii="Arial Narrow" w:hAnsi="Arial Narrow"/>
                <w:color w:val="000000"/>
                <w:szCs w:val="24"/>
              </w:rPr>
              <w:t>, VGA, Ethernet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szCs w:val="24"/>
              </w:rPr>
            </w:pPr>
            <w:r w:rsidRPr="007438A9">
              <w:rPr>
                <w:rFonts w:ascii="Arial Narrow" w:hAnsi="Arial Narrow"/>
                <w:szCs w:val="24"/>
              </w:rPr>
              <w:t>Wbudowany mieszalnik gazów – elektroniczny (nie dopuszcza się rotametrów ręcznych)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szCs w:val="24"/>
              </w:rPr>
            </w:pPr>
            <w:r w:rsidRPr="007438A9">
              <w:rPr>
                <w:rFonts w:ascii="Arial Narrow" w:hAnsi="Arial Narrow"/>
                <w:szCs w:val="24"/>
              </w:rPr>
              <w:t xml:space="preserve">Automatyczna kalibracja czujnika tlenu 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Możliwość współpracy z urządzeniami do podawania tlenku azotu</w:t>
            </w:r>
            <w:r>
              <w:rPr>
                <w:rFonts w:ascii="Arial Narrow" w:hAnsi="Arial Narrow"/>
              </w:rPr>
              <w:t xml:space="preserve"> </w:t>
            </w:r>
            <w:r w:rsidRPr="0000764B">
              <w:rPr>
                <w:rFonts w:ascii="Arial Narrow" w:hAnsi="Arial Narrow"/>
              </w:rPr>
              <w:t>(NO)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Wbudowany port nebulizatora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Ochrona przed wilgocią min. IP21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jc w:val="both"/>
              <w:rPr>
                <w:rFonts w:ascii="Arial Narrow" w:hAnsi="Arial Narrow"/>
                <w:b/>
                <w:color w:val="000000"/>
                <w:szCs w:val="24"/>
              </w:rPr>
            </w:pPr>
            <w:r w:rsidRPr="0000764B">
              <w:rPr>
                <w:rFonts w:ascii="Arial Narrow" w:hAnsi="Arial Narrow"/>
                <w:b/>
                <w:color w:val="000000"/>
                <w:szCs w:val="24"/>
              </w:rPr>
              <w:t>METODY WENTYLACJI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CMV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SIMV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PTV lub SIPPV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NIPPV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proofErr w:type="spellStart"/>
            <w:r w:rsidRPr="0000764B">
              <w:rPr>
                <w:rFonts w:ascii="Arial Narrow" w:hAnsi="Arial Narrow"/>
              </w:rPr>
              <w:t>nCPAP</w:t>
            </w:r>
            <w:proofErr w:type="spellEnd"/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Oddech spontaniczny wspomagany ciśnieniem PSV z zabezpieczającą wentylacją wymuszoną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00764B">
              <w:rPr>
                <w:rFonts w:ascii="Arial Narrow" w:hAnsi="Arial Narrow"/>
                <w:color w:val="000000"/>
                <w:szCs w:val="24"/>
              </w:rPr>
              <w:t>Wentylacja z objętością gwarantowaną (VT)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Oddech ciśnieniowo kontrolowany z możliwością stosowania w trybach wentylacji wymuszonej CMV, synchronizowanej AC i SIMV oraz spontanicznej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3766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8E4272" w:rsidRDefault="00750B23" w:rsidP="00750B23">
            <w:pPr>
              <w:jc w:val="both"/>
              <w:rPr>
                <w:rFonts w:ascii="Arial Narrow" w:hAnsi="Arial Narrow"/>
                <w:bCs/>
                <w:color w:val="000000"/>
                <w:szCs w:val="24"/>
                <w:highlight w:val="yellow"/>
              </w:rPr>
            </w:pPr>
            <w:r w:rsidRPr="008E4272">
              <w:rPr>
                <w:rFonts w:ascii="Arial Narrow" w:hAnsi="Arial Narrow"/>
                <w:bCs/>
                <w:color w:val="000000"/>
                <w:szCs w:val="24"/>
              </w:rPr>
              <w:t>NCPAP z przełączaniem przepływu gazów oddechowych do płuc zgodnie z fazą oddechu – wdech i wydech (generator z przerzutnikiem strumieni)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3C096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00764B">
              <w:rPr>
                <w:rFonts w:ascii="Arial Narrow" w:hAnsi="Arial Narrow"/>
                <w:color w:val="000000"/>
                <w:szCs w:val="24"/>
              </w:rPr>
              <w:t xml:space="preserve">Wentylacja nieinwazyjna na dwóch poziomach ciśnienia typu </w:t>
            </w:r>
            <w:proofErr w:type="spellStart"/>
            <w:r w:rsidRPr="0000764B">
              <w:rPr>
                <w:rFonts w:ascii="Arial Narrow" w:hAnsi="Arial Narrow"/>
                <w:color w:val="000000"/>
                <w:szCs w:val="24"/>
              </w:rPr>
              <w:t>BiPAP</w:t>
            </w:r>
            <w:proofErr w:type="spellEnd"/>
            <w:r>
              <w:rPr>
                <w:rFonts w:ascii="Arial Narrow" w:hAnsi="Arial Narrow"/>
                <w:color w:val="000000"/>
                <w:szCs w:val="24"/>
              </w:rPr>
              <w:t xml:space="preserve"> lub</w:t>
            </w:r>
            <w:r w:rsidRPr="0000764B">
              <w:rPr>
                <w:rFonts w:ascii="Arial Narrow" w:hAnsi="Arial Narrow"/>
                <w:color w:val="000000"/>
                <w:szCs w:val="24"/>
              </w:rPr>
              <w:t xml:space="preserve"> </w:t>
            </w:r>
            <w:proofErr w:type="spellStart"/>
            <w:r w:rsidRPr="0000764B">
              <w:rPr>
                <w:rFonts w:ascii="Arial Narrow" w:hAnsi="Arial Narrow"/>
                <w:color w:val="000000"/>
                <w:szCs w:val="24"/>
              </w:rPr>
              <w:t>DuoPAP</w:t>
            </w:r>
            <w:proofErr w:type="spellEnd"/>
            <w:r>
              <w:rPr>
                <w:rFonts w:ascii="Arial Narrow" w:hAnsi="Arial Narrow"/>
                <w:color w:val="000000"/>
                <w:szCs w:val="24"/>
              </w:rPr>
              <w:t xml:space="preserve"> lub</w:t>
            </w:r>
            <w:r w:rsidRPr="0000764B">
              <w:rPr>
                <w:rFonts w:ascii="Arial Narrow" w:hAnsi="Arial Narrow"/>
                <w:color w:val="000000"/>
                <w:szCs w:val="24"/>
              </w:rPr>
              <w:t xml:space="preserve"> </w:t>
            </w:r>
            <w:proofErr w:type="spellStart"/>
            <w:r w:rsidRPr="0000764B">
              <w:rPr>
                <w:rFonts w:ascii="Arial Narrow" w:hAnsi="Arial Narrow"/>
                <w:color w:val="000000"/>
                <w:szCs w:val="24"/>
              </w:rPr>
              <w:t>BiLevel</w:t>
            </w:r>
            <w:proofErr w:type="spellEnd"/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3C096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8E4272" w:rsidRDefault="004302D1" w:rsidP="00750B23">
            <w:pPr>
              <w:jc w:val="both"/>
              <w:rPr>
                <w:rFonts w:ascii="Arial Narrow" w:hAnsi="Arial Narrow"/>
                <w:bCs/>
                <w:color w:val="000000"/>
              </w:rPr>
            </w:pPr>
            <w:r w:rsidRPr="004302D1">
              <w:rPr>
                <w:rFonts w:ascii="Arial Narrow" w:hAnsi="Arial Narrow"/>
                <w:bCs/>
                <w:color w:val="000000"/>
              </w:rPr>
              <w:t>Funkcja synchronizacji (ze spontanicznym wysiłkiem oddechowym pacjenta) zmiany z niskiego na wysoki poziom CPAP – „westchnienia”,   nie dopuszcza się czujników brzusznych pacjenta.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00764B">
              <w:rPr>
                <w:rFonts w:ascii="Arial Narrow" w:hAnsi="Arial Narrow"/>
                <w:color w:val="000000"/>
                <w:szCs w:val="24"/>
              </w:rPr>
              <w:t>Automatyczna kompensacja nieszczelności min. 25%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Wdech manualny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 xml:space="preserve">Wentylacja awaryjna przy bezdechu 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FF4F55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Możliwość łączenia aparatu z monitorami pacjenta, umożliwiając wyświetlanie danych respiratora na ekranie monitora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jc w:val="both"/>
              <w:rPr>
                <w:rFonts w:ascii="Arial Narrow" w:hAnsi="Arial Narrow"/>
                <w:b/>
                <w:color w:val="000000"/>
                <w:szCs w:val="24"/>
              </w:rPr>
            </w:pPr>
            <w:r w:rsidRPr="0000764B">
              <w:rPr>
                <w:rFonts w:ascii="Arial Narrow" w:hAnsi="Arial Narrow"/>
                <w:b/>
                <w:color w:val="000000"/>
                <w:szCs w:val="24"/>
              </w:rPr>
              <w:t>PARAMETRY NASTAWIALNE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  <w:bCs/>
              </w:rPr>
            </w:pPr>
            <w:r w:rsidRPr="0000764B">
              <w:rPr>
                <w:rFonts w:ascii="Arial Narrow" w:hAnsi="Arial Narrow"/>
              </w:rPr>
              <w:t>Częstość oddechów</w:t>
            </w:r>
            <w:r>
              <w:rPr>
                <w:rFonts w:ascii="Arial Narrow" w:hAnsi="Arial Narrow"/>
              </w:rPr>
              <w:t xml:space="preserve"> </w:t>
            </w:r>
            <w:r w:rsidRPr="0000764B">
              <w:rPr>
                <w:rFonts w:ascii="Arial Narrow" w:hAnsi="Arial Narrow"/>
                <w:bCs/>
              </w:rPr>
              <w:t xml:space="preserve">minimalny zakres 1–150 </w:t>
            </w:r>
            <w:proofErr w:type="spellStart"/>
            <w:r w:rsidRPr="0000764B">
              <w:rPr>
                <w:rFonts w:ascii="Arial Narrow" w:hAnsi="Arial Narrow"/>
                <w:bCs/>
              </w:rPr>
              <w:t>odd</w:t>
            </w:r>
            <w:proofErr w:type="spellEnd"/>
            <w:r w:rsidRPr="0000764B">
              <w:rPr>
                <w:rFonts w:ascii="Arial Narrow" w:hAnsi="Arial Narrow"/>
                <w:bCs/>
              </w:rPr>
              <w:t>./min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  <w:bCs/>
              </w:rPr>
            </w:pPr>
            <w:r w:rsidRPr="0000764B">
              <w:rPr>
                <w:rFonts w:ascii="Arial Narrow" w:hAnsi="Arial Narrow"/>
              </w:rPr>
              <w:t xml:space="preserve">Objętość pojedynczego oddechu </w:t>
            </w:r>
            <w:r w:rsidRPr="0000764B">
              <w:rPr>
                <w:rFonts w:ascii="Arial Narrow" w:hAnsi="Arial Narrow"/>
                <w:bCs/>
              </w:rPr>
              <w:t>minimalny zakres 2– 300 ml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Czas wdechu minimalny zakres 0,1 – 3 s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Czas narastania ciśnienia minimalny zakres 0,1 – 3 s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 xml:space="preserve">Ciśnienie wdechu dla wentylacji ciśnieniowej minimum od 0 do 65 </w:t>
            </w:r>
            <w:proofErr w:type="spellStart"/>
            <w:r w:rsidRPr="0000764B">
              <w:rPr>
                <w:rFonts w:ascii="Arial Narrow" w:hAnsi="Arial Narrow"/>
              </w:rPr>
              <w:t>mbar</w:t>
            </w:r>
            <w:proofErr w:type="spellEnd"/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Stężenie tlenu w mieszaninie oddechowej regulowane płynnie w zakresie 21 – 100%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E537C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Ciśnienie wspomagania PS</w:t>
            </w:r>
            <w:r>
              <w:rPr>
                <w:rFonts w:ascii="Arial Narrow" w:hAnsi="Arial Narrow"/>
              </w:rPr>
              <w:t xml:space="preserve"> </w:t>
            </w:r>
            <w:r w:rsidRPr="0000764B">
              <w:rPr>
                <w:rFonts w:ascii="Arial Narrow" w:hAnsi="Arial Narrow"/>
              </w:rPr>
              <w:t>minimalny zakres od 0 do 65 cmH</w:t>
            </w:r>
            <w:r w:rsidRPr="0000764B">
              <w:rPr>
                <w:rFonts w:ascii="Arial Narrow" w:hAnsi="Arial Narrow"/>
                <w:vertAlign w:val="subscript"/>
              </w:rPr>
              <w:t>2</w:t>
            </w:r>
            <w:r w:rsidRPr="0000764B">
              <w:rPr>
                <w:rFonts w:ascii="Arial Narrow" w:hAnsi="Arial Narrow"/>
              </w:rPr>
              <w:t>O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8E4272" w:rsidTr="005D0163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4272" w:rsidRPr="0024171A" w:rsidRDefault="008E4272" w:rsidP="008E427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8E4272" w:rsidRPr="0000764B" w:rsidRDefault="008E4272" w:rsidP="008E4272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PEEP/CPAP</w:t>
            </w:r>
            <w:r>
              <w:rPr>
                <w:rFonts w:ascii="Arial Narrow" w:hAnsi="Arial Narrow"/>
              </w:rPr>
              <w:t xml:space="preserve"> </w:t>
            </w:r>
            <w:r w:rsidRPr="0000764B">
              <w:rPr>
                <w:rFonts w:ascii="Arial Narrow" w:hAnsi="Arial Narrow"/>
              </w:rPr>
              <w:t xml:space="preserve">minimalny zakres 0 – 30 </w:t>
            </w:r>
            <w:proofErr w:type="spellStart"/>
            <w:r w:rsidRPr="0000764B">
              <w:rPr>
                <w:rFonts w:ascii="Arial Narrow" w:hAnsi="Arial Narrow"/>
              </w:rPr>
              <w:t>mbar</w:t>
            </w:r>
            <w:proofErr w:type="spellEnd"/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8E4272" w:rsidRPr="00D55E01" w:rsidRDefault="008E4272" w:rsidP="008E4272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</w:p>
        </w:tc>
        <w:tc>
          <w:tcPr>
            <w:tcW w:w="1270" w:type="dxa"/>
          </w:tcPr>
          <w:p w:rsidR="008E4272" w:rsidRDefault="008E4272" w:rsidP="008E4272"/>
        </w:tc>
      </w:tr>
      <w:tr w:rsidR="00750B23" w:rsidTr="006C536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Przepływowy tryb rozpoznawania oddechu własnego pacjenta minimalny zakres 0,2 – 10 l/min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6C536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Czułość wydechowa, minimalny zakres 5-50 % przepływu szczytowego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6A5016" w:rsidTr="009629D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016" w:rsidRPr="0024171A" w:rsidRDefault="006A5016" w:rsidP="006A5016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6A5016" w:rsidRPr="007438A9" w:rsidRDefault="006A5016" w:rsidP="006A5016">
            <w:pPr>
              <w:jc w:val="both"/>
              <w:rPr>
                <w:rFonts w:ascii="Arial Narrow" w:hAnsi="Arial Narrow"/>
                <w:b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b/>
                <w:color w:val="000000"/>
                <w:szCs w:val="24"/>
              </w:rPr>
              <w:t>MONITOROWANIE I OBRAZOWANIE PARAMETERÓW WENTYLACJI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6A5016" w:rsidRPr="00D55E01" w:rsidRDefault="006A5016" w:rsidP="006A5016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</w:p>
        </w:tc>
        <w:tc>
          <w:tcPr>
            <w:tcW w:w="1270" w:type="dxa"/>
          </w:tcPr>
          <w:p w:rsidR="006A5016" w:rsidRDefault="006A5016" w:rsidP="006A5016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 xml:space="preserve">Wbudowany łącznie z respiratorem w jednej obudowie kolorowy ekran dotykowy LCD - min. </w:t>
            </w:r>
            <w:smartTag w:uri="urn:schemas-microsoft-com:office:smarttags" w:element="metricconverter">
              <w:smartTagPr>
                <w:attr w:name="ProductID" w:val="12”"/>
              </w:smartTagPr>
              <w:r>
                <w:rPr>
                  <w:rFonts w:ascii="Arial Narrow" w:hAnsi="Arial Narrow"/>
                  <w:color w:val="000000"/>
                  <w:szCs w:val="24"/>
                </w:rPr>
                <w:t>12</w:t>
              </w:r>
              <w:r w:rsidRPr="007438A9">
                <w:rPr>
                  <w:rFonts w:ascii="Arial Narrow" w:hAnsi="Arial Narrow"/>
                  <w:color w:val="000000"/>
                  <w:szCs w:val="24"/>
                </w:rPr>
                <w:t>”</w:t>
              </w:r>
            </w:smartTag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00764B">
              <w:rPr>
                <w:rFonts w:ascii="Arial Narrow" w:hAnsi="Arial Narrow"/>
                <w:color w:val="000000"/>
                <w:szCs w:val="24"/>
              </w:rPr>
              <w:t>Możliwość przełączenia podświetlenia ekranu w tryb nocny</w:t>
            </w:r>
            <w:r>
              <w:rPr>
                <w:rFonts w:ascii="Arial Narrow" w:hAnsi="Arial Narrow"/>
                <w:color w:val="000000"/>
                <w:szCs w:val="24"/>
              </w:rPr>
              <w:t xml:space="preserve"> z regulacją jasności dla obu trybów oddzielnie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00764B">
              <w:rPr>
                <w:rFonts w:ascii="Arial Narrow" w:hAnsi="Arial Narrow"/>
                <w:color w:val="000000"/>
                <w:szCs w:val="24"/>
              </w:rPr>
              <w:t>Zapamiętywanie i obrazowanie Trendów monitorowanych parametrów z min. ostatnich 14 dni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00764B">
              <w:rPr>
                <w:rFonts w:ascii="Arial Narrow" w:hAnsi="Arial Narrow"/>
                <w:color w:val="000000"/>
                <w:szCs w:val="24"/>
              </w:rPr>
              <w:t>Komunikacja z użytkownikiem w języku POLSKIM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 xml:space="preserve">Integralny pomiar stężenia tlenu 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Całkowita częstość oddychania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Częstość oddechów wyzwalanych przez pacjenta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spacing w:after="120"/>
              <w:rPr>
                <w:rFonts w:ascii="Arial Narrow" w:eastAsia="DraegerSanTab-Reg" w:hAnsi="Arial Narrow"/>
              </w:rPr>
            </w:pPr>
            <w:r w:rsidRPr="0000764B">
              <w:rPr>
                <w:rFonts w:ascii="Arial Narrow" w:eastAsia="DraegerSanTab-Reg" w:hAnsi="Arial Narrow"/>
              </w:rPr>
              <w:t>Ciśnienie wdechowe (PIP)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spacing w:after="120"/>
              <w:rPr>
                <w:rFonts w:ascii="Arial Narrow" w:eastAsia="DraegerSanTab-Reg" w:hAnsi="Arial Narrow"/>
              </w:rPr>
            </w:pPr>
            <w:r w:rsidRPr="0000764B">
              <w:rPr>
                <w:rFonts w:ascii="Arial Narrow" w:eastAsia="DraegerSanTab-Reg" w:hAnsi="Arial Narrow"/>
              </w:rPr>
              <w:t>Średnie ciśnienie w drogach oddechowych (</w:t>
            </w:r>
            <w:proofErr w:type="spellStart"/>
            <w:r w:rsidRPr="0000764B">
              <w:rPr>
                <w:rFonts w:ascii="Arial Narrow" w:eastAsia="DraegerSanTab-Reg" w:hAnsi="Arial Narrow"/>
              </w:rPr>
              <w:t>Pśred</w:t>
            </w:r>
            <w:proofErr w:type="spellEnd"/>
            <w:r w:rsidRPr="0000764B">
              <w:rPr>
                <w:rFonts w:ascii="Arial Narrow" w:eastAsia="DraegerSanTab-Reg" w:hAnsi="Arial Narrow"/>
              </w:rPr>
              <w:t>/ MAP)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spacing w:after="120"/>
              <w:rPr>
                <w:rFonts w:ascii="Arial Narrow" w:eastAsia="DraegerSanTab-Reg" w:hAnsi="Arial Narrow"/>
                <w:u w:val="single"/>
              </w:rPr>
            </w:pPr>
            <w:r w:rsidRPr="0000764B">
              <w:rPr>
                <w:rFonts w:ascii="Arial Narrow" w:eastAsia="DraegerSanTab-Reg" w:hAnsi="Arial Narrow"/>
              </w:rPr>
              <w:t>Dodatnie ciśnienie końcowo-wydechowe (PEEP)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Wydechowa objętość pojedynczego oddechu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 xml:space="preserve">Objętość całkowitej wentylacji minutowej 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Przeciek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 xml:space="preserve">I:E lub </w:t>
            </w:r>
            <w:proofErr w:type="spellStart"/>
            <w:r w:rsidRPr="0000764B">
              <w:rPr>
                <w:rFonts w:ascii="Arial Narrow" w:hAnsi="Arial Narrow"/>
              </w:rPr>
              <w:t>Tinsp</w:t>
            </w:r>
            <w:proofErr w:type="spellEnd"/>
            <w:r w:rsidRPr="0000764B">
              <w:rPr>
                <w:rFonts w:ascii="Arial Narrow" w:hAnsi="Arial Narrow"/>
              </w:rPr>
              <w:t>.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Podatność (C)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Oporność (R)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C20/C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Możliwość równoczesnego obrazowania trzech przebiegów krzywych w czasie rzeczywistym dla ciśnienia, przepływu i objętości w funkcji czasu</w:t>
            </w:r>
          </w:p>
        </w:tc>
        <w:tc>
          <w:tcPr>
            <w:tcW w:w="1843" w:type="dxa"/>
          </w:tcPr>
          <w:p w:rsidR="00006444" w:rsidRDefault="00006444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Obrazowanie pętli oddechowych do wyboru z ciśnienie/objętość, przepływ/objętość, ciśnienie/przepływ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Możliwość zatrzymania przebiegu krzywych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Możliwość zapamiętania pętli referencyjnej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Możliwość wykonania i zapisania zrzutu ekranu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Jednoczesna prezentacja na ekranie przebiegu krzywej ciśnienia oraz min. 6 trendów mierzonych parametrów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5B74DD" w:rsidRDefault="00750B23" w:rsidP="00750B23">
            <w:pPr>
              <w:rPr>
                <w:rFonts w:ascii="Arial Narrow" w:hAnsi="Arial Narrow"/>
              </w:rPr>
            </w:pPr>
            <w:r w:rsidRPr="005B74DD">
              <w:rPr>
                <w:rFonts w:ascii="Arial Narrow" w:hAnsi="Arial Narrow"/>
              </w:rPr>
              <w:t xml:space="preserve">Możliwość eksportu danych pacjenta </w:t>
            </w:r>
            <w:r>
              <w:rPr>
                <w:rFonts w:ascii="Arial Narrow" w:hAnsi="Arial Narrow"/>
              </w:rPr>
              <w:t>poprzez port U</w:t>
            </w:r>
            <w:r w:rsidRPr="005B74DD">
              <w:rPr>
                <w:rFonts w:ascii="Arial Narrow" w:hAnsi="Arial Narrow"/>
              </w:rPr>
              <w:t>SB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b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b/>
                <w:color w:val="000000"/>
                <w:szCs w:val="24"/>
              </w:rPr>
              <w:t>ALARMY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Braku zasilania w energię elektryczną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Wadliwej pracy elektroniki aparatu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Braku zasilania w tlen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Braku zasilania w powietrze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Objętości oddechowej (wysokiej i niskiej)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Całkowitej objętości minutowej (wysokiej i niskiej)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Wysokiego ciśnienia w układzie pacjenta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Niskiego ciśnienia w układzie pacjenta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>Za wysokiego i za niskiego stężenia tlenu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00764B" w:rsidRDefault="00750B23" w:rsidP="00750B23">
            <w:pPr>
              <w:rPr>
                <w:rFonts w:ascii="Arial Narrow" w:hAnsi="Arial Narrow"/>
              </w:rPr>
            </w:pPr>
            <w:r w:rsidRPr="0000764B">
              <w:rPr>
                <w:rFonts w:ascii="Arial Narrow" w:hAnsi="Arial Narrow"/>
              </w:rPr>
              <w:t xml:space="preserve">Bezdechu z czasem bezdechu regulowanym w zakresie min. 5-50 sek. </w:t>
            </w:r>
          </w:p>
        </w:tc>
        <w:tc>
          <w:tcPr>
            <w:tcW w:w="1843" w:type="dxa"/>
          </w:tcPr>
          <w:p w:rsidR="00750B23" w:rsidRPr="007438A9" w:rsidRDefault="00750B23" w:rsidP="00750B23">
            <w:pPr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C826EA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5C4F67" w:rsidRDefault="00750B23" w:rsidP="00750B23">
            <w:pPr>
              <w:jc w:val="both"/>
              <w:rPr>
                <w:rFonts w:ascii="Arial Narrow" w:hAnsi="Arial Narrow"/>
              </w:rPr>
            </w:pPr>
            <w:r w:rsidRPr="005C4F67">
              <w:rPr>
                <w:rFonts w:ascii="Arial Narrow" w:hAnsi="Arial Narrow"/>
              </w:rPr>
              <w:t xml:space="preserve">Regulacja głośności alarmów min. </w:t>
            </w:r>
            <w:r>
              <w:rPr>
                <w:rFonts w:ascii="Arial Narrow" w:hAnsi="Arial Narrow"/>
              </w:rPr>
              <w:t>4</w:t>
            </w:r>
            <w:r w:rsidRPr="005C4F67">
              <w:rPr>
                <w:rFonts w:ascii="Arial Narrow" w:hAnsi="Arial Narrow"/>
              </w:rPr>
              <w:t xml:space="preserve"> stopnie</w:t>
            </w:r>
          </w:p>
        </w:tc>
        <w:tc>
          <w:tcPr>
            <w:tcW w:w="1843" w:type="dxa"/>
          </w:tcPr>
          <w:p w:rsidR="00750B23" w:rsidRPr="005C4F67" w:rsidRDefault="00750B23" w:rsidP="00750B23">
            <w:pPr>
              <w:jc w:val="center"/>
              <w:rPr>
                <w:rFonts w:ascii="Arial Narrow" w:hAnsi="Arial Narrow"/>
              </w:rPr>
            </w:pPr>
            <w:r w:rsidRPr="005C4F67">
              <w:rPr>
                <w:rFonts w:ascii="Arial Narrow" w:hAnsi="Arial Narrow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b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b/>
                <w:color w:val="000000"/>
                <w:szCs w:val="24"/>
              </w:rPr>
              <w:t>WYPOSAŻENIE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750B23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:rsidR="00750B23" w:rsidRPr="00AF6846" w:rsidRDefault="00750B23" w:rsidP="00750B23">
            <w:pPr>
              <w:jc w:val="both"/>
              <w:rPr>
                <w:rFonts w:ascii="Arial Narrow" w:hAnsi="Arial Narrow"/>
                <w:bCs/>
              </w:rPr>
            </w:pPr>
            <w:r w:rsidRPr="00AF6846">
              <w:rPr>
                <w:rFonts w:ascii="Arial Narrow" w:hAnsi="Arial Narrow"/>
                <w:bCs/>
              </w:rPr>
              <w:t xml:space="preserve">Wielofunkcyjny układ oddechowy noworodkowy podwójnie ogrzewany, z odprowadzeniem wilgoci na zewnątrz, przekrój rur –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AF6846">
                <w:rPr>
                  <w:rFonts w:ascii="Arial Narrow" w:hAnsi="Arial Narrow"/>
                  <w:bCs/>
                </w:rPr>
                <w:t>10 mm</w:t>
              </w:r>
            </w:smartTag>
            <w:r w:rsidRPr="00AF6846">
              <w:rPr>
                <w:rFonts w:ascii="Arial Narrow" w:hAnsi="Arial Narrow"/>
                <w:bCs/>
              </w:rPr>
              <w:t xml:space="preserve">, z zabezpieczeniem przeciwdrobnoustrojowym 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</w:rPr>
            </w:pPr>
          </w:p>
          <w:p w:rsidR="00750B23" w:rsidRPr="00A11376" w:rsidRDefault="00750B23" w:rsidP="00750B23">
            <w:pPr>
              <w:numPr>
                <w:ilvl w:val="0"/>
                <w:numId w:val="11"/>
              </w:numPr>
              <w:spacing w:line="240" w:lineRule="auto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odcinek wdechowy podgrzewany dł. </w:t>
            </w:r>
            <w:smartTag w:uri="urn:schemas-microsoft-com:office:smarttags" w:element="metricconverter">
              <w:smartTagPr>
                <w:attr w:name="ProductID" w:val="1,2 m"/>
              </w:smartTagPr>
              <w:r w:rsidRPr="00A11376">
                <w:rPr>
                  <w:rFonts w:ascii="Arial Narrow" w:hAnsi="Arial Narrow"/>
                  <w:color w:val="000000"/>
                </w:rPr>
                <w:t>1,2 m</w:t>
              </w:r>
            </w:smartTag>
          </w:p>
          <w:p w:rsidR="00750B23" w:rsidRPr="00A11376" w:rsidRDefault="00750B23" w:rsidP="00750B23">
            <w:pPr>
              <w:numPr>
                <w:ilvl w:val="0"/>
                <w:numId w:val="11"/>
              </w:numPr>
              <w:spacing w:line="240" w:lineRule="auto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odcinek wydechowy podgrzewany dł. </w:t>
            </w:r>
            <w:smartTag w:uri="urn:schemas-microsoft-com:office:smarttags" w:element="metricconverter">
              <w:smartTagPr>
                <w:attr w:name="ProductID" w:val="1,35 m"/>
              </w:smartTagPr>
              <w:r w:rsidRPr="00A11376">
                <w:rPr>
                  <w:rFonts w:ascii="Arial Narrow" w:hAnsi="Arial Narrow"/>
                  <w:color w:val="000000"/>
                </w:rPr>
                <w:t>1,35 m</w:t>
              </w:r>
            </w:smartTag>
            <w:r w:rsidRPr="00A11376">
              <w:rPr>
                <w:rFonts w:ascii="Arial Narrow" w:hAnsi="Arial Narrow"/>
                <w:color w:val="000000"/>
              </w:rPr>
              <w:t xml:space="preserve">, wykonany z materiału odprowadzającego wilgoć na zewnątrz poprzez przepuszczalną strukturę wielowarstwową </w:t>
            </w:r>
          </w:p>
          <w:p w:rsidR="00750B23" w:rsidRPr="00A11376" w:rsidRDefault="00750B23" w:rsidP="00750B23">
            <w:pPr>
              <w:numPr>
                <w:ilvl w:val="0"/>
                <w:numId w:val="11"/>
              </w:numPr>
              <w:spacing w:line="240" w:lineRule="auto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odcinek przedłużający do inkubatora </w:t>
            </w:r>
            <w:smartTag w:uri="urn:schemas-microsoft-com:office:smarttags" w:element="metricconverter">
              <w:smartTagPr>
                <w:attr w:name="ProductID" w:val="0,3 m"/>
              </w:smartTagPr>
              <w:r w:rsidRPr="00A11376">
                <w:rPr>
                  <w:rFonts w:ascii="Arial Narrow" w:hAnsi="Arial Narrow"/>
                  <w:color w:val="000000"/>
                </w:rPr>
                <w:t>0,3 m</w:t>
              </w:r>
            </w:smartTag>
          </w:p>
          <w:p w:rsidR="00750B23" w:rsidRPr="00A11376" w:rsidRDefault="00750B23" w:rsidP="00750B23">
            <w:pPr>
              <w:numPr>
                <w:ilvl w:val="0"/>
                <w:numId w:val="11"/>
              </w:numPr>
              <w:spacing w:line="240" w:lineRule="auto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dren ciśnieniowy dł. </w:t>
            </w:r>
            <w:smartTag w:uri="urn:schemas-microsoft-com:office:smarttags" w:element="metricconverter">
              <w:smartTagPr>
                <w:attr w:name="ProductID" w:val="1,8 m"/>
              </w:smartTagPr>
              <w:r w:rsidRPr="00A11376">
                <w:rPr>
                  <w:rFonts w:ascii="Arial Narrow" w:hAnsi="Arial Narrow"/>
                  <w:color w:val="000000"/>
                </w:rPr>
                <w:t>1,8 m</w:t>
              </w:r>
            </w:smartTag>
            <w:r w:rsidRPr="00A11376">
              <w:rPr>
                <w:rFonts w:ascii="Arial Narrow" w:hAnsi="Arial Narrow"/>
                <w:color w:val="000000"/>
              </w:rPr>
              <w:t xml:space="preserve">, rozłączny z połączeniem typu </w:t>
            </w:r>
            <w:proofErr w:type="spellStart"/>
            <w:r w:rsidRPr="00A11376">
              <w:rPr>
                <w:rFonts w:ascii="Arial Narrow" w:hAnsi="Arial Narrow"/>
                <w:color w:val="000000"/>
              </w:rPr>
              <w:t>Luer</w:t>
            </w:r>
            <w:proofErr w:type="spellEnd"/>
            <w:r w:rsidRPr="00A11376">
              <w:rPr>
                <w:rFonts w:ascii="Arial Narrow" w:hAnsi="Arial Narrow"/>
                <w:color w:val="000000"/>
              </w:rPr>
              <w:t xml:space="preserve"> </w:t>
            </w:r>
          </w:p>
          <w:p w:rsidR="00750B23" w:rsidRPr="00A11376" w:rsidRDefault="00750B23" w:rsidP="00750B23">
            <w:pPr>
              <w:numPr>
                <w:ilvl w:val="0"/>
                <w:numId w:val="11"/>
              </w:numPr>
              <w:spacing w:line="240" w:lineRule="auto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zestaw adapterów, w tym złączka do </w:t>
            </w:r>
            <w:proofErr w:type="spellStart"/>
            <w:r w:rsidRPr="00A11376">
              <w:rPr>
                <w:rFonts w:ascii="Arial Narrow" w:hAnsi="Arial Narrow"/>
                <w:color w:val="000000"/>
              </w:rPr>
              <w:t>nCPAP</w:t>
            </w:r>
            <w:proofErr w:type="spellEnd"/>
            <w:r w:rsidRPr="00A11376">
              <w:rPr>
                <w:rFonts w:ascii="Arial Narrow" w:hAnsi="Arial Narrow"/>
                <w:color w:val="000000"/>
              </w:rPr>
              <w:t xml:space="preserve"> </w:t>
            </w:r>
          </w:p>
          <w:p w:rsidR="00750B23" w:rsidRPr="00A11376" w:rsidRDefault="00750B23" w:rsidP="00750B23">
            <w:pPr>
              <w:numPr>
                <w:ilvl w:val="0"/>
                <w:numId w:val="11"/>
              </w:numPr>
              <w:spacing w:line="240" w:lineRule="auto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>porty do podaży i pomiaru NO</w:t>
            </w:r>
          </w:p>
          <w:p w:rsidR="00750B23" w:rsidRPr="00A11376" w:rsidRDefault="00750B23" w:rsidP="00750B23">
            <w:pPr>
              <w:numPr>
                <w:ilvl w:val="0"/>
                <w:numId w:val="11"/>
              </w:numPr>
              <w:spacing w:line="240" w:lineRule="auto"/>
              <w:rPr>
                <w:rFonts w:ascii="Arial Narrow" w:hAnsi="Arial Narrow"/>
                <w:color w:val="000000"/>
              </w:rPr>
            </w:pPr>
            <w:proofErr w:type="spellStart"/>
            <w:r w:rsidRPr="00A11376">
              <w:rPr>
                <w:rFonts w:ascii="Arial Narrow" w:hAnsi="Arial Narrow"/>
                <w:color w:val="000000"/>
              </w:rPr>
              <w:t>restryktor</w:t>
            </w:r>
            <w:proofErr w:type="spellEnd"/>
            <w:r w:rsidRPr="00A11376">
              <w:rPr>
                <w:rFonts w:ascii="Arial Narrow" w:hAnsi="Arial Narrow"/>
                <w:color w:val="000000"/>
              </w:rPr>
              <w:t xml:space="preserve"> przepływu</w:t>
            </w:r>
          </w:p>
          <w:p w:rsidR="00750B23" w:rsidRPr="00A11376" w:rsidRDefault="00750B23" w:rsidP="00750B23">
            <w:pPr>
              <w:numPr>
                <w:ilvl w:val="0"/>
                <w:numId w:val="11"/>
              </w:numPr>
              <w:spacing w:line="240" w:lineRule="auto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komora nawilżacza o konstrukcji zapobiegającej nadmiernemu zbieraniu się kondensatu w obwodzie oddechowym z drenem zasilającym w wodę dł. </w:t>
            </w:r>
            <w:smartTag w:uri="urn:schemas-microsoft-com:office:smarttags" w:element="metricconverter">
              <w:smartTagPr>
                <w:attr w:name="ProductID" w:val="1,2 m"/>
              </w:smartTagPr>
              <w:r w:rsidRPr="00A11376">
                <w:rPr>
                  <w:rFonts w:ascii="Arial Narrow" w:hAnsi="Arial Narrow"/>
                  <w:color w:val="000000"/>
                </w:rPr>
                <w:t>1,2 m</w:t>
              </w:r>
            </w:smartTag>
          </w:p>
          <w:p w:rsidR="00750B23" w:rsidRPr="00A11376" w:rsidRDefault="00750B23" w:rsidP="00750B23">
            <w:pPr>
              <w:numPr>
                <w:ilvl w:val="0"/>
                <w:numId w:val="11"/>
              </w:numPr>
              <w:spacing w:line="240" w:lineRule="auto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>4 klipsy</w:t>
            </w:r>
          </w:p>
          <w:p w:rsidR="00750B23" w:rsidRPr="00A11376" w:rsidRDefault="00750B23" w:rsidP="00750B23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9B4E0A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  <w:r>
              <w:rPr>
                <w:rFonts w:ascii="Arial" w:eastAsia="HG Mincho Light J" w:hAnsi="Arial" w:cs="Arial"/>
                <w:bCs/>
                <w:color w:val="000000"/>
              </w:rPr>
              <w:t>TAK, podać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Ramię podtrzymujące układ oddechowy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750B23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AF6846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AF6846">
              <w:rPr>
                <w:rFonts w:ascii="Arial Narrow" w:hAnsi="Arial Narrow"/>
                <w:color w:val="000000"/>
                <w:szCs w:val="24"/>
              </w:rPr>
              <w:t>Nawilżacz z automatyczną kontrolą temperatury:</w:t>
            </w:r>
          </w:p>
          <w:p w:rsidR="00750B23" w:rsidRPr="00AF6846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AF6846">
              <w:rPr>
                <w:rFonts w:ascii="Arial Narrow" w:hAnsi="Arial Narrow"/>
                <w:color w:val="000000"/>
                <w:szCs w:val="24"/>
              </w:rPr>
              <w:t>- wyświetlanie aktualnej temperatury płytki grzewczej,</w:t>
            </w:r>
          </w:p>
          <w:p w:rsidR="00750B23" w:rsidRPr="00AF6846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AF6846">
              <w:rPr>
                <w:rFonts w:ascii="Arial Narrow" w:hAnsi="Arial Narrow"/>
                <w:color w:val="000000"/>
                <w:szCs w:val="24"/>
              </w:rPr>
              <w:t>- wyświetlanie aktualnej temperatury gazów na wyjściu z komory nawilżacza,</w:t>
            </w:r>
          </w:p>
          <w:p w:rsidR="00750B23" w:rsidRPr="00AF6846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AF6846">
              <w:rPr>
                <w:rFonts w:ascii="Arial Narrow" w:hAnsi="Arial Narrow"/>
                <w:color w:val="000000"/>
                <w:szCs w:val="24"/>
              </w:rPr>
              <w:t>- wyświetlanie aktualnej temperatury gazów w układzie oddechowym pacjenta,</w:t>
            </w:r>
          </w:p>
          <w:p w:rsidR="00750B23" w:rsidRPr="00AF6846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AF6846">
              <w:rPr>
                <w:rFonts w:ascii="Arial Narrow" w:hAnsi="Arial Narrow"/>
                <w:color w:val="000000"/>
                <w:szCs w:val="24"/>
              </w:rPr>
              <w:t>- wyświetlacz LED czterocyfrowy,</w:t>
            </w:r>
          </w:p>
          <w:p w:rsidR="00750B23" w:rsidRPr="00AF6846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AF6846">
              <w:rPr>
                <w:rFonts w:ascii="Arial Narrow" w:hAnsi="Arial Narrow"/>
                <w:color w:val="000000"/>
                <w:szCs w:val="24"/>
              </w:rPr>
              <w:t xml:space="preserve">- waga </w:t>
            </w:r>
            <w:r w:rsidR="00BA6F6E">
              <w:rPr>
                <w:rFonts w:ascii="Arial Narrow" w:hAnsi="Arial Narrow"/>
                <w:color w:val="000000"/>
                <w:szCs w:val="24"/>
              </w:rPr>
              <w:t>do 3</w:t>
            </w:r>
            <w:r w:rsidRPr="00AF6846">
              <w:rPr>
                <w:rFonts w:ascii="Arial Narrow" w:hAnsi="Arial Narrow"/>
                <w:color w:val="000000"/>
                <w:szCs w:val="24"/>
              </w:rPr>
              <w:t xml:space="preserve"> kg (bez komory),</w:t>
            </w:r>
          </w:p>
          <w:p w:rsidR="00750B23" w:rsidRPr="00AF6846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AF6846">
              <w:rPr>
                <w:rFonts w:ascii="Arial Narrow" w:hAnsi="Arial Narrow"/>
                <w:color w:val="000000"/>
                <w:szCs w:val="24"/>
              </w:rPr>
              <w:t>- zasilanie 230V, 50Hz,</w:t>
            </w:r>
          </w:p>
          <w:p w:rsidR="00750B23" w:rsidRPr="007438A9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AF6846">
              <w:rPr>
                <w:rFonts w:ascii="Arial Narrow" w:hAnsi="Arial Narrow"/>
                <w:color w:val="000000"/>
                <w:szCs w:val="24"/>
              </w:rPr>
              <w:t>- moc max. 210W.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BA6F6E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  <w:r>
              <w:rPr>
                <w:rFonts w:ascii="Arial" w:eastAsia="HG Mincho Light J" w:hAnsi="Arial" w:cs="Arial"/>
                <w:bCs/>
                <w:color w:val="000000"/>
              </w:rPr>
              <w:t>T</w:t>
            </w:r>
            <w:r w:rsidR="00006444">
              <w:rPr>
                <w:rFonts w:ascii="Arial" w:eastAsia="HG Mincho Light J" w:hAnsi="Arial" w:cs="Arial"/>
                <w:bCs/>
                <w:color w:val="000000"/>
              </w:rPr>
              <w:t>AK</w:t>
            </w:r>
            <w:r>
              <w:rPr>
                <w:rFonts w:ascii="Arial" w:eastAsia="HG Mincho Light J" w:hAnsi="Arial" w:cs="Arial"/>
                <w:bCs/>
                <w:color w:val="000000"/>
              </w:rPr>
              <w:t>,</w:t>
            </w:r>
            <w:r w:rsidR="00006444">
              <w:rPr>
                <w:rFonts w:ascii="Arial" w:eastAsia="HG Mincho Light J" w:hAnsi="Arial" w:cs="Arial"/>
                <w:bCs/>
                <w:color w:val="000000"/>
              </w:rPr>
              <w:t xml:space="preserve"> </w:t>
            </w:r>
            <w:r>
              <w:rPr>
                <w:rFonts w:ascii="Arial" w:eastAsia="HG Mincho Light J" w:hAnsi="Arial" w:cs="Arial"/>
                <w:bCs/>
                <w:color w:val="000000"/>
              </w:rPr>
              <w:t>podać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Komora nawilżacza jednorazowa dla noworodków z wbudowanym systemem utrzymania wilgotności na stałym poziomie – nadająca się do używana przez okres min. 7 dni u jednego pacjenta (komory wraz z informacją o terminie ważności, pakowane pojedynczo) –   3 szt.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006444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  <w:r>
              <w:rPr>
                <w:rFonts w:ascii="Arial" w:eastAsia="HG Mincho Light J" w:hAnsi="Arial" w:cs="Arial"/>
                <w:bCs/>
                <w:color w:val="000000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Stojak jezdny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D72FCF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  <w:r>
              <w:rPr>
                <w:rFonts w:ascii="Arial" w:eastAsia="HG Mincho Light J" w:hAnsi="Arial" w:cs="Arial"/>
                <w:bCs/>
                <w:color w:val="000000"/>
              </w:rPr>
              <w:t>T</w:t>
            </w:r>
            <w:r w:rsidR="00006444">
              <w:rPr>
                <w:rFonts w:ascii="Arial" w:eastAsia="HG Mincho Light J" w:hAnsi="Arial" w:cs="Arial"/>
                <w:bCs/>
                <w:color w:val="000000"/>
              </w:rPr>
              <w:t>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7438A9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7438A9">
              <w:rPr>
                <w:rFonts w:ascii="Arial Narrow" w:hAnsi="Arial Narrow"/>
                <w:color w:val="000000"/>
                <w:szCs w:val="24"/>
              </w:rPr>
              <w:t>Czujnik przepływu wielorazowy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7E767E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  <w:r>
              <w:rPr>
                <w:rFonts w:ascii="Arial" w:eastAsia="HG Mincho Light J" w:hAnsi="Arial" w:cs="Arial"/>
                <w:bCs/>
                <w:color w:val="000000"/>
              </w:rPr>
              <w:t>T</w:t>
            </w:r>
            <w:r w:rsidR="00006444">
              <w:rPr>
                <w:rFonts w:ascii="Arial" w:eastAsia="HG Mincho Light J" w:hAnsi="Arial" w:cs="Arial"/>
                <w:bCs/>
                <w:color w:val="000000"/>
              </w:rPr>
              <w:t>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B41007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AF6846">
              <w:rPr>
                <w:rFonts w:ascii="Arial Narrow" w:hAnsi="Arial Narrow"/>
                <w:color w:val="000000"/>
                <w:szCs w:val="24"/>
              </w:rPr>
              <w:t>Układ oddechowy noworodkowy z generatorem IF, rury z zabezpieczeniem przeciwdrobnoustrojowym opartym na działaniu jonów srebra</w:t>
            </w:r>
          </w:p>
          <w:p w:rsidR="00750B23" w:rsidRPr="00B41007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B41007">
              <w:rPr>
                <w:rFonts w:ascii="Arial Narrow" w:hAnsi="Arial Narrow"/>
                <w:color w:val="000000"/>
                <w:szCs w:val="24"/>
                <w:u w:val="single"/>
              </w:rPr>
              <w:t>W skład zestawu wchodzi:</w:t>
            </w:r>
          </w:p>
          <w:p w:rsidR="00750B23" w:rsidRPr="00B41007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B41007">
              <w:rPr>
                <w:rFonts w:ascii="Arial Narrow" w:hAnsi="Arial Narrow"/>
                <w:color w:val="000000"/>
                <w:szCs w:val="24"/>
              </w:rPr>
              <w:t xml:space="preserve">- odcinek wdechowy podgrzewany dł. </w:t>
            </w:r>
            <w:smartTag w:uri="urn:schemas-microsoft-com:office:smarttags" w:element="metricconverter">
              <w:smartTagPr>
                <w:attr w:name="ProductID" w:val="1,2 m"/>
              </w:smartTagPr>
              <w:r w:rsidRPr="00B41007">
                <w:rPr>
                  <w:rFonts w:ascii="Arial Narrow" w:hAnsi="Arial Narrow"/>
                  <w:color w:val="000000"/>
                  <w:szCs w:val="24"/>
                </w:rPr>
                <w:t>1,2 m</w:t>
              </w:r>
            </w:smartTag>
            <w:r w:rsidRPr="00B41007">
              <w:rPr>
                <w:rFonts w:ascii="Arial Narrow" w:hAnsi="Arial Narrow"/>
                <w:color w:val="000000"/>
                <w:szCs w:val="24"/>
              </w:rPr>
              <w:t xml:space="preserve">, </w:t>
            </w:r>
            <w:r w:rsidRPr="00DD708E">
              <w:rPr>
                <w:rFonts w:ascii="Arial Narrow" w:hAnsi="Arial Narrow"/>
                <w:color w:val="000000"/>
                <w:szCs w:val="24"/>
              </w:rPr>
              <w:sym w:font="Symbol" w:char="F0C6"/>
            </w:r>
            <w:r w:rsidRPr="00B41007">
              <w:rPr>
                <w:rFonts w:ascii="Arial Narrow" w:hAnsi="Arial Narrow"/>
                <w:color w:val="000000"/>
                <w:szCs w:val="24"/>
              </w:rPr>
              <w:t xml:space="preserve"> wew.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B41007">
                <w:rPr>
                  <w:rFonts w:ascii="Arial Narrow" w:hAnsi="Arial Narrow"/>
                  <w:color w:val="000000"/>
                  <w:szCs w:val="24"/>
                </w:rPr>
                <w:t>10 mm</w:t>
              </w:r>
            </w:smartTag>
          </w:p>
          <w:p w:rsidR="00750B23" w:rsidRPr="00B41007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B41007">
              <w:rPr>
                <w:rFonts w:ascii="Arial Narrow" w:hAnsi="Arial Narrow"/>
                <w:color w:val="000000"/>
                <w:szCs w:val="24"/>
              </w:rPr>
              <w:t xml:space="preserve">- odcinek wydechowy niepodgrzewany </w:t>
            </w:r>
          </w:p>
          <w:p w:rsidR="00750B23" w:rsidRPr="00B41007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B41007">
              <w:rPr>
                <w:rFonts w:ascii="Arial Narrow" w:hAnsi="Arial Narrow"/>
                <w:color w:val="000000"/>
                <w:szCs w:val="24"/>
              </w:rPr>
              <w:t xml:space="preserve">- łącznik nawilżacza z respiratorem dł. </w:t>
            </w:r>
            <w:smartTag w:uri="urn:schemas-microsoft-com:office:smarttags" w:element="metricconverter">
              <w:smartTagPr>
                <w:attr w:name="ProductID" w:val="0,6 m"/>
              </w:smartTagPr>
              <w:r w:rsidRPr="00B41007">
                <w:rPr>
                  <w:rFonts w:ascii="Arial Narrow" w:hAnsi="Arial Narrow"/>
                  <w:color w:val="000000"/>
                  <w:szCs w:val="24"/>
                </w:rPr>
                <w:t>0,6 m</w:t>
              </w:r>
            </w:smartTag>
          </w:p>
          <w:p w:rsidR="00750B23" w:rsidRPr="00B41007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B41007">
              <w:rPr>
                <w:rFonts w:ascii="Arial Narrow" w:hAnsi="Arial Narrow"/>
                <w:color w:val="000000"/>
                <w:szCs w:val="24"/>
              </w:rPr>
              <w:t>- końcówka donosowa (3 szt.)</w:t>
            </w:r>
          </w:p>
          <w:p w:rsidR="00750B23" w:rsidRPr="00B41007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B41007">
              <w:rPr>
                <w:rFonts w:ascii="Arial Narrow" w:hAnsi="Arial Narrow"/>
                <w:color w:val="000000"/>
                <w:szCs w:val="24"/>
              </w:rPr>
              <w:t xml:space="preserve">- odcinek pomiarowy dł. </w:t>
            </w:r>
            <w:smartTag w:uri="urn:schemas-microsoft-com:office:smarttags" w:element="metricconverter">
              <w:smartTagPr>
                <w:attr w:name="ProductID" w:val="2,1 m"/>
              </w:smartTagPr>
              <w:r w:rsidRPr="00B41007">
                <w:rPr>
                  <w:rFonts w:ascii="Arial Narrow" w:hAnsi="Arial Narrow"/>
                  <w:color w:val="000000"/>
                  <w:szCs w:val="24"/>
                </w:rPr>
                <w:t>2,1 m</w:t>
              </w:r>
            </w:smartTag>
          </w:p>
          <w:p w:rsidR="00750B23" w:rsidRPr="00B41007" w:rsidRDefault="00750B23" w:rsidP="00750B23">
            <w:pPr>
              <w:rPr>
                <w:rFonts w:ascii="Arial Narrow" w:hAnsi="Arial Narrow"/>
                <w:color w:val="000000"/>
                <w:szCs w:val="24"/>
              </w:rPr>
            </w:pPr>
            <w:r w:rsidRPr="00B41007">
              <w:rPr>
                <w:rFonts w:ascii="Arial Narrow" w:hAnsi="Arial Narrow"/>
                <w:color w:val="000000"/>
                <w:szCs w:val="24"/>
              </w:rPr>
              <w:t>-</w:t>
            </w:r>
            <w:r w:rsidRPr="008C7F8F">
              <w:rPr>
                <w:rFonts w:ascii="Arial Narrow" w:hAnsi="Arial Narrow"/>
                <w:bCs/>
                <w:color w:val="000000"/>
                <w:szCs w:val="24"/>
              </w:rPr>
              <w:t xml:space="preserve"> generator</w:t>
            </w:r>
            <w:r w:rsidRPr="00B41007">
              <w:rPr>
                <w:rFonts w:ascii="Arial Narrow" w:hAnsi="Arial Narrow"/>
                <w:b/>
                <w:color w:val="000000"/>
                <w:szCs w:val="24"/>
              </w:rPr>
              <w:t xml:space="preserve"> </w:t>
            </w:r>
          </w:p>
          <w:p w:rsidR="00750B23" w:rsidRPr="00B41007" w:rsidRDefault="00750B23" w:rsidP="00750B23">
            <w:pPr>
              <w:rPr>
                <w:rFonts w:ascii="Arial Narrow" w:hAnsi="Arial Narrow"/>
                <w:szCs w:val="24"/>
              </w:rPr>
            </w:pPr>
            <w:r w:rsidRPr="00B41007">
              <w:rPr>
                <w:rFonts w:ascii="Arial Narrow" w:hAnsi="Arial Narrow"/>
                <w:color w:val="000000"/>
                <w:szCs w:val="24"/>
              </w:rPr>
              <w:t>- kołyska do zamocowania generatora na czepcu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4302D1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  <w:r>
              <w:rPr>
                <w:rFonts w:ascii="Arial" w:eastAsia="HG Mincho Light J" w:hAnsi="Arial" w:cs="Arial"/>
                <w:bCs/>
                <w:color w:val="000000"/>
              </w:rPr>
              <w:t>TAK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AE5668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AE5668">
              <w:rPr>
                <w:rFonts w:ascii="Arial Narrow" w:hAnsi="Arial Narrow"/>
                <w:color w:val="000000"/>
                <w:szCs w:val="24"/>
              </w:rPr>
              <w:t xml:space="preserve">Końcówka donosowa w trzech rozmiarach 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7E767E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  <w:r>
              <w:rPr>
                <w:rFonts w:ascii="Arial" w:eastAsia="HG Mincho Light J" w:hAnsi="Arial" w:cs="Arial"/>
                <w:bCs/>
                <w:color w:val="000000"/>
              </w:rPr>
              <w:t>T</w:t>
            </w:r>
            <w:r w:rsidR="00006444">
              <w:rPr>
                <w:rFonts w:ascii="Arial" w:eastAsia="HG Mincho Light J" w:hAnsi="Arial" w:cs="Arial"/>
                <w:bCs/>
                <w:color w:val="000000"/>
              </w:rPr>
              <w:t>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AE5668" w:rsidRDefault="00750B23" w:rsidP="00750B23">
            <w:pPr>
              <w:jc w:val="both"/>
              <w:rPr>
                <w:rFonts w:ascii="Arial Narrow" w:hAnsi="Arial Narrow"/>
                <w:color w:val="000000"/>
                <w:szCs w:val="24"/>
              </w:rPr>
            </w:pPr>
            <w:r w:rsidRPr="00AE5668">
              <w:rPr>
                <w:rFonts w:ascii="Arial Narrow" w:hAnsi="Arial Narrow"/>
                <w:color w:val="000000"/>
                <w:szCs w:val="24"/>
              </w:rPr>
              <w:t xml:space="preserve">Maseczka donosowa w </w:t>
            </w:r>
            <w:r>
              <w:rPr>
                <w:rFonts w:ascii="Arial Narrow" w:hAnsi="Arial Narrow"/>
                <w:color w:val="000000"/>
                <w:szCs w:val="24"/>
              </w:rPr>
              <w:t>4</w:t>
            </w:r>
            <w:r w:rsidRPr="00AE5668">
              <w:rPr>
                <w:rFonts w:ascii="Arial Narrow" w:hAnsi="Arial Narrow"/>
                <w:color w:val="000000"/>
                <w:szCs w:val="24"/>
              </w:rPr>
              <w:t xml:space="preserve"> rozmiarach 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7E767E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  <w:r>
              <w:rPr>
                <w:rFonts w:ascii="Arial" w:eastAsia="HG Mincho Light J" w:hAnsi="Arial" w:cs="Arial"/>
                <w:bCs/>
                <w:color w:val="000000"/>
              </w:rPr>
              <w:t>T</w:t>
            </w:r>
            <w:r w:rsidR="00006444">
              <w:rPr>
                <w:rFonts w:ascii="Arial" w:eastAsia="HG Mincho Light J" w:hAnsi="Arial" w:cs="Arial"/>
                <w:bCs/>
                <w:color w:val="000000"/>
              </w:rPr>
              <w:t>AK</w:t>
            </w:r>
          </w:p>
        </w:tc>
        <w:tc>
          <w:tcPr>
            <w:tcW w:w="1270" w:type="dxa"/>
          </w:tcPr>
          <w:p w:rsidR="00750B23" w:rsidRDefault="00750B23" w:rsidP="00750B23"/>
        </w:tc>
      </w:tr>
      <w:tr w:rsidR="00750B23" w:rsidTr="0097346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B23" w:rsidRPr="0024171A" w:rsidRDefault="00750B23" w:rsidP="00750B2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F6846">
              <w:rPr>
                <w:rFonts w:ascii="Arial Narrow" w:hAnsi="Arial Narrow"/>
                <w:color w:val="000000"/>
              </w:rPr>
              <w:t>Czepiec do terapii wymiennych do stosowania w nieinwazyjnym wspomaganiu oddechu (NIV) umożliwiający zamocowanie generatora w mocowaniu kołyskowym za pomocą dwóch krótkich dwustronnych rzepów oraz w terapii tlenowej wysokimi przepływami (HFOT)</w:t>
            </w:r>
            <w:r w:rsidR="00BA6F6E">
              <w:rPr>
                <w:rFonts w:ascii="Arial Narrow" w:hAnsi="Arial Narrow"/>
                <w:color w:val="000000"/>
              </w:rPr>
              <w:t xml:space="preserve"> </w:t>
            </w:r>
            <w:r w:rsidRPr="00AF6846">
              <w:rPr>
                <w:rFonts w:ascii="Arial Narrow" w:hAnsi="Arial Narrow"/>
                <w:color w:val="000000"/>
              </w:rPr>
              <w:t>umożliwiający zamocowanie kaniuli nosowej za pomocą dwóch długich rzepów (posiadających dodatkowo warstwę klejącą).</w:t>
            </w:r>
            <w:r w:rsidRPr="00A11376">
              <w:rPr>
                <w:rFonts w:ascii="Arial Narrow" w:hAnsi="Arial Narrow"/>
                <w:color w:val="000000"/>
              </w:rPr>
              <w:t xml:space="preserve"> 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  <w:u w:val="single"/>
              </w:rPr>
            </w:pPr>
            <w:r w:rsidRPr="00A11376">
              <w:rPr>
                <w:rFonts w:ascii="Arial Narrow" w:hAnsi="Arial Narrow"/>
                <w:color w:val="000000"/>
                <w:u w:val="single"/>
              </w:rPr>
              <w:t>Czepiec do terapii wymiennych posiada następujące cechy: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- wykonany z jednego kawałka miękkiego materiału kompozytowego o właściwościach odpornych na rozciąganie i 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  deformację, zapewniającego przepuszczalność powietrza, ograniczającego</w:t>
            </w:r>
            <w:r w:rsidR="00BA6F6E">
              <w:rPr>
                <w:rFonts w:ascii="Arial Narrow" w:hAnsi="Arial Narrow"/>
                <w:color w:val="000000"/>
              </w:rPr>
              <w:t xml:space="preserve"> </w:t>
            </w:r>
            <w:r w:rsidRPr="00A11376">
              <w:rPr>
                <w:rFonts w:ascii="Arial Narrow" w:hAnsi="Arial Narrow"/>
                <w:color w:val="000000"/>
              </w:rPr>
              <w:t xml:space="preserve">przesuwanie główki pacjenta, a także o 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  właściwościach wyciszających hałas pochodzący z otoczenia oraz 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  zabezpieczających przed utratą ciepła i utrzymujących komfort termiczny, 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  posiadający pętelki do zamocowania rzepów na części zewnętrznej,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>- z możliwością uzyskania bezpośredniego dostępu do ciemiączka i naczyń pacjenta bez wpływu na stabilność i funkcje utrzymujące, w postaci opaski owijanej wokół główki,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- posiadający perforację w części płatu potylicznego,  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- o konstrukcji w postaci opaski, </w:t>
            </w:r>
          </w:p>
          <w:p w:rsidR="00750B23" w:rsidRPr="00BA6F6E" w:rsidRDefault="00750B23" w:rsidP="00750B23">
            <w:pPr>
              <w:jc w:val="both"/>
              <w:rPr>
                <w:rFonts w:ascii="Arial Narrow" w:hAnsi="Arial Narrow"/>
              </w:rPr>
            </w:pPr>
            <w:r w:rsidRPr="00A11376">
              <w:rPr>
                <w:rFonts w:ascii="Arial Narrow" w:hAnsi="Arial Narrow"/>
                <w:color w:val="000000"/>
              </w:rPr>
              <w:t>- z możliwością</w:t>
            </w:r>
            <w:r w:rsidRPr="00A11376">
              <w:rPr>
                <w:rFonts w:ascii="Arial Narrow" w:hAnsi="Arial Narrow"/>
              </w:rPr>
              <w:t xml:space="preserve"> regulacji obwodu głowy pacjenta w zależności od potrzeb (zmniejszanie lub zwiększanie obwodu),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</w:rPr>
              <w:t xml:space="preserve">- z </w:t>
            </w:r>
            <w:r w:rsidRPr="00A11376">
              <w:rPr>
                <w:rFonts w:ascii="Arial Narrow" w:hAnsi="Arial Narrow"/>
                <w:color w:val="000000"/>
              </w:rPr>
              <w:t>rzepami do mocowania (po dwa osobne dla NIV i HFOT), które umożliwiają</w:t>
            </w:r>
            <w:r w:rsidR="00BA6F6E">
              <w:rPr>
                <w:rFonts w:ascii="Arial Narrow" w:hAnsi="Arial Narrow"/>
                <w:color w:val="000000"/>
              </w:rPr>
              <w:t xml:space="preserve"> </w:t>
            </w:r>
            <w:r w:rsidRPr="00A11376">
              <w:rPr>
                <w:rFonts w:ascii="Arial Narrow" w:hAnsi="Arial Narrow"/>
                <w:color w:val="000000"/>
              </w:rPr>
              <w:t xml:space="preserve">umiejscowienie interfejsu NIV lub HFOT w różnych pozycjach, 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>- część pokrywająca małżowiny uszne z możliwością inspekcji stanu skóry i/lub</w:t>
            </w:r>
            <w:r w:rsidR="00BA6F6E">
              <w:rPr>
                <w:rFonts w:ascii="Arial Narrow" w:hAnsi="Arial Narrow"/>
                <w:color w:val="000000"/>
              </w:rPr>
              <w:t xml:space="preserve"> </w:t>
            </w:r>
            <w:r w:rsidRPr="00A11376">
              <w:rPr>
                <w:rFonts w:ascii="Arial Narrow" w:hAnsi="Arial Narrow"/>
                <w:color w:val="000000"/>
              </w:rPr>
              <w:t xml:space="preserve">higienizacji części zausznej, bez konieczności zdejmowania czepca, 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</w:rPr>
              <w:t>- wielkość oznaczona kolorem w sposób trwały,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>- z miarką do ustalenia właściwego rozmiaru.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>Dostępne rozmiary: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- obwód głowy do </w:t>
            </w:r>
            <w:smartTag w:uri="urn:schemas-microsoft-com:office:smarttags" w:element="metricconverter">
              <w:smartTagPr>
                <w:attr w:name="ProductID" w:val="24 cm"/>
              </w:smartTagPr>
              <w:r w:rsidRPr="00A11376">
                <w:rPr>
                  <w:rFonts w:ascii="Arial Narrow" w:hAnsi="Arial Narrow"/>
                  <w:color w:val="000000"/>
                </w:rPr>
                <w:t>24 cm</w:t>
              </w:r>
            </w:smartTag>
            <w:r w:rsidRPr="00A11376">
              <w:rPr>
                <w:rFonts w:ascii="Arial Narrow" w:hAnsi="Arial Narrow"/>
                <w:color w:val="000000"/>
              </w:rPr>
              <w:t xml:space="preserve">, </w:t>
            </w:r>
            <w:proofErr w:type="spellStart"/>
            <w:r w:rsidRPr="00A11376">
              <w:rPr>
                <w:rFonts w:ascii="Arial Narrow" w:hAnsi="Arial Narrow"/>
                <w:color w:val="000000"/>
              </w:rPr>
              <w:t>rozm</w:t>
            </w:r>
            <w:proofErr w:type="spellEnd"/>
            <w:r w:rsidRPr="00A11376">
              <w:rPr>
                <w:rFonts w:ascii="Arial Narrow" w:hAnsi="Arial Narrow"/>
                <w:color w:val="000000"/>
              </w:rPr>
              <w:t>. XXS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>- obwód głowy 24-</w:t>
            </w:r>
            <w:smartTag w:uri="urn:schemas-microsoft-com:office:smarttags" w:element="metricconverter">
              <w:smartTagPr>
                <w:attr w:name="ProductID" w:val="28 cm"/>
              </w:smartTagPr>
              <w:r w:rsidRPr="00A11376">
                <w:rPr>
                  <w:rFonts w:ascii="Arial Narrow" w:hAnsi="Arial Narrow"/>
                  <w:color w:val="000000"/>
                </w:rPr>
                <w:t>28 cm</w:t>
              </w:r>
            </w:smartTag>
            <w:r w:rsidRPr="00A11376">
              <w:rPr>
                <w:rFonts w:ascii="Arial Narrow" w:hAnsi="Arial Narrow"/>
                <w:color w:val="000000"/>
              </w:rPr>
              <w:t xml:space="preserve">, </w:t>
            </w:r>
            <w:proofErr w:type="spellStart"/>
            <w:r w:rsidRPr="00A11376">
              <w:rPr>
                <w:rFonts w:ascii="Arial Narrow" w:hAnsi="Arial Narrow"/>
                <w:color w:val="000000"/>
              </w:rPr>
              <w:t>rozm</w:t>
            </w:r>
            <w:proofErr w:type="spellEnd"/>
            <w:r w:rsidRPr="00A11376">
              <w:rPr>
                <w:rFonts w:ascii="Arial Narrow" w:hAnsi="Arial Narrow"/>
                <w:color w:val="000000"/>
              </w:rPr>
              <w:t>. XS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>- obwód głowy 28-</w:t>
            </w:r>
            <w:smartTag w:uri="urn:schemas-microsoft-com:office:smarttags" w:element="metricconverter">
              <w:smartTagPr>
                <w:attr w:name="ProductID" w:val="31 cm"/>
              </w:smartTagPr>
              <w:r w:rsidRPr="00A11376">
                <w:rPr>
                  <w:rFonts w:ascii="Arial Narrow" w:hAnsi="Arial Narrow"/>
                  <w:color w:val="000000"/>
                </w:rPr>
                <w:t>31 cm</w:t>
              </w:r>
            </w:smartTag>
            <w:r w:rsidRPr="00A11376">
              <w:rPr>
                <w:rFonts w:ascii="Arial Narrow" w:hAnsi="Arial Narrow"/>
                <w:color w:val="000000"/>
              </w:rPr>
              <w:t xml:space="preserve">, </w:t>
            </w:r>
            <w:proofErr w:type="spellStart"/>
            <w:r w:rsidRPr="00A11376">
              <w:rPr>
                <w:rFonts w:ascii="Arial Narrow" w:hAnsi="Arial Narrow"/>
                <w:color w:val="000000"/>
              </w:rPr>
              <w:t>rozm</w:t>
            </w:r>
            <w:proofErr w:type="spellEnd"/>
            <w:r w:rsidRPr="00A11376">
              <w:rPr>
                <w:rFonts w:ascii="Arial Narrow" w:hAnsi="Arial Narrow"/>
                <w:color w:val="000000"/>
              </w:rPr>
              <w:t>. S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 xml:space="preserve">- obwód głowy 31-34cm, </w:t>
            </w:r>
            <w:proofErr w:type="spellStart"/>
            <w:r w:rsidRPr="00A11376">
              <w:rPr>
                <w:rFonts w:ascii="Arial Narrow" w:hAnsi="Arial Narrow"/>
                <w:color w:val="000000"/>
              </w:rPr>
              <w:t>rozm</w:t>
            </w:r>
            <w:proofErr w:type="spellEnd"/>
            <w:r w:rsidRPr="00A11376">
              <w:rPr>
                <w:rFonts w:ascii="Arial Narrow" w:hAnsi="Arial Narrow"/>
                <w:color w:val="000000"/>
              </w:rPr>
              <w:t>. M</w:t>
            </w:r>
          </w:p>
          <w:p w:rsidR="00750B23" w:rsidRPr="00A11376" w:rsidRDefault="00750B23" w:rsidP="00750B23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>- obwód głowy 34-</w:t>
            </w:r>
            <w:smartTag w:uri="urn:schemas-microsoft-com:office:smarttags" w:element="metricconverter">
              <w:smartTagPr>
                <w:attr w:name="ProductID" w:val="38 cm"/>
              </w:smartTagPr>
              <w:r w:rsidRPr="00A11376">
                <w:rPr>
                  <w:rFonts w:ascii="Arial Narrow" w:hAnsi="Arial Narrow"/>
                  <w:color w:val="000000"/>
                </w:rPr>
                <w:t>38 cm</w:t>
              </w:r>
            </w:smartTag>
            <w:r w:rsidRPr="00A11376">
              <w:rPr>
                <w:rFonts w:ascii="Arial Narrow" w:hAnsi="Arial Narrow"/>
                <w:color w:val="000000"/>
              </w:rPr>
              <w:t xml:space="preserve">, </w:t>
            </w:r>
            <w:proofErr w:type="spellStart"/>
            <w:r w:rsidRPr="00A11376">
              <w:rPr>
                <w:rFonts w:ascii="Arial Narrow" w:hAnsi="Arial Narrow"/>
                <w:color w:val="000000"/>
              </w:rPr>
              <w:t>rozm</w:t>
            </w:r>
            <w:proofErr w:type="spellEnd"/>
            <w:r w:rsidRPr="00A11376">
              <w:rPr>
                <w:rFonts w:ascii="Arial Narrow" w:hAnsi="Arial Narrow"/>
                <w:color w:val="000000"/>
              </w:rPr>
              <w:t>. L</w:t>
            </w:r>
          </w:p>
          <w:p w:rsidR="00750B23" w:rsidRPr="00A11376" w:rsidRDefault="00750B23" w:rsidP="008C5D67">
            <w:pPr>
              <w:jc w:val="both"/>
              <w:rPr>
                <w:rFonts w:ascii="Arial Narrow" w:hAnsi="Arial Narrow"/>
                <w:color w:val="000000"/>
              </w:rPr>
            </w:pPr>
            <w:r w:rsidRPr="00A11376">
              <w:rPr>
                <w:rFonts w:ascii="Arial Narrow" w:hAnsi="Arial Narrow"/>
                <w:color w:val="000000"/>
              </w:rPr>
              <w:t>- obwód głowy 38-</w:t>
            </w:r>
            <w:smartTag w:uri="urn:schemas-microsoft-com:office:smarttags" w:element="metricconverter">
              <w:smartTagPr>
                <w:attr w:name="ProductID" w:val="42 cm"/>
              </w:smartTagPr>
              <w:r w:rsidRPr="00A11376">
                <w:rPr>
                  <w:rFonts w:ascii="Arial Narrow" w:hAnsi="Arial Narrow"/>
                  <w:color w:val="000000"/>
                </w:rPr>
                <w:t>42 cm</w:t>
              </w:r>
            </w:smartTag>
            <w:r w:rsidRPr="00A11376">
              <w:rPr>
                <w:rFonts w:ascii="Arial Narrow" w:hAnsi="Arial Narrow"/>
                <w:color w:val="000000"/>
              </w:rPr>
              <w:t xml:space="preserve">, </w:t>
            </w:r>
            <w:proofErr w:type="spellStart"/>
            <w:r w:rsidRPr="00A11376">
              <w:rPr>
                <w:rFonts w:ascii="Arial Narrow" w:hAnsi="Arial Narrow"/>
                <w:color w:val="000000"/>
              </w:rPr>
              <w:t>rozm</w:t>
            </w:r>
            <w:proofErr w:type="spellEnd"/>
            <w:r w:rsidRPr="00A11376">
              <w:rPr>
                <w:rFonts w:ascii="Arial Narrow" w:hAnsi="Arial Narrow"/>
                <w:color w:val="000000"/>
              </w:rPr>
              <w:t>. XL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:rsidR="00750B23" w:rsidRPr="00D55E01" w:rsidRDefault="004302D1" w:rsidP="00750B23">
            <w:pPr>
              <w:pStyle w:val="Standard"/>
              <w:jc w:val="center"/>
              <w:rPr>
                <w:rFonts w:ascii="Arial" w:eastAsia="HG Mincho Light J" w:hAnsi="Arial" w:cs="Arial"/>
                <w:bCs/>
                <w:color w:val="000000"/>
              </w:rPr>
            </w:pPr>
            <w:r>
              <w:rPr>
                <w:rFonts w:ascii="Arial" w:eastAsia="HG Mincho Light J" w:hAnsi="Arial" w:cs="Arial"/>
                <w:bCs/>
                <w:color w:val="000000"/>
              </w:rPr>
              <w:t>TAK, podać</w:t>
            </w:r>
          </w:p>
        </w:tc>
        <w:tc>
          <w:tcPr>
            <w:tcW w:w="1270" w:type="dxa"/>
          </w:tcPr>
          <w:p w:rsidR="00750B23" w:rsidRDefault="00750B23" w:rsidP="00750B23"/>
        </w:tc>
      </w:tr>
    </w:tbl>
    <w:p w:rsidR="00035EE0" w:rsidRDefault="00035EE0"/>
    <w:p w:rsidR="000841B0" w:rsidRDefault="000841B0"/>
    <w:p w:rsidR="004D0038" w:rsidRDefault="004D0038"/>
    <w:p w:rsidR="004D0038" w:rsidRDefault="004D0038"/>
    <w:p w:rsidR="004D0038" w:rsidRDefault="004D0038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86"/>
        <w:gridCol w:w="5084"/>
        <w:gridCol w:w="1790"/>
        <w:gridCol w:w="1702"/>
      </w:tblGrid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Lp.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PARAMETR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WARUNEK GRANICZNY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WARUNEK OFEROWANY</w:t>
            </w: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OKRES GWARANCJI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1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Okres pełnej bezpłatnej gwarancji (miesiące)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24 miesiące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2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Czas reakcji na zgłoszoną awarię (godziny, dni robocze)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 xml:space="preserve">max </w:t>
            </w:r>
            <w:r w:rsidR="000841B0">
              <w:t>48</w:t>
            </w:r>
            <w:r w:rsidR="00F37A71">
              <w:t xml:space="preserve"> </w:t>
            </w:r>
            <w:r w:rsidRPr="00E91724">
              <w:t>godzin</w:t>
            </w:r>
            <w:r w:rsidR="00440F58">
              <w:t xml:space="preserve"> od zgłoszenia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841B0" w:rsidP="00E91724">
            <w:pPr>
              <w:spacing w:line="240" w:lineRule="auto"/>
            </w:pPr>
            <w:r>
              <w:t>3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Każda naprawa gwarancyjna powoduje przedłużenie okresu gwarancji o czas naprawy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440F58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841B0" w:rsidP="00E91724">
            <w:pPr>
              <w:spacing w:line="240" w:lineRule="auto"/>
            </w:pPr>
            <w:r>
              <w:t>4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Liczba bezpłatnych przeglądów w czasie gwarancji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Zgodnie z zaleceniem producenta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0841B0" w:rsidP="00E91724">
            <w:pPr>
              <w:spacing w:line="240" w:lineRule="auto"/>
            </w:pPr>
            <w:r>
              <w:t>5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Koszt transportu uszkodzonego elementu urządzenia lub urządzenia podlegającego naprawie lub wymianie do i z punktu serwisowego pokrywa Wykonawca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B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SERWIS POGWARANCYJNY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1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Okres zagwarantowania dostępności części zamiennych oraz materiałów zużywalnych od daty podpisania protokołu odbioru technicznego (w latach)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min. 10 lat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2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Okres gwarancji dla nowo zainstalowanych elementów po naprawie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min. 6 miesięcy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C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SZKOLENIA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4A48F5" w:rsidRPr="00E91724" w:rsidTr="006B3439">
        <w:tc>
          <w:tcPr>
            <w:tcW w:w="0" w:type="auto"/>
          </w:tcPr>
          <w:p w:rsidR="004A48F5" w:rsidRPr="00E91724" w:rsidRDefault="004A48F5" w:rsidP="00E91724">
            <w:pPr>
              <w:spacing w:line="240" w:lineRule="auto"/>
            </w:pPr>
            <w:r>
              <w:t>1</w:t>
            </w:r>
          </w:p>
        </w:tc>
        <w:tc>
          <w:tcPr>
            <w:tcW w:w="0" w:type="auto"/>
          </w:tcPr>
          <w:p w:rsidR="00A34CF0" w:rsidRPr="00E91724" w:rsidRDefault="004A48F5" w:rsidP="00E91724">
            <w:pPr>
              <w:spacing w:line="240" w:lineRule="auto"/>
            </w:pPr>
            <w:r>
              <w:t>Instrukcja obsługi w języku polskim (dostarczyć wraz z aparatem)</w:t>
            </w:r>
            <w:r w:rsidR="00502FB0">
              <w:t>.</w:t>
            </w:r>
          </w:p>
        </w:tc>
        <w:tc>
          <w:tcPr>
            <w:tcW w:w="0" w:type="auto"/>
          </w:tcPr>
          <w:p w:rsidR="008F4F58" w:rsidRDefault="008F4F58" w:rsidP="00B96C15">
            <w:pPr>
              <w:spacing w:line="240" w:lineRule="auto"/>
              <w:jc w:val="center"/>
            </w:pPr>
            <w:r>
              <w:t>TAK</w:t>
            </w:r>
          </w:p>
          <w:p w:rsidR="008F4F58" w:rsidRPr="00E91724" w:rsidRDefault="008F4F58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4A48F5" w:rsidRPr="00E91724" w:rsidRDefault="004A48F5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4A48F5" w:rsidP="00E91724">
            <w:pPr>
              <w:spacing w:line="240" w:lineRule="auto"/>
            </w:pPr>
            <w:r>
              <w:t>2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Personel medyczny w zakresie obsługi i eksploatacji zakupionego sprzętu:</w:t>
            </w:r>
          </w:p>
          <w:p w:rsidR="00E91724" w:rsidRPr="00E91724" w:rsidRDefault="00E91724" w:rsidP="00E91724">
            <w:pPr>
              <w:spacing w:line="240" w:lineRule="auto"/>
            </w:pPr>
            <w:r w:rsidRPr="00E91724">
              <w:t>- przy uruchomieniu zestawu</w:t>
            </w:r>
          </w:p>
          <w:p w:rsidR="00E91724" w:rsidRPr="00E91724" w:rsidRDefault="00E91724" w:rsidP="00E91724">
            <w:pPr>
              <w:spacing w:line="240" w:lineRule="auto"/>
            </w:pPr>
            <w:r w:rsidRPr="00E91724">
              <w:t>- odświeżające bezpośrednio w ramach przeglądu okresowego oraz przed ukończeniem okresu gwarancji</w:t>
            </w:r>
            <w:r w:rsidR="00502FB0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</w:tbl>
    <w:p w:rsidR="00E91724" w:rsidRDefault="00E91724"/>
    <w:sectPr w:rsidR="00E91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adea, Cambria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G Mincho Light J">
    <w:charset w:val="00"/>
    <w:family w:val="auto"/>
    <w:pitch w:val="variable"/>
  </w:font>
  <w:font w:name="DraegerSanTab-Reg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firstLine="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4385"/>
        </w:tabs>
        <w:ind w:left="4385" w:firstLine="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firstLine="0"/>
      </w:pPr>
    </w:lvl>
  </w:abstractNum>
  <w:abstractNum w:abstractNumId="1" w15:restartNumberingAfterBreak="0">
    <w:nsid w:val="0C223340"/>
    <w:multiLevelType w:val="hybridMultilevel"/>
    <w:tmpl w:val="A6B2A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64949"/>
    <w:multiLevelType w:val="hybridMultilevel"/>
    <w:tmpl w:val="98207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378BA"/>
    <w:multiLevelType w:val="multilevel"/>
    <w:tmpl w:val="9C76F23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40E72150"/>
    <w:multiLevelType w:val="hybridMultilevel"/>
    <w:tmpl w:val="4BF46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803BD"/>
    <w:multiLevelType w:val="hybridMultilevel"/>
    <w:tmpl w:val="2F10EA12"/>
    <w:lvl w:ilvl="0" w:tplc="107CA64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8" w15:restartNumberingAfterBreak="0">
    <w:nsid w:val="72061FB6"/>
    <w:multiLevelType w:val="hybridMultilevel"/>
    <w:tmpl w:val="734ED496"/>
    <w:lvl w:ilvl="0" w:tplc="D84A132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8"/>
  </w:num>
  <w:num w:numId="5">
    <w:abstractNumId w:val="5"/>
  </w:num>
  <w:num w:numId="6">
    <w:abstractNumId w:val="2"/>
  </w:num>
  <w:num w:numId="7">
    <w:abstractNumId w:val="1"/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EF"/>
    <w:rsid w:val="00006444"/>
    <w:rsid w:val="00006D98"/>
    <w:rsid w:val="00016022"/>
    <w:rsid w:val="00024667"/>
    <w:rsid w:val="00035EE0"/>
    <w:rsid w:val="000841B0"/>
    <w:rsid w:val="000A1D7A"/>
    <w:rsid w:val="000A2DAA"/>
    <w:rsid w:val="000A5FEF"/>
    <w:rsid w:val="000C00FF"/>
    <w:rsid w:val="000C05C2"/>
    <w:rsid w:val="0013590D"/>
    <w:rsid w:val="00166C61"/>
    <w:rsid w:val="00194E49"/>
    <w:rsid w:val="001B2A7F"/>
    <w:rsid w:val="001B3D5F"/>
    <w:rsid w:val="001D5A04"/>
    <w:rsid w:val="00204E5C"/>
    <w:rsid w:val="002262A0"/>
    <w:rsid w:val="00226B81"/>
    <w:rsid w:val="002857FF"/>
    <w:rsid w:val="002B5642"/>
    <w:rsid w:val="00300798"/>
    <w:rsid w:val="00322DED"/>
    <w:rsid w:val="00334191"/>
    <w:rsid w:val="00336563"/>
    <w:rsid w:val="00344654"/>
    <w:rsid w:val="0038191B"/>
    <w:rsid w:val="003B49D0"/>
    <w:rsid w:val="004302D1"/>
    <w:rsid w:val="00440F58"/>
    <w:rsid w:val="00443C2C"/>
    <w:rsid w:val="00456F3C"/>
    <w:rsid w:val="004965E2"/>
    <w:rsid w:val="004A48F5"/>
    <w:rsid w:val="004D0038"/>
    <w:rsid w:val="004E086F"/>
    <w:rsid w:val="00502FB0"/>
    <w:rsid w:val="005177F4"/>
    <w:rsid w:val="00536B3C"/>
    <w:rsid w:val="0055227F"/>
    <w:rsid w:val="005A11EA"/>
    <w:rsid w:val="005E6D5E"/>
    <w:rsid w:val="005F42EB"/>
    <w:rsid w:val="00643B0F"/>
    <w:rsid w:val="00656D82"/>
    <w:rsid w:val="0066589C"/>
    <w:rsid w:val="006A5016"/>
    <w:rsid w:val="006B3439"/>
    <w:rsid w:val="00700D06"/>
    <w:rsid w:val="007270EF"/>
    <w:rsid w:val="00750B23"/>
    <w:rsid w:val="00751C5D"/>
    <w:rsid w:val="00764927"/>
    <w:rsid w:val="007B766F"/>
    <w:rsid w:val="007E160E"/>
    <w:rsid w:val="007E767E"/>
    <w:rsid w:val="00804872"/>
    <w:rsid w:val="00857234"/>
    <w:rsid w:val="008727D8"/>
    <w:rsid w:val="008960BA"/>
    <w:rsid w:val="008A0654"/>
    <w:rsid w:val="008B0F2F"/>
    <w:rsid w:val="008C5D67"/>
    <w:rsid w:val="008C7F8F"/>
    <w:rsid w:val="008D39B4"/>
    <w:rsid w:val="008D5098"/>
    <w:rsid w:val="008E4272"/>
    <w:rsid w:val="008F4F58"/>
    <w:rsid w:val="0090791C"/>
    <w:rsid w:val="009117CA"/>
    <w:rsid w:val="00937B8F"/>
    <w:rsid w:val="00941CA4"/>
    <w:rsid w:val="009A278C"/>
    <w:rsid w:val="009B4E0A"/>
    <w:rsid w:val="009D256A"/>
    <w:rsid w:val="009E3A5A"/>
    <w:rsid w:val="009E67BC"/>
    <w:rsid w:val="00A05D20"/>
    <w:rsid w:val="00A06B8F"/>
    <w:rsid w:val="00A23C1B"/>
    <w:rsid w:val="00A34CF0"/>
    <w:rsid w:val="00A36F92"/>
    <w:rsid w:val="00A55841"/>
    <w:rsid w:val="00A55ABE"/>
    <w:rsid w:val="00A65FF3"/>
    <w:rsid w:val="00A66F58"/>
    <w:rsid w:val="00A85BC4"/>
    <w:rsid w:val="00A87F3C"/>
    <w:rsid w:val="00AA221F"/>
    <w:rsid w:val="00AD49DF"/>
    <w:rsid w:val="00AE3894"/>
    <w:rsid w:val="00AF6846"/>
    <w:rsid w:val="00AF7B6A"/>
    <w:rsid w:val="00B054EA"/>
    <w:rsid w:val="00B41360"/>
    <w:rsid w:val="00B47C99"/>
    <w:rsid w:val="00B71BC0"/>
    <w:rsid w:val="00B96C15"/>
    <w:rsid w:val="00BA2830"/>
    <w:rsid w:val="00BA6F6E"/>
    <w:rsid w:val="00BD69DA"/>
    <w:rsid w:val="00C36F68"/>
    <w:rsid w:val="00C84B77"/>
    <w:rsid w:val="00CA4759"/>
    <w:rsid w:val="00CC4EAD"/>
    <w:rsid w:val="00CF3BEC"/>
    <w:rsid w:val="00D071D0"/>
    <w:rsid w:val="00D12350"/>
    <w:rsid w:val="00D4546C"/>
    <w:rsid w:val="00D72FCF"/>
    <w:rsid w:val="00D762B9"/>
    <w:rsid w:val="00D85617"/>
    <w:rsid w:val="00DA1E32"/>
    <w:rsid w:val="00DC0FC1"/>
    <w:rsid w:val="00DE5819"/>
    <w:rsid w:val="00E14BA2"/>
    <w:rsid w:val="00E17C9C"/>
    <w:rsid w:val="00E245A2"/>
    <w:rsid w:val="00E25ED2"/>
    <w:rsid w:val="00E30D19"/>
    <w:rsid w:val="00E569A4"/>
    <w:rsid w:val="00E91724"/>
    <w:rsid w:val="00EA40EB"/>
    <w:rsid w:val="00ED2949"/>
    <w:rsid w:val="00ED2F25"/>
    <w:rsid w:val="00EE47C2"/>
    <w:rsid w:val="00EE4B51"/>
    <w:rsid w:val="00F37A71"/>
    <w:rsid w:val="00F83C40"/>
    <w:rsid w:val="00F91BA2"/>
    <w:rsid w:val="00FC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A6E6D-9358-4EF5-A750-375EE63A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5FEF"/>
    <w:pPr>
      <w:spacing w:line="256" w:lineRule="auto"/>
    </w:pPr>
  </w:style>
  <w:style w:type="paragraph" w:styleId="Nagwek2">
    <w:name w:val="heading 2"/>
    <w:basedOn w:val="Normalny"/>
    <w:next w:val="Tekstpodstawowy"/>
    <w:link w:val="Nagwek2Znak"/>
    <w:qFormat/>
    <w:rsid w:val="000A1D7A"/>
    <w:pPr>
      <w:keepNext/>
      <w:keepLines/>
      <w:widowControl w:val="0"/>
      <w:suppressAutoHyphens/>
      <w:autoSpaceDE w:val="0"/>
      <w:spacing w:before="160" w:after="120" w:line="240" w:lineRule="auto"/>
      <w:ind w:left="1440" w:hanging="360"/>
      <w:outlineLvl w:val="1"/>
    </w:pPr>
    <w:rPr>
      <w:rFonts w:ascii="Arial" w:eastAsia="Times New Roman" w:hAnsi="Arial" w:cs="Calibri"/>
      <w:b/>
      <w:i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5F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A5FEF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Domylnaczcionkaakapitu1">
    <w:name w:val="Domyślna czcionka akapitu1"/>
    <w:rsid w:val="000A5FEF"/>
  </w:style>
  <w:style w:type="paragraph" w:styleId="Akapitzlist">
    <w:name w:val="List Paragraph"/>
    <w:basedOn w:val="Normalny"/>
    <w:uiPriority w:val="1"/>
    <w:qFormat/>
    <w:rsid w:val="00204E5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A1D7A"/>
    <w:rPr>
      <w:rFonts w:ascii="Arial" w:eastAsia="Times New Roman" w:hAnsi="Arial" w:cs="Calibri"/>
      <w:b/>
      <w:i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D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D7A"/>
  </w:style>
  <w:style w:type="paragraph" w:styleId="Tekstdymka">
    <w:name w:val="Balloon Text"/>
    <w:basedOn w:val="Normalny"/>
    <w:link w:val="TekstdymkaZnak"/>
    <w:uiPriority w:val="99"/>
    <w:semiHidden/>
    <w:unhideWhenUsed/>
    <w:rsid w:val="009E6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7B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14BA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D12350"/>
    <w:pPr>
      <w:widowControl w:val="0"/>
      <w:suppressAutoHyphens/>
      <w:autoSpaceDN w:val="0"/>
      <w:spacing w:after="0" w:line="240" w:lineRule="auto"/>
    </w:pPr>
    <w:rPr>
      <w:rFonts w:ascii="Caladea, Cambria" w:eastAsia="Caladea, Cambria" w:hAnsi="Caladea, Cambria" w:cs="Caladea, Cambria"/>
      <w:kern w:val="3"/>
      <w:sz w:val="20"/>
      <w:szCs w:val="20"/>
      <w:lang w:eastAsia="zh-CN" w:bidi="hi-IN"/>
    </w:rPr>
  </w:style>
  <w:style w:type="paragraph" w:customStyle="1" w:styleId="Style4">
    <w:name w:val="Style4"/>
    <w:basedOn w:val="Normalny"/>
    <w:uiPriority w:val="99"/>
    <w:rsid w:val="00D123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D12350"/>
    <w:rPr>
      <w:rFonts w:ascii="Times New Roman" w:hAnsi="Times New Roman" w:cs="Times New Roman"/>
      <w:color w:val="000000"/>
      <w:sz w:val="20"/>
      <w:szCs w:val="20"/>
    </w:rPr>
  </w:style>
  <w:style w:type="numbering" w:customStyle="1" w:styleId="WWNum4">
    <w:name w:val="WWNum4"/>
    <w:rsid w:val="00D1235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62622-A248-47D6-B77A-4DD7F0751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1507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Licencje Szpital Limanowa</dc:creator>
  <cp:keywords/>
  <dc:description/>
  <cp:lastModifiedBy>Adela</cp:lastModifiedBy>
  <cp:revision>2</cp:revision>
  <cp:lastPrinted>2022-03-10T10:20:00Z</cp:lastPrinted>
  <dcterms:created xsi:type="dcterms:W3CDTF">2022-03-22T12:39:00Z</dcterms:created>
  <dcterms:modified xsi:type="dcterms:W3CDTF">2022-03-22T12:39:00Z</dcterms:modified>
</cp:coreProperties>
</file>