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A3D7E" w:rsidRDefault="001A076D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9A3D7E">
        <w:rPr>
          <w:rFonts w:ascii="Arial Narrow" w:hAnsi="Arial Narrow" w:cs="Arial"/>
          <w:sz w:val="22"/>
          <w:szCs w:val="24"/>
        </w:rPr>
        <w:t>Bydgoszcz</w:t>
      </w:r>
      <w:r w:rsidR="006A5DF1" w:rsidRPr="009A3D7E">
        <w:rPr>
          <w:rFonts w:ascii="Arial Narrow" w:hAnsi="Arial Narrow" w:cs="Arial"/>
          <w:sz w:val="22"/>
          <w:szCs w:val="24"/>
        </w:rPr>
        <w:t xml:space="preserve"> dnia: </w:t>
      </w:r>
      <w:r w:rsidRPr="009A3D7E">
        <w:rPr>
          <w:rFonts w:ascii="Arial Narrow" w:hAnsi="Arial Narrow" w:cs="Arial"/>
          <w:sz w:val="22"/>
          <w:szCs w:val="24"/>
        </w:rPr>
        <w:t>2022-03-29</w:t>
      </w:r>
    </w:p>
    <w:p w:rsidR="006A5DF1" w:rsidRPr="009A3D7E" w:rsidRDefault="001A076D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9A3D7E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6A5DF1" w:rsidRPr="009A3D7E" w:rsidRDefault="001A076D" w:rsidP="006A5DF1">
      <w:pPr>
        <w:rPr>
          <w:rFonts w:ascii="Arial Narrow" w:hAnsi="Arial Narrow" w:cs="Arial"/>
          <w:sz w:val="22"/>
          <w:szCs w:val="24"/>
        </w:rPr>
      </w:pPr>
      <w:r w:rsidRPr="009A3D7E">
        <w:rPr>
          <w:rFonts w:ascii="Arial Narrow" w:hAnsi="Arial Narrow" w:cs="Arial"/>
          <w:sz w:val="22"/>
          <w:szCs w:val="24"/>
        </w:rPr>
        <w:t>Powstańców Warszawy</w:t>
      </w:r>
      <w:r w:rsidR="006A5DF1" w:rsidRPr="009A3D7E">
        <w:rPr>
          <w:rFonts w:ascii="Arial Narrow" w:hAnsi="Arial Narrow" w:cs="Arial"/>
          <w:sz w:val="22"/>
          <w:szCs w:val="24"/>
        </w:rPr>
        <w:t xml:space="preserve"> </w:t>
      </w:r>
      <w:r w:rsidRPr="009A3D7E">
        <w:rPr>
          <w:rFonts w:ascii="Arial Narrow" w:hAnsi="Arial Narrow" w:cs="Arial"/>
          <w:sz w:val="22"/>
          <w:szCs w:val="24"/>
        </w:rPr>
        <w:t>5</w:t>
      </w:r>
    </w:p>
    <w:p w:rsidR="006A5DF1" w:rsidRPr="009A3D7E" w:rsidRDefault="001A076D" w:rsidP="006A5DF1">
      <w:pPr>
        <w:rPr>
          <w:rFonts w:ascii="Arial Narrow" w:hAnsi="Arial Narrow" w:cs="Arial"/>
          <w:sz w:val="22"/>
          <w:szCs w:val="24"/>
        </w:rPr>
      </w:pPr>
      <w:r w:rsidRPr="009A3D7E">
        <w:rPr>
          <w:rFonts w:ascii="Arial Narrow" w:hAnsi="Arial Narrow" w:cs="Arial"/>
          <w:sz w:val="22"/>
          <w:szCs w:val="24"/>
        </w:rPr>
        <w:t>85-681</w:t>
      </w:r>
      <w:r w:rsidR="006A5DF1" w:rsidRPr="009A3D7E">
        <w:rPr>
          <w:rFonts w:ascii="Arial Narrow" w:hAnsi="Arial Narrow" w:cs="Arial"/>
          <w:sz w:val="22"/>
          <w:szCs w:val="24"/>
        </w:rPr>
        <w:t xml:space="preserve"> </w:t>
      </w:r>
      <w:r w:rsidRPr="009A3D7E">
        <w:rPr>
          <w:rFonts w:ascii="Arial Narrow" w:hAnsi="Arial Narrow" w:cs="Arial"/>
          <w:sz w:val="22"/>
          <w:szCs w:val="24"/>
        </w:rPr>
        <w:t>Bydgoszcz</w:t>
      </w:r>
    </w:p>
    <w:p w:rsidR="006A5DF1" w:rsidRPr="009A3D7E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A3D7E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9A3D7E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A3D7E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9A3D7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9A3D7E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9A3D7E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9A3D7E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35/2022</w:t>
      </w:r>
    </w:p>
    <w:p w:rsidR="009A3D7E" w:rsidRPr="009A3D7E" w:rsidRDefault="009A3D7E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2548/22</w:t>
      </w:r>
    </w:p>
    <w:p w:rsidR="006A5DF1" w:rsidRPr="009A3D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9A3D7E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9A3D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9A3D7E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9A3D7E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9A3D7E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9A3D7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9A3D7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9A3D7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9A3D7E">
        <w:rPr>
          <w:rFonts w:ascii="Arial Narrow" w:hAnsi="Arial Narrow" w:cs="Arial"/>
          <w:sz w:val="24"/>
          <w:szCs w:val="28"/>
        </w:rPr>
        <w:t>WYJAŚNIENI</w:t>
      </w:r>
      <w:r w:rsidR="00520165" w:rsidRPr="009A3D7E">
        <w:rPr>
          <w:rFonts w:ascii="Arial Narrow" w:hAnsi="Arial Narrow" w:cs="Arial"/>
          <w:sz w:val="24"/>
          <w:szCs w:val="28"/>
        </w:rPr>
        <w:t>A</w:t>
      </w:r>
      <w:r w:rsidR="00632C3C" w:rsidRPr="009A3D7E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9A3D7E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9A3D7E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9A3D7E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9A3D7E">
        <w:rPr>
          <w:rFonts w:ascii="Arial Narrow" w:hAnsi="Arial Narrow" w:cs="Arial"/>
          <w:sz w:val="22"/>
          <w:szCs w:val="24"/>
        </w:rPr>
        <w:t>p</w:t>
      </w:r>
      <w:r w:rsidRPr="009A3D7E">
        <w:rPr>
          <w:rFonts w:ascii="Arial Narrow" w:hAnsi="Arial Narrow" w:cs="Arial"/>
          <w:sz w:val="22"/>
          <w:szCs w:val="24"/>
        </w:rPr>
        <w:t>ostępowani</w:t>
      </w:r>
      <w:r w:rsidR="006A5DF1" w:rsidRPr="009A3D7E">
        <w:rPr>
          <w:rFonts w:ascii="Arial Narrow" w:hAnsi="Arial Narrow" w:cs="Arial"/>
          <w:sz w:val="22"/>
          <w:szCs w:val="24"/>
        </w:rPr>
        <w:t>a</w:t>
      </w:r>
      <w:r w:rsidRPr="009A3D7E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9A3D7E">
        <w:rPr>
          <w:rFonts w:ascii="Arial Narrow" w:hAnsi="Arial Narrow" w:cs="Arial"/>
          <w:sz w:val="22"/>
          <w:szCs w:val="24"/>
        </w:rPr>
        <w:t>go</w:t>
      </w:r>
      <w:r w:rsidRPr="009A3D7E">
        <w:rPr>
          <w:rFonts w:ascii="Arial Narrow" w:hAnsi="Arial Narrow" w:cs="Arial"/>
          <w:sz w:val="22"/>
          <w:szCs w:val="24"/>
        </w:rPr>
        <w:t xml:space="preserve"> w trybie </w:t>
      </w:r>
      <w:r w:rsidR="001A076D" w:rsidRPr="009A3D7E">
        <w:rPr>
          <w:rFonts w:ascii="Arial Narrow" w:hAnsi="Arial Narrow" w:cs="Arial"/>
          <w:sz w:val="22"/>
          <w:szCs w:val="24"/>
        </w:rPr>
        <w:t>podstawowy</w:t>
      </w:r>
      <w:r w:rsidR="009A3D7E">
        <w:rPr>
          <w:rFonts w:ascii="Arial Narrow" w:hAnsi="Arial Narrow" w:cs="Arial"/>
          <w:sz w:val="22"/>
          <w:szCs w:val="24"/>
        </w:rPr>
        <w:t>m</w:t>
      </w:r>
      <w:r w:rsidR="001A076D" w:rsidRPr="009A3D7E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1A076D" w:rsidRPr="009A3D7E">
        <w:rPr>
          <w:rFonts w:ascii="Arial Narrow" w:hAnsi="Arial Narrow" w:cs="Arial"/>
          <w:sz w:val="22"/>
          <w:szCs w:val="24"/>
        </w:rPr>
        <w:t>Pzp</w:t>
      </w:r>
      <w:proofErr w:type="spellEnd"/>
      <w:r w:rsidRPr="009A3D7E">
        <w:rPr>
          <w:rFonts w:ascii="Arial Narrow" w:hAnsi="Arial Narrow" w:cs="Arial"/>
          <w:b/>
          <w:sz w:val="22"/>
          <w:szCs w:val="24"/>
        </w:rPr>
        <w:t xml:space="preserve"> </w:t>
      </w:r>
      <w:r w:rsidRPr="009A3D7E">
        <w:rPr>
          <w:rFonts w:ascii="Arial Narrow" w:hAnsi="Arial Narrow" w:cs="Arial"/>
          <w:bCs/>
          <w:sz w:val="22"/>
          <w:szCs w:val="24"/>
        </w:rPr>
        <w:t>na</w:t>
      </w:r>
      <w:r w:rsidRPr="009A3D7E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9A3D7E">
        <w:rPr>
          <w:rFonts w:ascii="Arial Narrow" w:hAnsi="Arial Narrow" w:cs="Arial"/>
          <w:bCs/>
          <w:sz w:val="22"/>
          <w:szCs w:val="24"/>
        </w:rPr>
        <w:t>”</w:t>
      </w:r>
      <w:r w:rsidR="001A076D" w:rsidRPr="009A3D7E">
        <w:rPr>
          <w:rFonts w:ascii="Arial Narrow" w:hAnsi="Arial Narrow" w:cs="Arial"/>
          <w:b/>
          <w:bCs/>
          <w:sz w:val="22"/>
          <w:szCs w:val="24"/>
        </w:rPr>
        <w:t>Dostawy sukcesywne odczynników oraz materiałów zużywalnych do analizatorów na okres 12 miesięcy</w:t>
      </w:r>
      <w:r w:rsidR="00E72428" w:rsidRPr="009A3D7E">
        <w:rPr>
          <w:rFonts w:ascii="Arial Narrow" w:hAnsi="Arial Narrow" w:cs="Arial"/>
          <w:bCs/>
          <w:sz w:val="22"/>
          <w:szCs w:val="24"/>
        </w:rPr>
        <w:t>”</w:t>
      </w:r>
      <w:r w:rsidRPr="009A3D7E">
        <w:rPr>
          <w:rFonts w:ascii="Arial Narrow" w:hAnsi="Arial Narrow" w:cs="Arial"/>
          <w:b/>
          <w:sz w:val="22"/>
          <w:szCs w:val="24"/>
        </w:rPr>
        <w:t xml:space="preserve"> </w:t>
      </w:r>
      <w:r w:rsidRPr="009A3D7E">
        <w:rPr>
          <w:rFonts w:ascii="Arial Narrow" w:hAnsi="Arial Narrow" w:cs="Arial"/>
          <w:bCs/>
          <w:sz w:val="22"/>
          <w:szCs w:val="24"/>
        </w:rPr>
        <w:t>– znak sprawy</w:t>
      </w:r>
      <w:r w:rsidRPr="009A3D7E">
        <w:rPr>
          <w:rFonts w:ascii="Arial Narrow" w:hAnsi="Arial Narrow" w:cs="Arial"/>
          <w:b/>
          <w:sz w:val="22"/>
          <w:szCs w:val="24"/>
        </w:rPr>
        <w:t xml:space="preserve"> </w:t>
      </w:r>
      <w:r w:rsidR="001A076D" w:rsidRPr="009A3D7E">
        <w:rPr>
          <w:rFonts w:ascii="Arial Narrow" w:hAnsi="Arial Narrow" w:cs="Arial"/>
          <w:b/>
          <w:sz w:val="22"/>
          <w:szCs w:val="24"/>
        </w:rPr>
        <w:t>35/2022</w:t>
      </w:r>
      <w:r w:rsidRPr="009A3D7E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9A3D7E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9A3D7E">
        <w:rPr>
          <w:rFonts w:ascii="Arial Narrow" w:hAnsi="Arial Narrow" w:cs="Arial"/>
          <w:sz w:val="22"/>
          <w:szCs w:val="24"/>
        </w:rPr>
        <w:t xml:space="preserve">Zamawiający, </w:t>
      </w:r>
      <w:r w:rsidR="001A076D" w:rsidRPr="009A3D7E">
        <w:rPr>
          <w:rFonts w:ascii="Arial Narrow" w:hAnsi="Arial Narrow" w:cs="Arial"/>
          <w:b/>
          <w:sz w:val="22"/>
          <w:szCs w:val="24"/>
        </w:rPr>
        <w:t>10WSKzP SPZOZ</w:t>
      </w:r>
      <w:r w:rsidRPr="009A3D7E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9A3D7E">
        <w:rPr>
          <w:rFonts w:ascii="Arial Narrow" w:hAnsi="Arial Narrow" w:cs="Arial"/>
          <w:sz w:val="22"/>
          <w:szCs w:val="24"/>
        </w:rPr>
        <w:t>284</w:t>
      </w:r>
      <w:r w:rsidRPr="009A3D7E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9A3D7E">
        <w:rPr>
          <w:rFonts w:ascii="Arial Narrow" w:hAnsi="Arial Narrow" w:cs="Arial"/>
          <w:sz w:val="22"/>
          <w:szCs w:val="24"/>
        </w:rPr>
        <w:t>6</w:t>
      </w:r>
      <w:r w:rsidRPr="009A3D7E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A3D7E">
        <w:rPr>
          <w:rFonts w:ascii="Arial Narrow" w:hAnsi="Arial Narrow" w:cs="Arial"/>
          <w:sz w:val="22"/>
          <w:szCs w:val="24"/>
        </w:rPr>
        <w:t>11</w:t>
      </w:r>
      <w:r w:rsidRPr="009A3D7E">
        <w:rPr>
          <w:rFonts w:ascii="Arial Narrow" w:hAnsi="Arial Narrow" w:cs="Arial"/>
          <w:sz w:val="22"/>
          <w:szCs w:val="24"/>
        </w:rPr>
        <w:t xml:space="preserve"> </w:t>
      </w:r>
      <w:r w:rsidR="0029606A" w:rsidRPr="009A3D7E">
        <w:rPr>
          <w:rFonts w:ascii="Arial Narrow" w:hAnsi="Arial Narrow" w:cs="Arial"/>
          <w:sz w:val="22"/>
          <w:szCs w:val="24"/>
        </w:rPr>
        <w:t xml:space="preserve">września </w:t>
      </w:r>
      <w:r w:rsidRPr="009A3D7E">
        <w:rPr>
          <w:rFonts w:ascii="Arial Narrow" w:hAnsi="Arial Narrow" w:cs="Arial"/>
          <w:sz w:val="22"/>
          <w:szCs w:val="24"/>
        </w:rPr>
        <w:t>20</w:t>
      </w:r>
      <w:r w:rsidR="0029606A" w:rsidRPr="009A3D7E">
        <w:rPr>
          <w:rFonts w:ascii="Arial Narrow" w:hAnsi="Arial Narrow" w:cs="Arial"/>
          <w:sz w:val="22"/>
          <w:szCs w:val="24"/>
        </w:rPr>
        <w:t>19</w:t>
      </w:r>
      <w:r w:rsidRPr="009A3D7E">
        <w:rPr>
          <w:rFonts w:ascii="Arial Narrow" w:hAnsi="Arial Narrow" w:cs="Arial"/>
          <w:sz w:val="22"/>
          <w:szCs w:val="24"/>
        </w:rPr>
        <w:t xml:space="preserve"> r</w:t>
      </w:r>
      <w:r w:rsidR="0029606A" w:rsidRPr="009A3D7E">
        <w:rPr>
          <w:rFonts w:ascii="Arial Narrow" w:hAnsi="Arial Narrow" w:cs="Arial"/>
          <w:sz w:val="22"/>
          <w:szCs w:val="24"/>
        </w:rPr>
        <w:t>.</w:t>
      </w:r>
      <w:r w:rsidRPr="009A3D7E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A3D7E">
        <w:rPr>
          <w:rFonts w:ascii="Arial Narrow" w:hAnsi="Arial Narrow" w:cs="Arial"/>
          <w:sz w:val="22"/>
          <w:szCs w:val="24"/>
        </w:rPr>
        <w:t>z</w:t>
      </w:r>
      <w:r w:rsidRPr="009A3D7E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A3D7E">
        <w:rPr>
          <w:rFonts w:ascii="Arial Narrow" w:hAnsi="Arial Narrow" w:cs="Arial"/>
          <w:sz w:val="22"/>
          <w:szCs w:val="24"/>
        </w:rPr>
        <w:t>p</w:t>
      </w:r>
      <w:r w:rsidRPr="009A3D7E">
        <w:rPr>
          <w:rFonts w:ascii="Arial Narrow" w:hAnsi="Arial Narrow" w:cs="Arial"/>
          <w:sz w:val="22"/>
          <w:szCs w:val="24"/>
        </w:rPr>
        <w:t xml:space="preserve">ublicznych </w:t>
      </w:r>
      <w:r w:rsidR="001A076D" w:rsidRPr="009A3D7E">
        <w:rPr>
          <w:rFonts w:ascii="Arial Narrow" w:hAnsi="Arial Narrow" w:cs="Arial"/>
          <w:sz w:val="22"/>
          <w:szCs w:val="24"/>
        </w:rPr>
        <w:t>(</w:t>
      </w:r>
      <w:proofErr w:type="spellStart"/>
      <w:r w:rsidR="001A076D" w:rsidRPr="009A3D7E">
        <w:rPr>
          <w:rFonts w:ascii="Arial Narrow" w:hAnsi="Arial Narrow" w:cs="Arial"/>
          <w:sz w:val="22"/>
          <w:szCs w:val="24"/>
        </w:rPr>
        <w:t>t.j</w:t>
      </w:r>
      <w:proofErr w:type="spellEnd"/>
      <w:r w:rsidR="001A076D" w:rsidRPr="009A3D7E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1A076D" w:rsidRPr="009A3D7E">
        <w:rPr>
          <w:rFonts w:ascii="Arial Narrow" w:hAnsi="Arial Narrow" w:cs="Arial"/>
          <w:sz w:val="22"/>
          <w:szCs w:val="24"/>
        </w:rPr>
        <w:t>Dz.U</w:t>
      </w:r>
      <w:proofErr w:type="spellEnd"/>
      <w:r w:rsidR="001A076D" w:rsidRPr="009A3D7E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1A076D" w:rsidRPr="009A3D7E">
        <w:rPr>
          <w:rFonts w:ascii="Arial Narrow" w:hAnsi="Arial Narrow" w:cs="Arial"/>
          <w:sz w:val="22"/>
          <w:szCs w:val="24"/>
        </w:rPr>
        <w:t>z</w:t>
      </w:r>
      <w:proofErr w:type="gramEnd"/>
      <w:r w:rsidR="001A076D" w:rsidRPr="009A3D7E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9A3D7E">
        <w:rPr>
          <w:rFonts w:ascii="Arial Narrow" w:hAnsi="Arial Narrow" w:cs="Arial"/>
          <w:sz w:val="22"/>
          <w:szCs w:val="24"/>
        </w:rPr>
        <w:t xml:space="preserve">, </w:t>
      </w:r>
      <w:r w:rsidR="00E74BC3" w:rsidRPr="009A3D7E">
        <w:rPr>
          <w:rFonts w:ascii="Arial Narrow" w:hAnsi="Arial Narrow" w:cs="Arial"/>
          <w:sz w:val="22"/>
          <w:szCs w:val="24"/>
        </w:rPr>
        <w:t>udostępnia</w:t>
      </w:r>
      <w:r w:rsidR="00BE7BFD" w:rsidRPr="009A3D7E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A3D7E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A3D7E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9A3D7E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9A3D7E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9A3D7E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9A3D7E">
        <w:rPr>
          <w:rFonts w:ascii="Arial Narrow" w:hAnsi="Arial Narrow" w:cs="Arial"/>
          <w:sz w:val="22"/>
          <w:szCs w:val="24"/>
        </w:rPr>
        <w:t>wraz z wyjaśnieniami</w:t>
      </w:r>
      <w:r w:rsidR="0012774F" w:rsidRPr="009A3D7E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076D" w:rsidRPr="009A3D7E" w:rsidTr="003E2D96">
        <w:tc>
          <w:tcPr>
            <w:tcW w:w="9356" w:type="dxa"/>
            <w:shd w:val="clear" w:color="auto" w:fill="auto"/>
          </w:tcPr>
          <w:p w:rsidR="001A076D" w:rsidRPr="009A3D7E" w:rsidRDefault="001A076D" w:rsidP="003E2D9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3D7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9A3D7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9A3D7E" w:rsidRDefault="001A076D" w:rsidP="003E2D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D7E">
              <w:rPr>
                <w:rFonts w:ascii="Arial Narrow" w:hAnsi="Arial Narrow" w:cs="Arial"/>
                <w:sz w:val="22"/>
                <w:szCs w:val="22"/>
              </w:rPr>
              <w:t>Zamawiający wymaga, aby asortyment był dostarczany z terminem ważności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nie krótszym niż 6 miesięcy od momentu dostarczenia.</w:t>
            </w:r>
          </w:p>
          <w:p w:rsidR="001A076D" w:rsidRPr="009A3D7E" w:rsidRDefault="001A076D" w:rsidP="003E2D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3D7E">
              <w:rPr>
                <w:rFonts w:ascii="Arial Narrow" w:hAnsi="Arial Narrow" w:cs="Arial"/>
                <w:sz w:val="22"/>
                <w:szCs w:val="22"/>
              </w:rPr>
              <w:t>Ze względu na zastosowane technologie i cykl produkcyjny producenta, okres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gwarancji wynosi maksymalnie 4 miesiące od daty produkcji. Wykonawca nie ma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wpływu na okres gwarancji określony przez producenta. Wykonawca może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zaproponować możliwość złożenia rocznego a nawet dwurocznego harmonogramu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dostaw w oparciu o planowane zużycie. Analizator pracuje jedynie na dwóch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materiałach zużywalnych z określonym przewidywalnym terminem przydatności, co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pozwala na dokładne przewidzenie ilości potrzebnych elementów zapewniających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nieprzerwaną pracę. Łatwość planowania wymiany elementów zużywalnych w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połączeniu z harmonogramem dostaw pozwoli na zmniejszenie stanów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magazynowych. Czy w związku z powyższymi faktami Zamawiający wyrazi zgodę na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zaoferowanie odczynników i materiałów zużywalnych z 3 miesięcznym terminem</w:t>
            </w:r>
            <w:r w:rsidR="009A3D7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3D7E">
              <w:rPr>
                <w:rFonts w:ascii="Arial Narrow" w:hAnsi="Arial Narrow" w:cs="Arial"/>
                <w:sz w:val="22"/>
                <w:szCs w:val="22"/>
              </w:rPr>
              <w:t>ważności, licząc od daty dostawy?</w:t>
            </w:r>
          </w:p>
          <w:p w:rsidR="001A076D" w:rsidRPr="009A3D7E" w:rsidRDefault="009A3D7E" w:rsidP="003E2D96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9A3D7E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C162DF" w:rsidRDefault="00C162DF" w:rsidP="00C162DF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9A3D7E" w:rsidRDefault="006D4AB3" w:rsidP="00C162DF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bookmarkStart w:id="0" w:name="_GoBack"/>
      <w:bookmarkEnd w:id="0"/>
      <w:r w:rsidRPr="009A3D7E">
        <w:rPr>
          <w:rFonts w:ascii="Arial Narrow" w:hAnsi="Arial Narrow" w:cs="Arial"/>
          <w:sz w:val="22"/>
          <w:szCs w:val="24"/>
        </w:rPr>
        <w:t>Zamawiający</w:t>
      </w:r>
      <w:r w:rsidR="009A3D7E">
        <w:rPr>
          <w:rFonts w:ascii="Arial Narrow" w:hAnsi="Arial Narrow" w:cs="Arial"/>
          <w:sz w:val="22"/>
          <w:szCs w:val="24"/>
        </w:rPr>
        <w:tab/>
      </w:r>
      <w:r w:rsidR="009A3D7E">
        <w:rPr>
          <w:rFonts w:ascii="Arial Narrow" w:hAnsi="Arial Narrow" w:cs="Arial"/>
          <w:sz w:val="22"/>
          <w:szCs w:val="24"/>
        </w:rPr>
        <w:tab/>
      </w:r>
      <w:r w:rsidR="009A3D7E">
        <w:rPr>
          <w:rFonts w:ascii="Arial Narrow" w:hAnsi="Arial Narrow" w:cs="Arial"/>
          <w:sz w:val="22"/>
          <w:szCs w:val="24"/>
        </w:rPr>
        <w:tab/>
      </w:r>
    </w:p>
    <w:p w:rsidR="009A3D7E" w:rsidRDefault="009A3D7E" w:rsidP="009A3D7E">
      <w:pPr>
        <w:rPr>
          <w:rFonts w:ascii="Arial Narrow" w:hAnsi="Arial Narrow" w:cs="Arial"/>
          <w:szCs w:val="24"/>
        </w:rPr>
      </w:pPr>
    </w:p>
    <w:p w:rsidR="009A3D7E" w:rsidRDefault="009A3D7E" w:rsidP="009A3D7E">
      <w:pPr>
        <w:rPr>
          <w:rFonts w:ascii="Arial Narrow" w:hAnsi="Arial Narrow" w:cs="Arial"/>
          <w:szCs w:val="24"/>
        </w:rPr>
      </w:pPr>
    </w:p>
    <w:p w:rsidR="00C162DF" w:rsidRDefault="00C162DF" w:rsidP="009A3D7E">
      <w:pPr>
        <w:rPr>
          <w:rFonts w:ascii="Arial Narrow" w:hAnsi="Arial Narrow" w:cs="Arial"/>
          <w:szCs w:val="24"/>
        </w:rPr>
      </w:pPr>
    </w:p>
    <w:p w:rsidR="006D4AB3" w:rsidRPr="009A3D7E" w:rsidRDefault="009A3D7E" w:rsidP="009A3D7E">
      <w:pPr>
        <w:rPr>
          <w:rFonts w:ascii="Arial Narrow" w:hAnsi="Arial Narrow" w:cs="Arial"/>
          <w:szCs w:val="24"/>
        </w:rPr>
      </w:pPr>
      <w:r w:rsidRPr="009A3D7E">
        <w:rPr>
          <w:rFonts w:ascii="Arial Narrow" w:hAnsi="Arial Narrow" w:cs="Arial"/>
          <w:szCs w:val="24"/>
        </w:rPr>
        <w:t>Wykonano w 2 egz. na 1 ark.</w:t>
      </w:r>
    </w:p>
    <w:p w:rsidR="009A3D7E" w:rsidRPr="009A3D7E" w:rsidRDefault="009A3D7E" w:rsidP="009A3D7E">
      <w:pPr>
        <w:rPr>
          <w:rFonts w:ascii="Arial Narrow" w:hAnsi="Arial Narrow" w:cs="Arial"/>
          <w:szCs w:val="24"/>
        </w:rPr>
      </w:pPr>
      <w:r w:rsidRPr="009A3D7E">
        <w:rPr>
          <w:rFonts w:ascii="Arial Narrow" w:hAnsi="Arial Narrow" w:cs="Arial"/>
          <w:szCs w:val="24"/>
        </w:rPr>
        <w:t>Egz. 1 – a/a kancelaria</w:t>
      </w:r>
    </w:p>
    <w:p w:rsidR="009A3D7E" w:rsidRPr="009A3D7E" w:rsidRDefault="009A3D7E" w:rsidP="009A3D7E">
      <w:pPr>
        <w:rPr>
          <w:rFonts w:ascii="Arial Narrow" w:hAnsi="Arial Narrow" w:cs="Arial"/>
          <w:szCs w:val="24"/>
        </w:rPr>
      </w:pPr>
      <w:r w:rsidRPr="009A3D7E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9A3D7E">
        <w:rPr>
          <w:rFonts w:ascii="Arial Narrow" w:hAnsi="Arial Narrow" w:cs="Arial"/>
          <w:szCs w:val="24"/>
        </w:rPr>
        <w:t>int</w:t>
      </w:r>
      <w:proofErr w:type="spellEnd"/>
      <w:r w:rsidRPr="009A3D7E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A3D7E">
        <w:rPr>
          <w:rFonts w:ascii="Arial Narrow" w:hAnsi="Arial Narrow" w:cs="Arial"/>
          <w:szCs w:val="24"/>
        </w:rPr>
        <w:t>pl</w:t>
      </w:r>
      <w:proofErr w:type="gramEnd"/>
      <w:r w:rsidRPr="009A3D7E">
        <w:rPr>
          <w:rFonts w:ascii="Arial Narrow" w:hAnsi="Arial Narrow" w:cs="Arial"/>
          <w:szCs w:val="24"/>
        </w:rPr>
        <w:t xml:space="preserve">, </w:t>
      </w:r>
      <w:proofErr w:type="spellStart"/>
      <w:r w:rsidRPr="009A3D7E">
        <w:rPr>
          <w:rFonts w:ascii="Arial Narrow" w:hAnsi="Arial Narrow" w:cs="Arial"/>
          <w:szCs w:val="24"/>
        </w:rPr>
        <w:t>SZPubl</w:t>
      </w:r>
      <w:proofErr w:type="spellEnd"/>
      <w:r w:rsidRPr="009A3D7E">
        <w:rPr>
          <w:rFonts w:ascii="Arial Narrow" w:hAnsi="Arial Narrow" w:cs="Arial"/>
          <w:szCs w:val="24"/>
        </w:rPr>
        <w:t>. T2612 B5</w:t>
      </w:r>
    </w:p>
    <w:p w:rsidR="009A3D7E" w:rsidRPr="009A3D7E" w:rsidRDefault="009A3D7E" w:rsidP="009A3D7E">
      <w:pPr>
        <w:rPr>
          <w:rFonts w:ascii="Arial Narrow" w:hAnsi="Arial Narrow" w:cs="Arial"/>
          <w:szCs w:val="24"/>
        </w:rPr>
      </w:pPr>
      <w:r w:rsidRPr="009A3D7E">
        <w:rPr>
          <w:rFonts w:ascii="Arial Narrow" w:hAnsi="Arial Narrow" w:cs="Arial"/>
          <w:szCs w:val="24"/>
        </w:rPr>
        <w:t xml:space="preserve">Wyk. </w:t>
      </w:r>
      <w:r>
        <w:rPr>
          <w:rFonts w:ascii="Arial Narrow" w:hAnsi="Arial Narrow" w:cs="Arial"/>
          <w:szCs w:val="24"/>
        </w:rPr>
        <w:t>A</w:t>
      </w:r>
      <w:r w:rsidRPr="009A3D7E">
        <w:rPr>
          <w:rFonts w:ascii="Arial Narrow" w:hAnsi="Arial Narrow" w:cs="Arial"/>
          <w:szCs w:val="24"/>
        </w:rPr>
        <w:t>. Przykłota – tel. 261 417 449</w:t>
      </w:r>
    </w:p>
    <w:p w:rsidR="009A3D7E" w:rsidRPr="009A3D7E" w:rsidRDefault="009A3D7E" w:rsidP="009A3D7E">
      <w:pPr>
        <w:rPr>
          <w:rFonts w:ascii="Arial Narrow" w:hAnsi="Arial Narrow"/>
          <w:szCs w:val="24"/>
        </w:rPr>
      </w:pPr>
      <w:proofErr w:type="gramStart"/>
      <w:r w:rsidRPr="009A3D7E">
        <w:rPr>
          <w:rFonts w:ascii="Arial Narrow" w:hAnsi="Arial Narrow" w:cs="Arial"/>
          <w:szCs w:val="24"/>
        </w:rPr>
        <w:t>data</w:t>
      </w:r>
      <w:proofErr w:type="gramEnd"/>
      <w:r w:rsidRPr="009A3D7E">
        <w:rPr>
          <w:rFonts w:ascii="Arial Narrow" w:hAnsi="Arial Narrow" w:cs="Arial"/>
          <w:szCs w:val="24"/>
        </w:rPr>
        <w:t xml:space="preserve">: 29.03.2022 </w:t>
      </w:r>
      <w:proofErr w:type="gramStart"/>
      <w:r w:rsidRPr="009A3D7E">
        <w:rPr>
          <w:rFonts w:ascii="Arial Narrow" w:hAnsi="Arial Narrow" w:cs="Arial"/>
          <w:szCs w:val="24"/>
        </w:rPr>
        <w:t>r</w:t>
      </w:r>
      <w:proofErr w:type="gramEnd"/>
      <w:r w:rsidRPr="009A3D7E">
        <w:rPr>
          <w:rFonts w:ascii="Arial Narrow" w:hAnsi="Arial Narrow" w:cs="Arial"/>
          <w:szCs w:val="24"/>
        </w:rPr>
        <w:t>.</w:t>
      </w:r>
    </w:p>
    <w:sectPr w:rsidR="009A3D7E" w:rsidRPr="009A3D7E" w:rsidSect="009A3D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EBA" w:rsidRDefault="00EE7EBA">
      <w:r>
        <w:separator/>
      </w:r>
    </w:p>
  </w:endnote>
  <w:endnote w:type="continuationSeparator" w:id="0">
    <w:p w:rsidR="00EE7EBA" w:rsidRDefault="00EE7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62D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EBA" w:rsidRDefault="00EE7EBA">
      <w:r>
        <w:separator/>
      </w:r>
    </w:p>
  </w:footnote>
  <w:footnote w:type="continuationSeparator" w:id="0">
    <w:p w:rsidR="00EE7EBA" w:rsidRDefault="00EE7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76D" w:rsidRDefault="001A07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76D" w:rsidRDefault="001A07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76D" w:rsidRDefault="001A07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EBA"/>
    <w:rsid w:val="00031374"/>
    <w:rsid w:val="000A1097"/>
    <w:rsid w:val="000E2A8F"/>
    <w:rsid w:val="0012774F"/>
    <w:rsid w:val="00144B7A"/>
    <w:rsid w:val="00180C6E"/>
    <w:rsid w:val="001A076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A3D7E"/>
    <w:rsid w:val="00A905AC"/>
    <w:rsid w:val="00BA6584"/>
    <w:rsid w:val="00BE7BFD"/>
    <w:rsid w:val="00C162D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7EB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264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2001-02-10T13:28:00Z</cp:lastPrinted>
  <dcterms:created xsi:type="dcterms:W3CDTF">2022-03-29T08:28:00Z</dcterms:created>
  <dcterms:modified xsi:type="dcterms:W3CDTF">2022-03-29T08:30:00Z</dcterms:modified>
</cp:coreProperties>
</file>